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5943A" w14:textId="29831B51" w:rsidR="00353D3F" w:rsidRPr="00B505C7" w:rsidRDefault="00353D3F" w:rsidP="00E313F4">
      <w:pPr>
        <w:pStyle w:val="13"/>
        <w:spacing w:beforeLines="50" w:before="120" w:line="360" w:lineRule="auto"/>
        <w:ind w:firstLineChars="0"/>
        <w:jc w:val="left"/>
        <w:rPr>
          <w:rFonts w:ascii="宋体" w:hAnsi="宋体" w:hint="eastAsia"/>
          <w:kern w:val="58"/>
          <w:sz w:val="24"/>
          <w:szCs w:val="20"/>
        </w:rPr>
      </w:pPr>
    </w:p>
    <w:p w14:paraId="38E464B7" w14:textId="114A224F" w:rsidR="002D6EA0" w:rsidRPr="00B505C7" w:rsidRDefault="00BC4FF3" w:rsidP="00353D3F">
      <w:pPr>
        <w:pStyle w:val="13"/>
        <w:spacing w:beforeLines="50" w:before="120" w:line="360" w:lineRule="auto"/>
        <w:ind w:firstLineChars="0" w:firstLine="0"/>
        <w:jc w:val="center"/>
        <w:rPr>
          <w:rFonts w:ascii="宋体" w:hAnsi="宋体"/>
          <w:b/>
          <w:kern w:val="58"/>
          <w:sz w:val="24"/>
          <w:szCs w:val="20"/>
        </w:rPr>
      </w:pPr>
      <w:bookmarkStart w:id="0" w:name="_GoBack"/>
      <w:r w:rsidRPr="00B505C7">
        <w:rPr>
          <w:rFonts w:ascii="宋体" w:hAnsi="宋体" w:hint="eastAsia"/>
          <w:b/>
          <w:kern w:val="58"/>
          <w:sz w:val="24"/>
          <w:szCs w:val="20"/>
        </w:rPr>
        <w:t>技术要求及数量表</w:t>
      </w:r>
    </w:p>
    <w:tbl>
      <w:tblPr>
        <w:tblStyle w:val="afe"/>
        <w:tblW w:w="0" w:type="auto"/>
        <w:tblLook w:val="04A0" w:firstRow="1" w:lastRow="0" w:firstColumn="1" w:lastColumn="0" w:noHBand="0" w:noVBand="1"/>
      </w:tblPr>
      <w:tblGrid>
        <w:gridCol w:w="534"/>
        <w:gridCol w:w="1417"/>
        <w:gridCol w:w="11765"/>
        <w:gridCol w:w="567"/>
        <w:gridCol w:w="503"/>
      </w:tblGrid>
      <w:tr w:rsidR="00B505C7" w:rsidRPr="00B505C7" w14:paraId="1167F351" w14:textId="77777777" w:rsidTr="00A22945">
        <w:trPr>
          <w:trHeight w:val="558"/>
        </w:trPr>
        <w:tc>
          <w:tcPr>
            <w:tcW w:w="534" w:type="dxa"/>
            <w:vAlign w:val="center"/>
          </w:tcPr>
          <w:bookmarkEnd w:id="0"/>
          <w:p w14:paraId="21E2FE1B" w14:textId="77777777" w:rsidR="004B7127" w:rsidRPr="00B505C7" w:rsidRDefault="004B7127" w:rsidP="00A22945">
            <w:pPr>
              <w:spacing w:before="120"/>
              <w:jc w:val="center"/>
              <w:textAlignment w:val="bottom"/>
              <w:rPr>
                <w:rFonts w:ascii="宋体" w:hAnsi="宋体" w:cs="宋体"/>
                <w:b/>
                <w:kern w:val="0"/>
                <w:szCs w:val="21"/>
              </w:rPr>
            </w:pPr>
            <w:r w:rsidRPr="00B505C7">
              <w:rPr>
                <w:rFonts w:ascii="宋体" w:hAnsi="宋体" w:cs="宋体" w:hint="eastAsia"/>
                <w:b/>
                <w:kern w:val="0"/>
                <w:szCs w:val="21"/>
              </w:rPr>
              <w:t>序号</w:t>
            </w:r>
          </w:p>
        </w:tc>
        <w:tc>
          <w:tcPr>
            <w:tcW w:w="1417" w:type="dxa"/>
            <w:vAlign w:val="center"/>
          </w:tcPr>
          <w:p w14:paraId="1C3B1C71" w14:textId="77777777" w:rsidR="004B7127" w:rsidRPr="00B505C7" w:rsidRDefault="004B7127" w:rsidP="00A22945">
            <w:pPr>
              <w:spacing w:before="120"/>
              <w:jc w:val="center"/>
              <w:textAlignment w:val="bottom"/>
              <w:rPr>
                <w:rFonts w:ascii="宋体" w:hAnsi="宋体"/>
                <w:b/>
                <w:szCs w:val="21"/>
              </w:rPr>
            </w:pPr>
            <w:r w:rsidRPr="00B505C7">
              <w:rPr>
                <w:rFonts w:ascii="宋体" w:hAnsi="宋体" w:hint="eastAsia"/>
                <w:b/>
                <w:szCs w:val="21"/>
              </w:rPr>
              <w:t>货物名称</w:t>
            </w:r>
          </w:p>
        </w:tc>
        <w:tc>
          <w:tcPr>
            <w:tcW w:w="11765" w:type="dxa"/>
            <w:vAlign w:val="center"/>
          </w:tcPr>
          <w:p w14:paraId="22BECB3B" w14:textId="77777777" w:rsidR="004B7127" w:rsidRPr="00B505C7" w:rsidRDefault="004B7127" w:rsidP="00A22945">
            <w:pPr>
              <w:spacing w:before="120"/>
              <w:jc w:val="center"/>
              <w:textAlignment w:val="bottom"/>
              <w:rPr>
                <w:rFonts w:ascii="宋体" w:hAnsi="宋体"/>
                <w:b/>
                <w:szCs w:val="21"/>
              </w:rPr>
            </w:pPr>
            <w:r w:rsidRPr="00B505C7">
              <w:rPr>
                <w:rFonts w:ascii="宋体" w:hAnsi="宋体" w:hint="eastAsia"/>
                <w:b/>
                <w:szCs w:val="21"/>
              </w:rPr>
              <w:t>技术参数及性能（配置）要求</w:t>
            </w:r>
          </w:p>
        </w:tc>
        <w:tc>
          <w:tcPr>
            <w:tcW w:w="567" w:type="dxa"/>
          </w:tcPr>
          <w:p w14:paraId="0C876869" w14:textId="77777777" w:rsidR="004B7127" w:rsidRPr="00B505C7" w:rsidRDefault="004B7127" w:rsidP="00A22945">
            <w:pPr>
              <w:spacing w:before="120"/>
              <w:jc w:val="center"/>
              <w:textAlignment w:val="bottom"/>
              <w:rPr>
                <w:rFonts w:ascii="宋体" w:hAnsi="宋体"/>
                <w:b/>
                <w:szCs w:val="21"/>
              </w:rPr>
            </w:pPr>
            <w:r w:rsidRPr="00B505C7">
              <w:rPr>
                <w:rFonts w:ascii="宋体" w:hAnsi="宋体" w:hint="eastAsia"/>
                <w:b/>
                <w:szCs w:val="21"/>
              </w:rPr>
              <w:t>单位</w:t>
            </w:r>
          </w:p>
        </w:tc>
        <w:tc>
          <w:tcPr>
            <w:tcW w:w="503" w:type="dxa"/>
            <w:vAlign w:val="center"/>
          </w:tcPr>
          <w:p w14:paraId="41BD2CAE" w14:textId="77777777" w:rsidR="004B7127" w:rsidRPr="00B505C7" w:rsidRDefault="004B7127" w:rsidP="00A22945">
            <w:pPr>
              <w:spacing w:before="120"/>
              <w:jc w:val="center"/>
              <w:textAlignment w:val="bottom"/>
              <w:rPr>
                <w:rFonts w:ascii="宋体" w:hAnsi="宋体"/>
                <w:b/>
                <w:szCs w:val="21"/>
              </w:rPr>
            </w:pPr>
            <w:r w:rsidRPr="00B505C7">
              <w:rPr>
                <w:rFonts w:ascii="宋体" w:hAnsi="宋体" w:hint="eastAsia"/>
                <w:b/>
                <w:szCs w:val="21"/>
              </w:rPr>
              <w:t>数量</w:t>
            </w:r>
          </w:p>
        </w:tc>
      </w:tr>
      <w:tr w:rsidR="00D46B1C" w:rsidRPr="00B505C7" w14:paraId="1A2F2FAE" w14:textId="77777777" w:rsidTr="00A22945">
        <w:tc>
          <w:tcPr>
            <w:tcW w:w="534" w:type="dxa"/>
            <w:vAlign w:val="center"/>
          </w:tcPr>
          <w:p w14:paraId="5BEE37AD" w14:textId="77777777" w:rsidR="00D46B1C" w:rsidRPr="00B505C7" w:rsidRDefault="00D46B1C" w:rsidP="00D46B1C">
            <w:pPr>
              <w:jc w:val="center"/>
              <w:rPr>
                <w:rFonts w:ascii="宋体" w:hAnsi="宋体" w:cs="宋体"/>
                <w:sz w:val="20"/>
                <w:szCs w:val="20"/>
              </w:rPr>
            </w:pPr>
            <w:r w:rsidRPr="00B505C7">
              <w:rPr>
                <w:rFonts w:hint="eastAsia"/>
                <w:sz w:val="20"/>
                <w:szCs w:val="20"/>
              </w:rPr>
              <w:t>1</w:t>
            </w:r>
          </w:p>
        </w:tc>
        <w:tc>
          <w:tcPr>
            <w:tcW w:w="1417" w:type="dxa"/>
            <w:vAlign w:val="center"/>
          </w:tcPr>
          <w:p w14:paraId="5CDACC1A" w14:textId="77777777" w:rsidR="00D46B1C" w:rsidRPr="00B505C7" w:rsidRDefault="00D46B1C" w:rsidP="00D46B1C">
            <w:pPr>
              <w:jc w:val="center"/>
              <w:rPr>
                <w:rFonts w:ascii="宋体" w:hAnsi="宋体" w:cs="宋体"/>
                <w:sz w:val="20"/>
                <w:szCs w:val="20"/>
              </w:rPr>
            </w:pPr>
            <w:r w:rsidRPr="00B505C7">
              <w:rPr>
                <w:rFonts w:hint="eastAsia"/>
                <w:sz w:val="20"/>
                <w:szCs w:val="20"/>
              </w:rPr>
              <w:t>中控台</w:t>
            </w:r>
          </w:p>
        </w:tc>
        <w:tc>
          <w:tcPr>
            <w:tcW w:w="11765" w:type="dxa"/>
          </w:tcPr>
          <w:p w14:paraId="50D4DCA2" w14:textId="709330DC" w:rsidR="00D46B1C" w:rsidRPr="00B505C7" w:rsidRDefault="00D46B1C" w:rsidP="00D46B1C">
            <w:pPr>
              <w:widowControl/>
              <w:jc w:val="left"/>
              <w:rPr>
                <w:rFonts w:ascii="宋体" w:hAnsi="宋体"/>
                <w:sz w:val="20"/>
                <w:szCs w:val="20"/>
              </w:rPr>
            </w:pPr>
            <w:r>
              <w:rPr>
                <w:rFonts w:hint="eastAsia"/>
                <w:sz w:val="22"/>
              </w:rPr>
              <w:t>1.</w:t>
            </w:r>
            <w:r>
              <w:rPr>
                <w:rFonts w:hint="eastAsia"/>
                <w:sz w:val="22"/>
              </w:rPr>
              <w:t>钢板材料：主要部分采用</w:t>
            </w:r>
            <w:r>
              <w:rPr>
                <w:rFonts w:hint="eastAsia"/>
                <w:sz w:val="22"/>
              </w:rPr>
              <w:t>0.8mm</w:t>
            </w:r>
            <w:r>
              <w:rPr>
                <w:rFonts w:hint="eastAsia"/>
                <w:sz w:val="22"/>
              </w:rPr>
              <w:t>的优质冷轧钢板。氧化碳焊接成型。操作方便、经久耐用。左侧柜体内可放置多媒体中控面板（开孔尺寸另定），柜体内留有穿线孔，方便设备连接。柜体背面板材要留有设备散热孔；整柜外表涂层色泽均匀一致，表面光滑平整，无毛刺，无裂缝，焊接牢固，无划伤，无露底，流挂，起泡，皱皮等缺陷。</w:t>
            </w:r>
            <w:r>
              <w:rPr>
                <w:rFonts w:hint="eastAsia"/>
                <w:sz w:val="22"/>
              </w:rPr>
              <w:br/>
              <w:t>2.</w:t>
            </w:r>
            <w:r>
              <w:rPr>
                <w:rFonts w:hint="eastAsia"/>
                <w:sz w:val="22"/>
              </w:rPr>
              <w:t>台面用优质环保型防火高密度板贴面，</w:t>
            </w:r>
            <w:r>
              <w:rPr>
                <w:rFonts w:hint="eastAsia"/>
                <w:sz w:val="22"/>
              </w:rPr>
              <w:t>25</w:t>
            </w:r>
            <w:r>
              <w:rPr>
                <w:rFonts w:hint="eastAsia"/>
                <w:sz w:val="22"/>
              </w:rPr>
              <w:t>㎜厚成型台面（基材为热性树脂浸渍纸高压装饰层积板，甲醛含量≤</w:t>
            </w:r>
            <w:r>
              <w:rPr>
                <w:rFonts w:hint="eastAsia"/>
                <w:sz w:val="22"/>
              </w:rPr>
              <w:t>1.0mg/L,</w:t>
            </w:r>
            <w:r>
              <w:rPr>
                <w:rFonts w:hint="eastAsia"/>
                <w:sz w:val="22"/>
              </w:rPr>
              <w:t>密度≥</w:t>
            </w:r>
            <w:r>
              <w:rPr>
                <w:rFonts w:hint="eastAsia"/>
                <w:sz w:val="22"/>
              </w:rPr>
              <w:t>760kg/m3,</w:t>
            </w:r>
            <w:r>
              <w:rPr>
                <w:rFonts w:hint="eastAsia"/>
                <w:sz w:val="22"/>
              </w:rPr>
              <w:t>静曲张度≥</w:t>
            </w:r>
            <w:r>
              <w:rPr>
                <w:rFonts w:hint="eastAsia"/>
                <w:sz w:val="22"/>
              </w:rPr>
              <w:t>51.2Mpa,</w:t>
            </w:r>
            <w:r>
              <w:rPr>
                <w:rFonts w:hint="eastAsia"/>
                <w:sz w:val="22"/>
              </w:rPr>
              <w:t>吸水膨胀率≤</w:t>
            </w:r>
            <w:r>
              <w:rPr>
                <w:rFonts w:hint="eastAsia"/>
                <w:sz w:val="22"/>
              </w:rPr>
              <w:t>8.1%</w:t>
            </w:r>
            <w:r>
              <w:rPr>
                <w:rFonts w:hint="eastAsia"/>
                <w:sz w:val="22"/>
              </w:rPr>
              <w:t>），颜色为米黄色，。</w:t>
            </w:r>
            <w:r>
              <w:rPr>
                <w:rFonts w:hint="eastAsia"/>
                <w:sz w:val="22"/>
              </w:rPr>
              <w:br/>
              <w:t>3.</w:t>
            </w:r>
            <w:r>
              <w:rPr>
                <w:rFonts w:hint="eastAsia"/>
                <w:sz w:val="22"/>
              </w:rPr>
              <w:t>表面处理：除酸、除锈、磷化、脱脂、静电喷塑。</w:t>
            </w:r>
            <w:r>
              <w:rPr>
                <w:rFonts w:hint="eastAsia"/>
                <w:sz w:val="22"/>
              </w:rPr>
              <w:br/>
              <w:t>4.</w:t>
            </w:r>
            <w:r>
              <w:rPr>
                <w:rFonts w:hint="eastAsia"/>
                <w:sz w:val="22"/>
              </w:rPr>
              <w:t>外形尺寸：</w:t>
            </w:r>
            <w:r>
              <w:rPr>
                <w:rFonts w:hint="eastAsia"/>
                <w:sz w:val="22"/>
              </w:rPr>
              <w:t>1150*700*900</w:t>
            </w:r>
            <w:r>
              <w:rPr>
                <w:rFonts w:hint="eastAsia"/>
                <w:sz w:val="22"/>
              </w:rPr>
              <w:br/>
              <w:t>5.</w:t>
            </w:r>
            <w:r>
              <w:rPr>
                <w:rFonts w:hint="eastAsia"/>
                <w:sz w:val="22"/>
              </w:rPr>
              <w:t>可放置设备：台式电脑、</w:t>
            </w:r>
            <w:r>
              <w:rPr>
                <w:rFonts w:hint="eastAsia"/>
                <w:sz w:val="22"/>
              </w:rPr>
              <w:t>DVD</w:t>
            </w:r>
            <w:r>
              <w:rPr>
                <w:rFonts w:hint="eastAsia"/>
                <w:sz w:val="22"/>
              </w:rPr>
              <w:t>、功放、中控</w:t>
            </w:r>
            <w:r>
              <w:rPr>
                <w:rFonts w:hint="eastAsia"/>
                <w:sz w:val="22"/>
              </w:rPr>
              <w:t xml:space="preserve"> </w:t>
            </w:r>
            <w:r>
              <w:rPr>
                <w:rFonts w:hint="eastAsia"/>
                <w:sz w:val="22"/>
              </w:rPr>
              <w:br/>
              <w:t>6</w:t>
            </w:r>
            <w:r>
              <w:rPr>
                <w:rFonts w:hint="eastAsia"/>
                <w:sz w:val="22"/>
              </w:rPr>
              <w:t>、柜门锁方式：采用转舌锁、防盗、一把钥匙控制所有部分。</w:t>
            </w:r>
            <w:r>
              <w:rPr>
                <w:rFonts w:hint="eastAsia"/>
                <w:sz w:val="22"/>
              </w:rPr>
              <w:br/>
              <w:t>7.</w:t>
            </w:r>
            <w:r>
              <w:rPr>
                <w:rFonts w:hint="eastAsia"/>
                <w:sz w:val="22"/>
              </w:rPr>
              <w:t>道轨：采用优质滚珠道轨。</w:t>
            </w:r>
            <w:r>
              <w:rPr>
                <w:rFonts w:hint="eastAsia"/>
                <w:sz w:val="22"/>
              </w:rPr>
              <w:br/>
            </w:r>
            <w:r>
              <w:rPr>
                <w:rFonts w:hint="eastAsia"/>
                <w:color w:val="FF0000"/>
                <w:sz w:val="22"/>
              </w:rPr>
              <w:t>*8.</w:t>
            </w:r>
            <w:r>
              <w:rPr>
                <w:rFonts w:hint="eastAsia"/>
                <w:color w:val="FF0000"/>
                <w:sz w:val="22"/>
              </w:rPr>
              <w:t>按</w:t>
            </w:r>
            <w:r>
              <w:rPr>
                <w:rFonts w:hint="eastAsia"/>
                <w:color w:val="FF0000"/>
                <w:sz w:val="22"/>
              </w:rPr>
              <w:t>GB/T11718-2009</w:t>
            </w:r>
            <w:r>
              <w:rPr>
                <w:rFonts w:hint="eastAsia"/>
                <w:color w:val="FF0000"/>
                <w:sz w:val="22"/>
              </w:rPr>
              <w:t>《中密度纤维板》</w:t>
            </w:r>
            <w:r>
              <w:rPr>
                <w:rFonts w:hint="eastAsia"/>
                <w:color w:val="FF0000"/>
                <w:sz w:val="22"/>
              </w:rPr>
              <w:t>GB18580-2001</w:t>
            </w:r>
            <w:r>
              <w:rPr>
                <w:rFonts w:hint="eastAsia"/>
                <w:color w:val="FF0000"/>
                <w:sz w:val="22"/>
              </w:rPr>
              <w:t>《室内装饰装修材料人造板及其制品中甲醛释放量》标准判断甲醛释放量满足国家强制性的健康标准</w:t>
            </w:r>
            <w:r>
              <w:rPr>
                <w:rFonts w:hint="eastAsia"/>
                <w:color w:val="FF0000"/>
                <w:sz w:val="22"/>
              </w:rPr>
              <w:t>E1</w:t>
            </w:r>
            <w:r>
              <w:rPr>
                <w:rFonts w:hint="eastAsia"/>
                <w:color w:val="FF0000"/>
                <w:sz w:val="22"/>
              </w:rPr>
              <w:t>级的检测报告</w:t>
            </w:r>
            <w:r>
              <w:rPr>
                <w:rFonts w:hint="eastAsia"/>
                <w:color w:val="FF0000"/>
                <w:sz w:val="22"/>
              </w:rPr>
              <w:t>,</w:t>
            </w:r>
            <w:r>
              <w:rPr>
                <w:rFonts w:hint="eastAsia"/>
                <w:color w:val="FF0000"/>
                <w:sz w:val="22"/>
              </w:rPr>
              <w:t>按</w:t>
            </w:r>
            <w:r>
              <w:rPr>
                <w:rFonts w:hint="eastAsia"/>
                <w:color w:val="FF0000"/>
                <w:sz w:val="22"/>
              </w:rPr>
              <w:t>GB/T 15102-2006</w:t>
            </w:r>
            <w:r>
              <w:rPr>
                <w:rFonts w:hint="eastAsia"/>
                <w:color w:val="FF0000"/>
                <w:sz w:val="22"/>
              </w:rPr>
              <w:t>《浸渍胶膜纸饰面人造板》、</w:t>
            </w:r>
            <w:r>
              <w:rPr>
                <w:rFonts w:hint="eastAsia"/>
                <w:color w:val="FF0000"/>
                <w:sz w:val="22"/>
              </w:rPr>
              <w:t>GB18580-2001</w:t>
            </w:r>
            <w:r>
              <w:rPr>
                <w:rFonts w:hint="eastAsia"/>
                <w:color w:val="FF0000"/>
                <w:sz w:val="22"/>
              </w:rPr>
              <w:t>《室内装饰装修材料、人造板及其制品中甲醛释放限量》标准判断甲醛释放量满足国家强制性的健康标准</w:t>
            </w:r>
            <w:r>
              <w:rPr>
                <w:rFonts w:hint="eastAsia"/>
                <w:color w:val="FF0000"/>
                <w:sz w:val="22"/>
              </w:rPr>
              <w:t>E1</w:t>
            </w:r>
            <w:r>
              <w:rPr>
                <w:rFonts w:hint="eastAsia"/>
                <w:color w:val="FF0000"/>
                <w:sz w:val="22"/>
              </w:rPr>
              <w:t>级的检测报告</w:t>
            </w:r>
            <w:r>
              <w:rPr>
                <w:rFonts w:hint="eastAsia"/>
                <w:color w:val="FF0000"/>
                <w:sz w:val="22"/>
              </w:rPr>
              <w:t xml:space="preserve">,GB/T3324-2008 </w:t>
            </w:r>
            <w:r>
              <w:rPr>
                <w:rFonts w:hint="eastAsia"/>
                <w:color w:val="FF0000"/>
                <w:sz w:val="22"/>
              </w:rPr>
              <w:t>木家具通用技术条件或</w:t>
            </w:r>
            <w:r>
              <w:rPr>
                <w:rFonts w:hint="eastAsia"/>
                <w:color w:val="FF0000"/>
                <w:sz w:val="22"/>
              </w:rPr>
              <w:t>GB/T4897.1-2003</w:t>
            </w:r>
            <w:r>
              <w:rPr>
                <w:rFonts w:hint="eastAsia"/>
                <w:color w:val="FF0000"/>
                <w:sz w:val="22"/>
              </w:rPr>
              <w:t>《刨花板第</w:t>
            </w:r>
            <w:r>
              <w:rPr>
                <w:rFonts w:hint="eastAsia"/>
                <w:color w:val="FF0000"/>
                <w:sz w:val="22"/>
              </w:rPr>
              <w:t>1</w:t>
            </w:r>
            <w:r>
              <w:rPr>
                <w:rFonts w:hint="eastAsia"/>
                <w:color w:val="FF0000"/>
                <w:sz w:val="22"/>
              </w:rPr>
              <w:t>部分：对所有板型的共同要求》或</w:t>
            </w:r>
            <w:r>
              <w:rPr>
                <w:rFonts w:hint="eastAsia"/>
                <w:color w:val="FF0000"/>
                <w:sz w:val="22"/>
              </w:rPr>
              <w:t>GB/T4897.3-2003</w:t>
            </w:r>
            <w:r>
              <w:rPr>
                <w:rFonts w:hint="eastAsia"/>
                <w:color w:val="FF0000"/>
                <w:sz w:val="22"/>
              </w:rPr>
              <w:t>《刨花板第</w:t>
            </w:r>
            <w:r>
              <w:rPr>
                <w:rFonts w:hint="eastAsia"/>
                <w:color w:val="FF0000"/>
                <w:sz w:val="22"/>
              </w:rPr>
              <w:t>3</w:t>
            </w:r>
            <w:r>
              <w:rPr>
                <w:rFonts w:hint="eastAsia"/>
                <w:color w:val="FF0000"/>
                <w:sz w:val="22"/>
              </w:rPr>
              <w:t>部分：在干燥状态下使用的家具及室内装修用板要求》或</w:t>
            </w:r>
            <w:r>
              <w:rPr>
                <w:rFonts w:hint="eastAsia"/>
                <w:color w:val="FF0000"/>
                <w:sz w:val="22"/>
              </w:rPr>
              <w:t>GB18580-2001</w:t>
            </w:r>
            <w:r>
              <w:rPr>
                <w:rFonts w:hint="eastAsia"/>
                <w:color w:val="FF0000"/>
                <w:sz w:val="22"/>
              </w:rPr>
              <w:t>《室内装饰装修材料人造板及其制品中甲醛释放限量》</w:t>
            </w:r>
          </w:p>
        </w:tc>
        <w:tc>
          <w:tcPr>
            <w:tcW w:w="567" w:type="dxa"/>
            <w:vAlign w:val="center"/>
          </w:tcPr>
          <w:p w14:paraId="11210EDE" w14:textId="77777777" w:rsidR="00D46B1C" w:rsidRPr="00B505C7" w:rsidRDefault="00D46B1C" w:rsidP="00D46B1C">
            <w:pPr>
              <w:jc w:val="center"/>
              <w:rPr>
                <w:rFonts w:ascii="宋体" w:hAnsi="宋体" w:cs="宋体"/>
                <w:sz w:val="20"/>
                <w:szCs w:val="20"/>
              </w:rPr>
            </w:pPr>
            <w:r w:rsidRPr="00B505C7">
              <w:rPr>
                <w:rFonts w:hint="eastAsia"/>
                <w:sz w:val="20"/>
                <w:szCs w:val="20"/>
              </w:rPr>
              <w:t>张</w:t>
            </w:r>
          </w:p>
        </w:tc>
        <w:tc>
          <w:tcPr>
            <w:tcW w:w="503" w:type="dxa"/>
            <w:vAlign w:val="center"/>
          </w:tcPr>
          <w:p w14:paraId="3C441039" w14:textId="77777777" w:rsidR="00D46B1C" w:rsidRPr="00B505C7" w:rsidRDefault="00D46B1C" w:rsidP="00D46B1C">
            <w:pPr>
              <w:jc w:val="center"/>
              <w:rPr>
                <w:rFonts w:ascii="宋体" w:hAnsi="宋体" w:cs="宋体"/>
                <w:sz w:val="20"/>
                <w:szCs w:val="20"/>
              </w:rPr>
            </w:pPr>
            <w:r w:rsidRPr="00B505C7">
              <w:rPr>
                <w:rFonts w:hint="eastAsia"/>
                <w:sz w:val="20"/>
                <w:szCs w:val="20"/>
              </w:rPr>
              <w:t>2</w:t>
            </w:r>
          </w:p>
        </w:tc>
      </w:tr>
      <w:tr w:rsidR="00D46B1C" w:rsidRPr="00B505C7" w14:paraId="31981FE1" w14:textId="77777777" w:rsidTr="00A22945">
        <w:tc>
          <w:tcPr>
            <w:tcW w:w="534" w:type="dxa"/>
            <w:vAlign w:val="center"/>
          </w:tcPr>
          <w:p w14:paraId="1F44D8F1" w14:textId="77777777" w:rsidR="00D46B1C" w:rsidRPr="00B505C7" w:rsidRDefault="00D46B1C" w:rsidP="00D46B1C">
            <w:pPr>
              <w:jc w:val="center"/>
              <w:rPr>
                <w:rFonts w:ascii="宋体" w:hAnsi="宋体" w:cs="宋体"/>
                <w:sz w:val="20"/>
                <w:szCs w:val="20"/>
              </w:rPr>
            </w:pPr>
            <w:r w:rsidRPr="00B505C7">
              <w:rPr>
                <w:rFonts w:hint="eastAsia"/>
                <w:sz w:val="20"/>
                <w:szCs w:val="20"/>
              </w:rPr>
              <w:t>2</w:t>
            </w:r>
          </w:p>
        </w:tc>
        <w:tc>
          <w:tcPr>
            <w:tcW w:w="1417" w:type="dxa"/>
            <w:vAlign w:val="center"/>
          </w:tcPr>
          <w:p w14:paraId="2F4347E7" w14:textId="77777777" w:rsidR="00D46B1C" w:rsidRPr="00B505C7" w:rsidRDefault="00D46B1C" w:rsidP="00D46B1C">
            <w:pPr>
              <w:jc w:val="center"/>
              <w:rPr>
                <w:rFonts w:ascii="宋体" w:hAnsi="宋体" w:cs="宋体"/>
                <w:sz w:val="20"/>
                <w:szCs w:val="20"/>
              </w:rPr>
            </w:pPr>
            <w:r w:rsidRPr="00B505C7">
              <w:rPr>
                <w:rFonts w:hint="eastAsia"/>
                <w:sz w:val="20"/>
                <w:szCs w:val="20"/>
              </w:rPr>
              <w:t>双人电脑桌</w:t>
            </w:r>
          </w:p>
        </w:tc>
        <w:tc>
          <w:tcPr>
            <w:tcW w:w="11765" w:type="dxa"/>
          </w:tcPr>
          <w:p w14:paraId="432A4528" w14:textId="26F7FA74" w:rsidR="00D46B1C" w:rsidRPr="00B505C7" w:rsidRDefault="00D46B1C" w:rsidP="00D46B1C">
            <w:pPr>
              <w:rPr>
                <w:sz w:val="20"/>
                <w:szCs w:val="20"/>
              </w:rPr>
            </w:pPr>
            <w:r>
              <w:rPr>
                <w:rFonts w:hint="eastAsia"/>
                <w:sz w:val="22"/>
              </w:rPr>
              <w:t>1.</w:t>
            </w:r>
            <w:r>
              <w:rPr>
                <w:rFonts w:hint="eastAsia"/>
                <w:sz w:val="22"/>
              </w:rPr>
              <w:t>尺寸：</w:t>
            </w:r>
            <w:r>
              <w:rPr>
                <w:rFonts w:hint="eastAsia"/>
                <w:sz w:val="22"/>
              </w:rPr>
              <w:t>1800*500*750mm</w:t>
            </w:r>
            <w:r>
              <w:rPr>
                <w:rFonts w:hint="eastAsia"/>
                <w:sz w:val="22"/>
              </w:rPr>
              <w:br/>
              <w:t>2.</w:t>
            </w:r>
            <w:r>
              <w:rPr>
                <w:rFonts w:hint="eastAsia"/>
                <w:sz w:val="22"/>
              </w:rPr>
              <w:t>材质：贴面板材为</w:t>
            </w:r>
            <w:r>
              <w:rPr>
                <w:rFonts w:hint="eastAsia"/>
                <w:sz w:val="22"/>
              </w:rPr>
              <w:t>MFC</w:t>
            </w:r>
            <w:r>
              <w:rPr>
                <w:rFonts w:hint="eastAsia"/>
                <w:sz w:val="22"/>
              </w:rPr>
              <w:t>板，厚度为</w:t>
            </w:r>
            <w:r>
              <w:rPr>
                <w:rFonts w:hint="eastAsia"/>
                <w:sz w:val="22"/>
              </w:rPr>
              <w:t>0.8mm,</w:t>
            </w:r>
            <w:r>
              <w:rPr>
                <w:rFonts w:hint="eastAsia"/>
                <w:sz w:val="22"/>
              </w:rPr>
              <w:t>；材料采用优质环保三聚氰胺防火板（甲醛含量≤</w:t>
            </w:r>
            <w:r>
              <w:rPr>
                <w:rFonts w:hint="eastAsia"/>
                <w:sz w:val="22"/>
              </w:rPr>
              <w:t>1.0mg/L,</w:t>
            </w:r>
            <w:r>
              <w:rPr>
                <w:rFonts w:hint="eastAsia"/>
                <w:sz w:val="22"/>
              </w:rPr>
              <w:t>密度≥</w:t>
            </w:r>
            <w:r>
              <w:rPr>
                <w:rFonts w:hint="eastAsia"/>
                <w:sz w:val="22"/>
              </w:rPr>
              <w:t>760kg/m3,</w:t>
            </w:r>
            <w:r>
              <w:rPr>
                <w:rFonts w:hint="eastAsia"/>
                <w:sz w:val="22"/>
              </w:rPr>
              <w:t>静曲张</w:t>
            </w:r>
            <w:r>
              <w:rPr>
                <w:rFonts w:hint="eastAsia"/>
                <w:sz w:val="22"/>
              </w:rPr>
              <w:t xml:space="preserve"> </w:t>
            </w:r>
            <w:r>
              <w:rPr>
                <w:rFonts w:hint="eastAsia"/>
                <w:sz w:val="22"/>
              </w:rPr>
              <w:t>度≥</w:t>
            </w:r>
            <w:r>
              <w:rPr>
                <w:rFonts w:hint="eastAsia"/>
                <w:sz w:val="22"/>
              </w:rPr>
              <w:t>51.2Mpa,</w:t>
            </w:r>
            <w:r>
              <w:rPr>
                <w:rFonts w:hint="eastAsia"/>
                <w:sz w:val="22"/>
              </w:rPr>
              <w:t>吸水膨胀率≤</w:t>
            </w:r>
            <w:r>
              <w:rPr>
                <w:rFonts w:hint="eastAsia"/>
                <w:sz w:val="22"/>
              </w:rPr>
              <w:t>8.1%.</w:t>
            </w:r>
            <w:r>
              <w:rPr>
                <w:rFonts w:hint="eastAsia"/>
                <w:sz w:val="22"/>
              </w:rPr>
              <w:t>），桌面前方贴直边，面板不小于</w:t>
            </w:r>
            <w:r>
              <w:rPr>
                <w:rFonts w:hint="eastAsia"/>
                <w:sz w:val="22"/>
              </w:rPr>
              <w:t>25mm</w:t>
            </w:r>
            <w:r>
              <w:rPr>
                <w:rFonts w:hint="eastAsia"/>
                <w:sz w:val="22"/>
              </w:rPr>
              <w:t>厚，基材不小于</w:t>
            </w:r>
            <w:r>
              <w:rPr>
                <w:rFonts w:hint="eastAsia"/>
                <w:sz w:val="22"/>
              </w:rPr>
              <w:t>15mm</w:t>
            </w:r>
            <w:r>
              <w:rPr>
                <w:rFonts w:hint="eastAsia"/>
                <w:sz w:val="22"/>
              </w:rPr>
              <w:t>厚。桌子后方整背板</w:t>
            </w:r>
            <w:r>
              <w:rPr>
                <w:rFonts w:hint="eastAsia"/>
                <w:sz w:val="22"/>
              </w:rPr>
              <w:t>600mm</w:t>
            </w:r>
            <w:r>
              <w:rPr>
                <w:rFonts w:hint="eastAsia"/>
                <w:sz w:val="22"/>
              </w:rPr>
              <w:t>，为方便布线，桌子后面留有线槽，要求桌子大方、得体；颜色为枫木色或松木色</w:t>
            </w:r>
            <w:r>
              <w:rPr>
                <w:rFonts w:hint="eastAsia"/>
                <w:sz w:val="22"/>
              </w:rPr>
              <w:br/>
              <w:t>3.</w:t>
            </w:r>
            <w:r>
              <w:rPr>
                <w:rFonts w:hint="eastAsia"/>
                <w:sz w:val="22"/>
              </w:rPr>
              <w:t>配件：键盘安装两节豪华道轨，优质五金配件。</w:t>
            </w:r>
            <w:r>
              <w:rPr>
                <w:rFonts w:hint="eastAsia"/>
                <w:sz w:val="22"/>
              </w:rPr>
              <w:t xml:space="preserve">                                                                           </w:t>
            </w:r>
            <w:r>
              <w:rPr>
                <w:rFonts w:hint="eastAsia"/>
                <w:sz w:val="22"/>
              </w:rPr>
              <w:br/>
              <w:t>4.</w:t>
            </w:r>
            <w:r>
              <w:rPr>
                <w:rFonts w:hint="eastAsia"/>
                <w:sz w:val="22"/>
              </w:rPr>
              <w:t>封边：≥</w:t>
            </w:r>
            <w:r>
              <w:rPr>
                <w:rFonts w:hint="eastAsia"/>
                <w:sz w:val="22"/>
              </w:rPr>
              <w:t>1mm</w:t>
            </w:r>
            <w:r>
              <w:rPr>
                <w:rFonts w:hint="eastAsia"/>
                <w:sz w:val="22"/>
              </w:rPr>
              <w:t>厚</w:t>
            </w:r>
            <w:r>
              <w:rPr>
                <w:rFonts w:hint="eastAsia"/>
                <w:sz w:val="22"/>
              </w:rPr>
              <w:t>pvc</w:t>
            </w:r>
            <w:r>
              <w:rPr>
                <w:rFonts w:hint="eastAsia"/>
                <w:sz w:val="22"/>
              </w:rPr>
              <w:t>全自动机器封边；</w:t>
            </w:r>
            <w:r>
              <w:rPr>
                <w:rFonts w:hint="eastAsia"/>
                <w:sz w:val="22"/>
              </w:rPr>
              <w:br/>
              <w:t>5</w:t>
            </w:r>
            <w:r>
              <w:rPr>
                <w:rFonts w:hint="eastAsia"/>
                <w:sz w:val="22"/>
              </w:rPr>
              <w:t>、电脑桌支撑脚材质：钢制；</w:t>
            </w:r>
            <w:r>
              <w:rPr>
                <w:rFonts w:hint="eastAsia"/>
                <w:color w:val="FF0000"/>
                <w:sz w:val="22"/>
              </w:rPr>
              <w:br/>
              <w:t>*6.</w:t>
            </w:r>
            <w:r>
              <w:rPr>
                <w:rFonts w:hint="eastAsia"/>
                <w:color w:val="FF0000"/>
                <w:sz w:val="22"/>
              </w:rPr>
              <w:t>按</w:t>
            </w:r>
            <w:r>
              <w:rPr>
                <w:rFonts w:hint="eastAsia"/>
                <w:color w:val="FF0000"/>
                <w:sz w:val="22"/>
              </w:rPr>
              <w:t>GB/T11718-2009</w:t>
            </w:r>
            <w:r>
              <w:rPr>
                <w:rFonts w:hint="eastAsia"/>
                <w:color w:val="FF0000"/>
                <w:sz w:val="22"/>
              </w:rPr>
              <w:t>《中密度纤维板》</w:t>
            </w:r>
            <w:r>
              <w:rPr>
                <w:rFonts w:hint="eastAsia"/>
                <w:color w:val="FF0000"/>
                <w:sz w:val="22"/>
              </w:rPr>
              <w:t>GB18580-2001</w:t>
            </w:r>
            <w:r>
              <w:rPr>
                <w:rFonts w:hint="eastAsia"/>
                <w:color w:val="FF0000"/>
                <w:sz w:val="22"/>
              </w:rPr>
              <w:t>《室内装饰装修材料人造板及其制品中甲醛释放量》标准判断甲醛释放量满足国家强制性的健康标准</w:t>
            </w:r>
            <w:r>
              <w:rPr>
                <w:rFonts w:hint="eastAsia"/>
                <w:color w:val="FF0000"/>
                <w:sz w:val="22"/>
              </w:rPr>
              <w:t>E1</w:t>
            </w:r>
            <w:r>
              <w:rPr>
                <w:rFonts w:hint="eastAsia"/>
                <w:color w:val="FF0000"/>
                <w:sz w:val="22"/>
              </w:rPr>
              <w:t>级的检测报告</w:t>
            </w:r>
            <w:r>
              <w:rPr>
                <w:rFonts w:hint="eastAsia"/>
                <w:color w:val="FF0000"/>
                <w:sz w:val="22"/>
              </w:rPr>
              <w:t>,</w:t>
            </w:r>
            <w:r>
              <w:rPr>
                <w:rFonts w:hint="eastAsia"/>
                <w:color w:val="FF0000"/>
                <w:sz w:val="22"/>
              </w:rPr>
              <w:t>按</w:t>
            </w:r>
            <w:r>
              <w:rPr>
                <w:rFonts w:hint="eastAsia"/>
                <w:color w:val="FF0000"/>
                <w:sz w:val="22"/>
              </w:rPr>
              <w:t>GB/T 15102-2006</w:t>
            </w:r>
            <w:r>
              <w:rPr>
                <w:rFonts w:hint="eastAsia"/>
                <w:color w:val="FF0000"/>
                <w:sz w:val="22"/>
              </w:rPr>
              <w:t>《浸渍胶膜纸饰面人造板》、</w:t>
            </w:r>
            <w:r>
              <w:rPr>
                <w:rFonts w:hint="eastAsia"/>
                <w:color w:val="FF0000"/>
                <w:sz w:val="22"/>
              </w:rPr>
              <w:t>GB18580-2001</w:t>
            </w:r>
            <w:r>
              <w:rPr>
                <w:rFonts w:hint="eastAsia"/>
                <w:color w:val="FF0000"/>
                <w:sz w:val="22"/>
              </w:rPr>
              <w:t>《室内装饰装修材料、人造板及其制品中甲醛释放限量》标准判断甲醛释放量满足国家强制性的健康标准</w:t>
            </w:r>
            <w:r>
              <w:rPr>
                <w:rFonts w:hint="eastAsia"/>
                <w:color w:val="FF0000"/>
                <w:sz w:val="22"/>
              </w:rPr>
              <w:t>E1</w:t>
            </w:r>
            <w:r>
              <w:rPr>
                <w:rFonts w:hint="eastAsia"/>
                <w:color w:val="FF0000"/>
                <w:sz w:val="22"/>
              </w:rPr>
              <w:t>级的检测报告</w:t>
            </w:r>
            <w:r>
              <w:rPr>
                <w:rFonts w:hint="eastAsia"/>
                <w:color w:val="FF0000"/>
                <w:sz w:val="22"/>
              </w:rPr>
              <w:t xml:space="preserve">,GB/T3324-2008 </w:t>
            </w:r>
            <w:r>
              <w:rPr>
                <w:rFonts w:hint="eastAsia"/>
                <w:color w:val="FF0000"/>
                <w:sz w:val="22"/>
              </w:rPr>
              <w:t>木家具通用技术条件或</w:t>
            </w:r>
            <w:r>
              <w:rPr>
                <w:rFonts w:hint="eastAsia"/>
                <w:color w:val="FF0000"/>
                <w:sz w:val="22"/>
              </w:rPr>
              <w:t>GB/T4897.1-2003</w:t>
            </w:r>
            <w:r>
              <w:rPr>
                <w:rFonts w:hint="eastAsia"/>
                <w:color w:val="FF0000"/>
                <w:sz w:val="22"/>
              </w:rPr>
              <w:t>《刨花板第</w:t>
            </w:r>
            <w:r>
              <w:rPr>
                <w:rFonts w:hint="eastAsia"/>
                <w:color w:val="FF0000"/>
                <w:sz w:val="22"/>
              </w:rPr>
              <w:t>1</w:t>
            </w:r>
            <w:r>
              <w:rPr>
                <w:rFonts w:hint="eastAsia"/>
                <w:color w:val="FF0000"/>
                <w:sz w:val="22"/>
              </w:rPr>
              <w:t>部分：对所有板型的共同要求》或</w:t>
            </w:r>
            <w:r>
              <w:rPr>
                <w:rFonts w:hint="eastAsia"/>
                <w:color w:val="FF0000"/>
                <w:sz w:val="22"/>
              </w:rPr>
              <w:t>GB/T4897.3-2003</w:t>
            </w:r>
            <w:r>
              <w:rPr>
                <w:rFonts w:hint="eastAsia"/>
                <w:color w:val="FF0000"/>
                <w:sz w:val="22"/>
              </w:rPr>
              <w:t>《刨花板第</w:t>
            </w:r>
            <w:r>
              <w:rPr>
                <w:rFonts w:hint="eastAsia"/>
                <w:color w:val="FF0000"/>
                <w:sz w:val="22"/>
              </w:rPr>
              <w:t>3</w:t>
            </w:r>
            <w:r>
              <w:rPr>
                <w:rFonts w:hint="eastAsia"/>
                <w:color w:val="FF0000"/>
                <w:sz w:val="22"/>
              </w:rPr>
              <w:t>部分：在干燥状态下使用的家具及室内装修用板要求》或</w:t>
            </w:r>
            <w:r>
              <w:rPr>
                <w:rFonts w:hint="eastAsia"/>
                <w:color w:val="FF0000"/>
                <w:sz w:val="22"/>
              </w:rPr>
              <w:t>GB18580-2001</w:t>
            </w:r>
            <w:r>
              <w:rPr>
                <w:rFonts w:hint="eastAsia"/>
                <w:color w:val="FF0000"/>
                <w:sz w:val="22"/>
              </w:rPr>
              <w:t>《室内装饰装修材料人造板及其制</w:t>
            </w:r>
            <w:r>
              <w:rPr>
                <w:rFonts w:hint="eastAsia"/>
                <w:color w:val="FF0000"/>
                <w:sz w:val="22"/>
              </w:rPr>
              <w:lastRenderedPageBreak/>
              <w:t>品中甲醛释放限量》</w:t>
            </w:r>
          </w:p>
        </w:tc>
        <w:tc>
          <w:tcPr>
            <w:tcW w:w="567" w:type="dxa"/>
            <w:vAlign w:val="center"/>
          </w:tcPr>
          <w:p w14:paraId="47ABDA03" w14:textId="77777777" w:rsidR="00D46B1C" w:rsidRPr="00B505C7" w:rsidRDefault="00D46B1C" w:rsidP="00D46B1C">
            <w:pPr>
              <w:jc w:val="center"/>
              <w:rPr>
                <w:rFonts w:ascii="宋体" w:hAnsi="宋体" w:cs="宋体"/>
                <w:sz w:val="20"/>
                <w:szCs w:val="20"/>
              </w:rPr>
            </w:pPr>
            <w:r w:rsidRPr="00B505C7">
              <w:rPr>
                <w:rFonts w:hint="eastAsia"/>
                <w:sz w:val="20"/>
                <w:szCs w:val="20"/>
              </w:rPr>
              <w:lastRenderedPageBreak/>
              <w:t>张</w:t>
            </w:r>
          </w:p>
        </w:tc>
        <w:tc>
          <w:tcPr>
            <w:tcW w:w="503" w:type="dxa"/>
            <w:vAlign w:val="center"/>
          </w:tcPr>
          <w:p w14:paraId="26D76DB2" w14:textId="77777777" w:rsidR="00D46B1C" w:rsidRPr="00B505C7" w:rsidRDefault="00D46B1C" w:rsidP="00D46B1C">
            <w:pPr>
              <w:jc w:val="center"/>
              <w:rPr>
                <w:rFonts w:ascii="宋体" w:hAnsi="宋体" w:cs="宋体"/>
                <w:sz w:val="20"/>
                <w:szCs w:val="20"/>
              </w:rPr>
            </w:pPr>
            <w:r w:rsidRPr="00B505C7">
              <w:rPr>
                <w:rFonts w:hint="eastAsia"/>
                <w:sz w:val="20"/>
                <w:szCs w:val="20"/>
              </w:rPr>
              <w:t>33</w:t>
            </w:r>
          </w:p>
        </w:tc>
      </w:tr>
      <w:tr w:rsidR="00D46B1C" w:rsidRPr="00B505C7" w14:paraId="2EB3AC9E" w14:textId="77777777" w:rsidTr="00A22945">
        <w:tc>
          <w:tcPr>
            <w:tcW w:w="534" w:type="dxa"/>
            <w:vAlign w:val="center"/>
          </w:tcPr>
          <w:p w14:paraId="340BC8E4" w14:textId="77777777" w:rsidR="00D46B1C" w:rsidRPr="00B505C7" w:rsidRDefault="00D46B1C" w:rsidP="00D46B1C">
            <w:pPr>
              <w:jc w:val="center"/>
              <w:rPr>
                <w:rFonts w:ascii="宋体" w:hAnsi="宋体" w:cs="宋体"/>
                <w:sz w:val="20"/>
                <w:szCs w:val="20"/>
              </w:rPr>
            </w:pPr>
            <w:r w:rsidRPr="00B505C7">
              <w:rPr>
                <w:rFonts w:hint="eastAsia"/>
                <w:sz w:val="20"/>
                <w:szCs w:val="20"/>
              </w:rPr>
              <w:t>3</w:t>
            </w:r>
          </w:p>
        </w:tc>
        <w:tc>
          <w:tcPr>
            <w:tcW w:w="1417" w:type="dxa"/>
            <w:vAlign w:val="center"/>
          </w:tcPr>
          <w:p w14:paraId="4326979D" w14:textId="77777777" w:rsidR="00D46B1C" w:rsidRPr="00B505C7" w:rsidRDefault="00D46B1C" w:rsidP="00D46B1C">
            <w:pPr>
              <w:jc w:val="center"/>
              <w:rPr>
                <w:rFonts w:ascii="宋体" w:hAnsi="宋体" w:cs="宋体"/>
                <w:sz w:val="20"/>
                <w:szCs w:val="20"/>
              </w:rPr>
            </w:pPr>
            <w:r w:rsidRPr="00B505C7">
              <w:rPr>
                <w:rFonts w:hint="eastAsia"/>
                <w:sz w:val="20"/>
                <w:szCs w:val="20"/>
              </w:rPr>
              <w:t>单人电脑桌</w:t>
            </w:r>
          </w:p>
        </w:tc>
        <w:tc>
          <w:tcPr>
            <w:tcW w:w="11765" w:type="dxa"/>
          </w:tcPr>
          <w:p w14:paraId="3A933222" w14:textId="1F4180E4" w:rsidR="00D46B1C" w:rsidRPr="00B505C7" w:rsidRDefault="00D46B1C" w:rsidP="00D46B1C">
            <w:pPr>
              <w:rPr>
                <w:sz w:val="20"/>
                <w:szCs w:val="20"/>
              </w:rPr>
            </w:pPr>
            <w:r>
              <w:rPr>
                <w:rFonts w:hint="eastAsia"/>
                <w:sz w:val="22"/>
              </w:rPr>
              <w:t>1.</w:t>
            </w:r>
            <w:r>
              <w:rPr>
                <w:rFonts w:hint="eastAsia"/>
                <w:sz w:val="22"/>
              </w:rPr>
              <w:t>尺寸：</w:t>
            </w:r>
            <w:r>
              <w:rPr>
                <w:rFonts w:hint="eastAsia"/>
                <w:sz w:val="22"/>
              </w:rPr>
              <w:t>900*500*750mm</w:t>
            </w:r>
            <w:r>
              <w:rPr>
                <w:rFonts w:hint="eastAsia"/>
                <w:sz w:val="22"/>
              </w:rPr>
              <w:br/>
              <w:t>2.</w:t>
            </w:r>
            <w:r>
              <w:rPr>
                <w:rFonts w:hint="eastAsia"/>
                <w:sz w:val="22"/>
              </w:rPr>
              <w:t>材质：贴面板材为</w:t>
            </w:r>
            <w:r>
              <w:rPr>
                <w:rFonts w:hint="eastAsia"/>
                <w:sz w:val="22"/>
              </w:rPr>
              <w:t>MFC</w:t>
            </w:r>
            <w:r>
              <w:rPr>
                <w:rFonts w:hint="eastAsia"/>
                <w:sz w:val="22"/>
              </w:rPr>
              <w:t>板，厚度为</w:t>
            </w:r>
            <w:r>
              <w:rPr>
                <w:rFonts w:hint="eastAsia"/>
                <w:sz w:val="22"/>
              </w:rPr>
              <w:t>0.8mm,</w:t>
            </w:r>
            <w:r>
              <w:rPr>
                <w:rFonts w:hint="eastAsia"/>
                <w:sz w:val="22"/>
              </w:rPr>
              <w:t>；材料采用优质环保三聚氰胺防火板（甲醛含量≤</w:t>
            </w:r>
            <w:r>
              <w:rPr>
                <w:rFonts w:hint="eastAsia"/>
                <w:sz w:val="22"/>
              </w:rPr>
              <w:t>1.0mg/L,</w:t>
            </w:r>
            <w:r>
              <w:rPr>
                <w:rFonts w:hint="eastAsia"/>
                <w:sz w:val="22"/>
              </w:rPr>
              <w:t>密度≥</w:t>
            </w:r>
            <w:r>
              <w:rPr>
                <w:rFonts w:hint="eastAsia"/>
                <w:sz w:val="22"/>
              </w:rPr>
              <w:t>760kg/m3,</w:t>
            </w:r>
            <w:r>
              <w:rPr>
                <w:rFonts w:hint="eastAsia"/>
                <w:sz w:val="22"/>
              </w:rPr>
              <w:t>静曲张</w:t>
            </w:r>
            <w:r>
              <w:rPr>
                <w:rFonts w:hint="eastAsia"/>
                <w:sz w:val="22"/>
              </w:rPr>
              <w:t xml:space="preserve"> </w:t>
            </w:r>
            <w:r>
              <w:rPr>
                <w:rFonts w:hint="eastAsia"/>
                <w:sz w:val="22"/>
              </w:rPr>
              <w:t>度≥</w:t>
            </w:r>
            <w:r>
              <w:rPr>
                <w:rFonts w:hint="eastAsia"/>
                <w:sz w:val="22"/>
              </w:rPr>
              <w:t>51.2Mpa,</w:t>
            </w:r>
            <w:r>
              <w:rPr>
                <w:rFonts w:hint="eastAsia"/>
                <w:sz w:val="22"/>
              </w:rPr>
              <w:t>吸水膨胀率≤</w:t>
            </w:r>
            <w:r>
              <w:rPr>
                <w:rFonts w:hint="eastAsia"/>
                <w:sz w:val="22"/>
              </w:rPr>
              <w:t>8.1%.</w:t>
            </w:r>
            <w:r>
              <w:rPr>
                <w:rFonts w:hint="eastAsia"/>
                <w:sz w:val="22"/>
              </w:rPr>
              <w:t>），桌面前方贴直边，面板不小于</w:t>
            </w:r>
            <w:r>
              <w:rPr>
                <w:rFonts w:hint="eastAsia"/>
                <w:sz w:val="22"/>
              </w:rPr>
              <w:t>25mm</w:t>
            </w:r>
            <w:r>
              <w:rPr>
                <w:rFonts w:hint="eastAsia"/>
                <w:sz w:val="22"/>
              </w:rPr>
              <w:t>厚，基材不小于</w:t>
            </w:r>
            <w:r>
              <w:rPr>
                <w:rFonts w:hint="eastAsia"/>
                <w:sz w:val="22"/>
              </w:rPr>
              <w:t>15mm</w:t>
            </w:r>
            <w:r>
              <w:rPr>
                <w:rFonts w:hint="eastAsia"/>
                <w:sz w:val="22"/>
              </w:rPr>
              <w:t>厚。桌子后方整背板</w:t>
            </w:r>
            <w:r>
              <w:rPr>
                <w:rFonts w:hint="eastAsia"/>
                <w:sz w:val="22"/>
              </w:rPr>
              <w:t>600mm</w:t>
            </w:r>
            <w:r>
              <w:rPr>
                <w:rFonts w:hint="eastAsia"/>
                <w:sz w:val="22"/>
              </w:rPr>
              <w:t>，为方便布线，桌子后面留有线槽，要求桌子大方、得体；颜色为枫木色或松木色</w:t>
            </w:r>
            <w:r>
              <w:rPr>
                <w:rFonts w:hint="eastAsia"/>
                <w:sz w:val="22"/>
              </w:rPr>
              <w:br/>
              <w:t>3.</w:t>
            </w:r>
            <w:r>
              <w:rPr>
                <w:rFonts w:hint="eastAsia"/>
                <w:sz w:val="22"/>
              </w:rPr>
              <w:t>配件：键盘安装两节豪华道轨，优质五金配件</w:t>
            </w:r>
            <w:r>
              <w:rPr>
                <w:rFonts w:hint="eastAsia"/>
                <w:color w:val="FF0000"/>
                <w:sz w:val="22"/>
              </w:rPr>
              <w:t>、键盘托需附带挡板；</w:t>
            </w:r>
            <w:r>
              <w:rPr>
                <w:rFonts w:hint="eastAsia"/>
                <w:sz w:val="22"/>
              </w:rPr>
              <w:t xml:space="preserve">                                                                           </w:t>
            </w:r>
            <w:r>
              <w:rPr>
                <w:rFonts w:hint="eastAsia"/>
                <w:sz w:val="22"/>
              </w:rPr>
              <w:br/>
              <w:t>4.</w:t>
            </w:r>
            <w:r>
              <w:rPr>
                <w:rFonts w:hint="eastAsia"/>
                <w:sz w:val="22"/>
              </w:rPr>
              <w:t>封边：≥</w:t>
            </w:r>
            <w:r>
              <w:rPr>
                <w:rFonts w:hint="eastAsia"/>
                <w:sz w:val="22"/>
              </w:rPr>
              <w:t>1mm</w:t>
            </w:r>
            <w:r>
              <w:rPr>
                <w:rFonts w:hint="eastAsia"/>
                <w:sz w:val="22"/>
              </w:rPr>
              <w:t>厚</w:t>
            </w:r>
            <w:r>
              <w:rPr>
                <w:rFonts w:hint="eastAsia"/>
                <w:sz w:val="22"/>
              </w:rPr>
              <w:t>pvc</w:t>
            </w:r>
            <w:r>
              <w:rPr>
                <w:rFonts w:hint="eastAsia"/>
                <w:sz w:val="22"/>
              </w:rPr>
              <w:t>全自动机器封边；</w:t>
            </w:r>
            <w:r>
              <w:rPr>
                <w:rFonts w:hint="eastAsia"/>
                <w:sz w:val="22"/>
              </w:rPr>
              <w:br/>
              <w:t>5</w:t>
            </w:r>
            <w:r>
              <w:rPr>
                <w:rFonts w:hint="eastAsia"/>
                <w:sz w:val="22"/>
              </w:rPr>
              <w:t>、电脑桌支撑脚材质：钢制；</w:t>
            </w:r>
            <w:r>
              <w:rPr>
                <w:rFonts w:hint="eastAsia"/>
                <w:sz w:val="22"/>
              </w:rPr>
              <w:br/>
            </w:r>
            <w:r>
              <w:rPr>
                <w:rFonts w:hint="eastAsia"/>
                <w:color w:val="FF0000"/>
                <w:sz w:val="22"/>
              </w:rPr>
              <w:t>*6.</w:t>
            </w:r>
            <w:r>
              <w:rPr>
                <w:rFonts w:hint="eastAsia"/>
                <w:color w:val="FF0000"/>
                <w:sz w:val="22"/>
              </w:rPr>
              <w:t>按</w:t>
            </w:r>
            <w:r>
              <w:rPr>
                <w:rFonts w:hint="eastAsia"/>
                <w:color w:val="FF0000"/>
                <w:sz w:val="22"/>
              </w:rPr>
              <w:t>GB/T11718-2009</w:t>
            </w:r>
            <w:r>
              <w:rPr>
                <w:rFonts w:hint="eastAsia"/>
                <w:color w:val="FF0000"/>
                <w:sz w:val="22"/>
              </w:rPr>
              <w:t>《中密度纤维板》</w:t>
            </w:r>
            <w:r>
              <w:rPr>
                <w:rFonts w:hint="eastAsia"/>
                <w:color w:val="FF0000"/>
                <w:sz w:val="22"/>
              </w:rPr>
              <w:t>GB18580-2001</w:t>
            </w:r>
            <w:r>
              <w:rPr>
                <w:rFonts w:hint="eastAsia"/>
                <w:color w:val="FF0000"/>
                <w:sz w:val="22"/>
              </w:rPr>
              <w:t>《室内装饰装修材料人造板及其制品中甲醛释放量》标准判断甲醛释放量满足国家强制性的健康标准</w:t>
            </w:r>
            <w:r>
              <w:rPr>
                <w:rFonts w:hint="eastAsia"/>
                <w:color w:val="FF0000"/>
                <w:sz w:val="22"/>
              </w:rPr>
              <w:t>E1</w:t>
            </w:r>
            <w:r>
              <w:rPr>
                <w:rFonts w:hint="eastAsia"/>
                <w:color w:val="FF0000"/>
                <w:sz w:val="22"/>
              </w:rPr>
              <w:t>级的检测报告</w:t>
            </w:r>
            <w:r>
              <w:rPr>
                <w:rFonts w:hint="eastAsia"/>
                <w:color w:val="FF0000"/>
                <w:sz w:val="22"/>
              </w:rPr>
              <w:t>,</w:t>
            </w:r>
            <w:r>
              <w:rPr>
                <w:rFonts w:hint="eastAsia"/>
                <w:color w:val="FF0000"/>
                <w:sz w:val="22"/>
              </w:rPr>
              <w:t>按</w:t>
            </w:r>
            <w:r>
              <w:rPr>
                <w:rFonts w:hint="eastAsia"/>
                <w:color w:val="FF0000"/>
                <w:sz w:val="22"/>
              </w:rPr>
              <w:t>GB/T 15102-2006</w:t>
            </w:r>
            <w:r>
              <w:rPr>
                <w:rFonts w:hint="eastAsia"/>
                <w:color w:val="FF0000"/>
                <w:sz w:val="22"/>
              </w:rPr>
              <w:t>《浸渍胶膜纸饰面人造板》、</w:t>
            </w:r>
            <w:r>
              <w:rPr>
                <w:rFonts w:hint="eastAsia"/>
                <w:color w:val="FF0000"/>
                <w:sz w:val="22"/>
              </w:rPr>
              <w:t>GB18580-2001</w:t>
            </w:r>
            <w:r>
              <w:rPr>
                <w:rFonts w:hint="eastAsia"/>
                <w:color w:val="FF0000"/>
                <w:sz w:val="22"/>
              </w:rPr>
              <w:t>《室内装饰装修材料、人造板及其制品中甲醛释放限量》标准判断甲醛释放量满足国家强制性的健康标准</w:t>
            </w:r>
            <w:r>
              <w:rPr>
                <w:rFonts w:hint="eastAsia"/>
                <w:color w:val="FF0000"/>
                <w:sz w:val="22"/>
              </w:rPr>
              <w:t>E1</w:t>
            </w:r>
            <w:r>
              <w:rPr>
                <w:rFonts w:hint="eastAsia"/>
                <w:color w:val="FF0000"/>
                <w:sz w:val="22"/>
              </w:rPr>
              <w:t>级的检测报告</w:t>
            </w:r>
            <w:r>
              <w:rPr>
                <w:rFonts w:hint="eastAsia"/>
                <w:color w:val="FF0000"/>
                <w:sz w:val="22"/>
              </w:rPr>
              <w:t xml:space="preserve">,GB/T3324-2008 </w:t>
            </w:r>
            <w:r>
              <w:rPr>
                <w:rFonts w:hint="eastAsia"/>
                <w:color w:val="FF0000"/>
                <w:sz w:val="22"/>
              </w:rPr>
              <w:t>木家具通用技术条件或</w:t>
            </w:r>
            <w:r>
              <w:rPr>
                <w:rFonts w:hint="eastAsia"/>
                <w:color w:val="FF0000"/>
                <w:sz w:val="22"/>
              </w:rPr>
              <w:t>GB/T4897.1-2003</w:t>
            </w:r>
            <w:r>
              <w:rPr>
                <w:rFonts w:hint="eastAsia"/>
                <w:color w:val="FF0000"/>
                <w:sz w:val="22"/>
              </w:rPr>
              <w:t>《刨花板第</w:t>
            </w:r>
            <w:r>
              <w:rPr>
                <w:rFonts w:hint="eastAsia"/>
                <w:color w:val="FF0000"/>
                <w:sz w:val="22"/>
              </w:rPr>
              <w:t>1</w:t>
            </w:r>
            <w:r>
              <w:rPr>
                <w:rFonts w:hint="eastAsia"/>
                <w:color w:val="FF0000"/>
                <w:sz w:val="22"/>
              </w:rPr>
              <w:t>部分：对所有板型的共同要求》或</w:t>
            </w:r>
            <w:r>
              <w:rPr>
                <w:rFonts w:hint="eastAsia"/>
                <w:color w:val="FF0000"/>
                <w:sz w:val="22"/>
              </w:rPr>
              <w:t>GB/T4897.3-2003</w:t>
            </w:r>
            <w:r>
              <w:rPr>
                <w:rFonts w:hint="eastAsia"/>
                <w:color w:val="FF0000"/>
                <w:sz w:val="22"/>
              </w:rPr>
              <w:t>《刨花板第</w:t>
            </w:r>
            <w:r>
              <w:rPr>
                <w:rFonts w:hint="eastAsia"/>
                <w:color w:val="FF0000"/>
                <w:sz w:val="22"/>
              </w:rPr>
              <w:t>3</w:t>
            </w:r>
            <w:r>
              <w:rPr>
                <w:rFonts w:hint="eastAsia"/>
                <w:color w:val="FF0000"/>
                <w:sz w:val="22"/>
              </w:rPr>
              <w:t>部分：在干燥状态下使用的家具及室内装修用板要求》或</w:t>
            </w:r>
            <w:r>
              <w:rPr>
                <w:rFonts w:hint="eastAsia"/>
                <w:color w:val="FF0000"/>
                <w:sz w:val="22"/>
              </w:rPr>
              <w:t>GB18580-2001</w:t>
            </w:r>
            <w:r>
              <w:rPr>
                <w:rFonts w:hint="eastAsia"/>
                <w:color w:val="FF0000"/>
                <w:sz w:val="22"/>
              </w:rPr>
              <w:t>《室内装饰装修材料人造板及其制品中甲醛释放限量》</w:t>
            </w:r>
          </w:p>
        </w:tc>
        <w:tc>
          <w:tcPr>
            <w:tcW w:w="567" w:type="dxa"/>
            <w:vAlign w:val="center"/>
          </w:tcPr>
          <w:p w14:paraId="3BF722DC" w14:textId="77777777" w:rsidR="00D46B1C" w:rsidRPr="00B505C7" w:rsidRDefault="00D46B1C" w:rsidP="00D46B1C">
            <w:pPr>
              <w:jc w:val="center"/>
              <w:rPr>
                <w:rFonts w:ascii="宋体" w:hAnsi="宋体" w:cs="宋体"/>
                <w:sz w:val="20"/>
                <w:szCs w:val="20"/>
              </w:rPr>
            </w:pPr>
            <w:r w:rsidRPr="00B505C7">
              <w:rPr>
                <w:rFonts w:hint="eastAsia"/>
                <w:sz w:val="20"/>
                <w:szCs w:val="20"/>
              </w:rPr>
              <w:t>张</w:t>
            </w:r>
          </w:p>
        </w:tc>
        <w:tc>
          <w:tcPr>
            <w:tcW w:w="503" w:type="dxa"/>
            <w:vAlign w:val="center"/>
          </w:tcPr>
          <w:p w14:paraId="130129F7" w14:textId="77777777" w:rsidR="00D46B1C" w:rsidRPr="00B505C7" w:rsidRDefault="00D46B1C" w:rsidP="00D46B1C">
            <w:pPr>
              <w:jc w:val="center"/>
              <w:rPr>
                <w:rFonts w:ascii="宋体" w:hAnsi="宋体" w:cs="宋体"/>
                <w:sz w:val="20"/>
                <w:szCs w:val="20"/>
              </w:rPr>
            </w:pPr>
            <w:r w:rsidRPr="00B505C7">
              <w:rPr>
                <w:rFonts w:hint="eastAsia"/>
                <w:sz w:val="20"/>
                <w:szCs w:val="20"/>
              </w:rPr>
              <w:t>15</w:t>
            </w:r>
          </w:p>
        </w:tc>
      </w:tr>
      <w:tr w:rsidR="00B505C7" w:rsidRPr="00B505C7" w14:paraId="5891BB3F" w14:textId="77777777" w:rsidTr="00A22945">
        <w:tc>
          <w:tcPr>
            <w:tcW w:w="534" w:type="dxa"/>
            <w:vAlign w:val="center"/>
          </w:tcPr>
          <w:p w14:paraId="3DF1F29B" w14:textId="77777777" w:rsidR="004B7127" w:rsidRPr="00B505C7" w:rsidRDefault="004B7127" w:rsidP="00A22945">
            <w:pPr>
              <w:jc w:val="center"/>
              <w:rPr>
                <w:rFonts w:ascii="宋体" w:hAnsi="宋体" w:cs="宋体"/>
                <w:sz w:val="20"/>
                <w:szCs w:val="20"/>
              </w:rPr>
            </w:pPr>
            <w:r w:rsidRPr="00B505C7">
              <w:rPr>
                <w:rFonts w:hint="eastAsia"/>
                <w:sz w:val="20"/>
                <w:szCs w:val="20"/>
              </w:rPr>
              <w:t>4</w:t>
            </w:r>
          </w:p>
        </w:tc>
        <w:tc>
          <w:tcPr>
            <w:tcW w:w="1417" w:type="dxa"/>
            <w:vAlign w:val="center"/>
          </w:tcPr>
          <w:p w14:paraId="05F4E98C" w14:textId="77777777" w:rsidR="004B7127" w:rsidRPr="00B505C7" w:rsidRDefault="004B7127" w:rsidP="00A22945">
            <w:pPr>
              <w:jc w:val="center"/>
              <w:rPr>
                <w:rFonts w:ascii="宋体" w:hAnsi="宋体" w:cs="宋体"/>
                <w:sz w:val="20"/>
                <w:szCs w:val="20"/>
              </w:rPr>
            </w:pPr>
            <w:r w:rsidRPr="00B505C7">
              <w:rPr>
                <w:rFonts w:hint="eastAsia"/>
                <w:sz w:val="20"/>
                <w:szCs w:val="20"/>
              </w:rPr>
              <w:t>椅子</w:t>
            </w:r>
          </w:p>
        </w:tc>
        <w:tc>
          <w:tcPr>
            <w:tcW w:w="11765" w:type="dxa"/>
          </w:tcPr>
          <w:p w14:paraId="4129618C" w14:textId="77777777" w:rsidR="00D46B1C" w:rsidRPr="00D46B1C" w:rsidRDefault="00D46B1C" w:rsidP="00D46B1C">
            <w:pPr>
              <w:widowControl/>
              <w:jc w:val="left"/>
              <w:rPr>
                <w:sz w:val="20"/>
                <w:szCs w:val="20"/>
              </w:rPr>
            </w:pPr>
            <w:r w:rsidRPr="00D46B1C">
              <w:rPr>
                <w:rFonts w:hint="eastAsia"/>
                <w:sz w:val="20"/>
                <w:szCs w:val="20"/>
              </w:rPr>
              <w:t>1</w:t>
            </w:r>
            <w:r w:rsidRPr="00D46B1C">
              <w:rPr>
                <w:rFonts w:hint="eastAsia"/>
                <w:sz w:val="20"/>
                <w:szCs w:val="20"/>
              </w:rPr>
              <w:t>、椅背：塑胶背框，优质黒薄网布，背部有腰靠；</w:t>
            </w:r>
          </w:p>
          <w:p w14:paraId="6B90045C" w14:textId="77777777" w:rsidR="00D46B1C" w:rsidRPr="00D46B1C" w:rsidRDefault="00D46B1C" w:rsidP="00D46B1C">
            <w:pPr>
              <w:widowControl/>
              <w:jc w:val="left"/>
              <w:rPr>
                <w:sz w:val="20"/>
                <w:szCs w:val="20"/>
              </w:rPr>
            </w:pPr>
            <w:r w:rsidRPr="00D46B1C">
              <w:rPr>
                <w:rFonts w:hint="eastAsia"/>
                <w:sz w:val="20"/>
                <w:szCs w:val="20"/>
              </w:rPr>
              <w:t>2</w:t>
            </w:r>
            <w:r w:rsidRPr="00D46B1C">
              <w:rPr>
                <w:rFonts w:hint="eastAsia"/>
                <w:sz w:val="20"/>
                <w:szCs w:val="20"/>
              </w:rPr>
              <w:t>、座垫：塑胶座壳，内嵌高弹性聚胺脂定型海棉</w:t>
            </w:r>
            <w:r w:rsidRPr="00D46B1C">
              <w:rPr>
                <w:rFonts w:hint="eastAsia"/>
                <w:sz w:val="20"/>
                <w:szCs w:val="20"/>
              </w:rPr>
              <w:t>(</w:t>
            </w:r>
            <w:r w:rsidRPr="00D46B1C">
              <w:rPr>
                <w:rFonts w:hint="eastAsia"/>
                <w:sz w:val="20"/>
                <w:szCs w:val="20"/>
              </w:rPr>
              <w:t>模具一次成型</w:t>
            </w:r>
            <w:r w:rsidRPr="00D46B1C">
              <w:rPr>
                <w:rFonts w:hint="eastAsia"/>
                <w:sz w:val="20"/>
                <w:szCs w:val="20"/>
              </w:rPr>
              <w:t>)</w:t>
            </w:r>
            <w:r w:rsidRPr="00D46B1C">
              <w:rPr>
                <w:rFonts w:hint="eastAsia"/>
                <w:sz w:val="20"/>
                <w:szCs w:val="20"/>
              </w:rPr>
              <w:t>，泡棉密度≥</w:t>
            </w:r>
            <w:r w:rsidRPr="00D46B1C">
              <w:rPr>
                <w:rFonts w:hint="eastAsia"/>
                <w:sz w:val="20"/>
                <w:szCs w:val="20"/>
              </w:rPr>
              <w:t>30kg/m3</w:t>
            </w:r>
            <w:r w:rsidRPr="00D46B1C">
              <w:rPr>
                <w:rFonts w:hint="eastAsia"/>
                <w:sz w:val="20"/>
                <w:szCs w:val="20"/>
              </w:rPr>
              <w:t>，回弹力≥</w:t>
            </w:r>
            <w:r w:rsidRPr="00D46B1C">
              <w:rPr>
                <w:rFonts w:hint="eastAsia"/>
                <w:sz w:val="20"/>
                <w:szCs w:val="20"/>
              </w:rPr>
              <w:t>41%</w:t>
            </w:r>
            <w:r w:rsidRPr="00D46B1C">
              <w:rPr>
                <w:rFonts w:hint="eastAsia"/>
                <w:sz w:val="20"/>
                <w:szCs w:val="20"/>
              </w:rPr>
              <w:t>，不含氟氨化合物，无甲醛及二甲苯等异味，使用无苯胶粘剂粘接，圆润厚实，软硬适中，回弹性好，表面涂有防止老化变形的保护膜：采用布绒覆面，耐磨，透气性强</w:t>
            </w:r>
          </w:p>
          <w:p w14:paraId="0F0428B9" w14:textId="77777777" w:rsidR="00D46B1C" w:rsidRPr="00D46B1C" w:rsidRDefault="00D46B1C" w:rsidP="00D46B1C">
            <w:pPr>
              <w:widowControl/>
              <w:jc w:val="left"/>
              <w:rPr>
                <w:sz w:val="20"/>
                <w:szCs w:val="20"/>
              </w:rPr>
            </w:pPr>
            <w:r w:rsidRPr="00D46B1C">
              <w:rPr>
                <w:rFonts w:hint="eastAsia"/>
                <w:sz w:val="20"/>
                <w:szCs w:val="20"/>
              </w:rPr>
              <w:t>3</w:t>
            </w:r>
            <w:r w:rsidRPr="00D46B1C">
              <w:rPr>
                <w:rFonts w:hint="eastAsia"/>
                <w:sz w:val="20"/>
                <w:szCs w:val="20"/>
              </w:rPr>
              <w:t>、椅脚：选用优质尼龙五星脚及优质高强度尼龙万向轮，承重不低于</w:t>
            </w:r>
            <w:r w:rsidRPr="00D46B1C">
              <w:rPr>
                <w:rFonts w:hint="eastAsia"/>
                <w:sz w:val="20"/>
                <w:szCs w:val="20"/>
              </w:rPr>
              <w:t>250kg,</w:t>
            </w:r>
            <w:r w:rsidRPr="00D46B1C">
              <w:rPr>
                <w:rFonts w:hint="eastAsia"/>
                <w:sz w:val="20"/>
                <w:szCs w:val="20"/>
              </w:rPr>
              <w:t>活动自如，滑动时无噪音。</w:t>
            </w:r>
          </w:p>
          <w:p w14:paraId="2D9AF8E1" w14:textId="77777777" w:rsidR="00D46B1C" w:rsidRPr="00D46B1C" w:rsidRDefault="00D46B1C" w:rsidP="00D46B1C">
            <w:pPr>
              <w:widowControl/>
              <w:jc w:val="left"/>
              <w:rPr>
                <w:sz w:val="20"/>
                <w:szCs w:val="20"/>
              </w:rPr>
            </w:pPr>
            <w:r w:rsidRPr="00D46B1C">
              <w:rPr>
                <w:rFonts w:hint="eastAsia"/>
                <w:sz w:val="20"/>
                <w:szCs w:val="20"/>
              </w:rPr>
              <w:t>4</w:t>
            </w:r>
            <w:r w:rsidRPr="00D46B1C">
              <w:rPr>
                <w:rFonts w:hint="eastAsia"/>
                <w:sz w:val="20"/>
                <w:szCs w:val="20"/>
              </w:rPr>
              <w:t>、高级气压棒，最大承重</w:t>
            </w:r>
            <w:r w:rsidRPr="00D46B1C">
              <w:rPr>
                <w:rFonts w:hint="eastAsia"/>
                <w:sz w:val="20"/>
                <w:szCs w:val="20"/>
              </w:rPr>
              <w:t>250KG</w:t>
            </w:r>
            <w:r w:rsidRPr="00D46B1C">
              <w:rPr>
                <w:rFonts w:hint="eastAsia"/>
                <w:sz w:val="20"/>
                <w:szCs w:val="20"/>
              </w:rPr>
              <w:t>，回旋次数</w:t>
            </w:r>
            <w:r w:rsidRPr="00D46B1C">
              <w:rPr>
                <w:rFonts w:hint="eastAsia"/>
                <w:sz w:val="20"/>
                <w:szCs w:val="20"/>
              </w:rPr>
              <w:t>30</w:t>
            </w:r>
            <w:r w:rsidRPr="00D46B1C">
              <w:rPr>
                <w:rFonts w:hint="eastAsia"/>
                <w:sz w:val="20"/>
                <w:szCs w:val="20"/>
              </w:rPr>
              <w:t>万次，性能良好；</w:t>
            </w:r>
          </w:p>
          <w:p w14:paraId="2D4AA801" w14:textId="77777777" w:rsidR="00D46B1C" w:rsidRPr="00D46B1C" w:rsidRDefault="00D46B1C" w:rsidP="00D46B1C">
            <w:pPr>
              <w:widowControl/>
              <w:jc w:val="left"/>
              <w:rPr>
                <w:sz w:val="20"/>
                <w:szCs w:val="20"/>
              </w:rPr>
            </w:pPr>
            <w:r w:rsidRPr="00D46B1C">
              <w:rPr>
                <w:rFonts w:hint="eastAsia"/>
                <w:sz w:val="20"/>
                <w:szCs w:val="20"/>
              </w:rPr>
              <w:t>5</w:t>
            </w:r>
            <w:r w:rsidRPr="00D46B1C">
              <w:rPr>
                <w:rFonts w:hint="eastAsia"/>
                <w:sz w:val="20"/>
                <w:szCs w:val="20"/>
              </w:rPr>
              <w:t>、坐垫高度可调节，</w:t>
            </w:r>
            <w:r w:rsidRPr="00D46B1C">
              <w:rPr>
                <w:rFonts w:hint="eastAsia"/>
                <w:sz w:val="20"/>
                <w:szCs w:val="20"/>
              </w:rPr>
              <w:t>360</w:t>
            </w:r>
            <w:r w:rsidRPr="00D46B1C">
              <w:rPr>
                <w:rFonts w:hint="eastAsia"/>
                <w:sz w:val="20"/>
                <w:szCs w:val="20"/>
              </w:rPr>
              <w:t>度旋转，固定</w:t>
            </w:r>
            <w:r w:rsidRPr="00D46B1C">
              <w:rPr>
                <w:rFonts w:hint="eastAsia"/>
                <w:sz w:val="20"/>
                <w:szCs w:val="20"/>
              </w:rPr>
              <w:t>pu</w:t>
            </w:r>
            <w:r w:rsidRPr="00D46B1C">
              <w:rPr>
                <w:rFonts w:hint="eastAsia"/>
                <w:sz w:val="20"/>
                <w:szCs w:val="20"/>
              </w:rPr>
              <w:t>扶手。</w:t>
            </w:r>
          </w:p>
          <w:p w14:paraId="1FB04D0B" w14:textId="241C0728" w:rsidR="004B7127" w:rsidRPr="00B505C7" w:rsidRDefault="00D46B1C" w:rsidP="00D46B1C">
            <w:pPr>
              <w:widowControl/>
              <w:jc w:val="left"/>
              <w:rPr>
                <w:rFonts w:ascii="宋体" w:hAnsi="宋体"/>
                <w:sz w:val="20"/>
                <w:szCs w:val="20"/>
              </w:rPr>
            </w:pPr>
            <w:r w:rsidRPr="00D46B1C">
              <w:rPr>
                <w:rFonts w:hint="eastAsia"/>
                <w:sz w:val="20"/>
                <w:szCs w:val="20"/>
              </w:rPr>
              <w:t>6</w:t>
            </w:r>
            <w:r w:rsidRPr="00D46B1C">
              <w:rPr>
                <w:rFonts w:hint="eastAsia"/>
                <w:sz w:val="20"/>
                <w:szCs w:val="20"/>
              </w:rPr>
              <w:t>、中选后提供单张样品</w:t>
            </w:r>
          </w:p>
        </w:tc>
        <w:tc>
          <w:tcPr>
            <w:tcW w:w="567" w:type="dxa"/>
            <w:vAlign w:val="center"/>
          </w:tcPr>
          <w:p w14:paraId="498866C7" w14:textId="77777777" w:rsidR="004B7127" w:rsidRPr="00B505C7" w:rsidRDefault="004B7127" w:rsidP="00A22945">
            <w:pPr>
              <w:jc w:val="center"/>
              <w:rPr>
                <w:rFonts w:ascii="宋体" w:hAnsi="宋体" w:cs="宋体"/>
                <w:sz w:val="20"/>
                <w:szCs w:val="20"/>
              </w:rPr>
            </w:pPr>
            <w:r w:rsidRPr="00B505C7">
              <w:rPr>
                <w:rFonts w:hint="eastAsia"/>
                <w:sz w:val="20"/>
                <w:szCs w:val="20"/>
              </w:rPr>
              <w:t>张</w:t>
            </w:r>
          </w:p>
        </w:tc>
        <w:tc>
          <w:tcPr>
            <w:tcW w:w="503" w:type="dxa"/>
            <w:vAlign w:val="center"/>
          </w:tcPr>
          <w:p w14:paraId="10DBBA96" w14:textId="77777777" w:rsidR="004B7127" w:rsidRPr="00B505C7" w:rsidRDefault="004B7127" w:rsidP="00A22945">
            <w:pPr>
              <w:jc w:val="center"/>
              <w:rPr>
                <w:rFonts w:ascii="宋体" w:hAnsi="宋体" w:cs="宋体"/>
                <w:sz w:val="20"/>
                <w:szCs w:val="20"/>
              </w:rPr>
            </w:pPr>
            <w:r w:rsidRPr="00B505C7">
              <w:rPr>
                <w:rFonts w:hint="eastAsia"/>
                <w:sz w:val="20"/>
                <w:szCs w:val="20"/>
              </w:rPr>
              <w:t>83</w:t>
            </w:r>
          </w:p>
        </w:tc>
      </w:tr>
      <w:tr w:rsidR="00B505C7" w:rsidRPr="00B505C7" w14:paraId="4FC4FDBC" w14:textId="77777777" w:rsidTr="00A22945">
        <w:tc>
          <w:tcPr>
            <w:tcW w:w="534" w:type="dxa"/>
            <w:vAlign w:val="center"/>
          </w:tcPr>
          <w:p w14:paraId="69C946E9" w14:textId="77777777" w:rsidR="004B7127" w:rsidRPr="00B505C7" w:rsidRDefault="004B7127" w:rsidP="00A22945">
            <w:pPr>
              <w:jc w:val="center"/>
              <w:rPr>
                <w:rFonts w:ascii="宋体" w:hAnsi="宋体" w:cs="宋体"/>
                <w:sz w:val="20"/>
                <w:szCs w:val="20"/>
              </w:rPr>
            </w:pPr>
            <w:r w:rsidRPr="00B505C7">
              <w:rPr>
                <w:rFonts w:hint="eastAsia"/>
                <w:sz w:val="20"/>
                <w:szCs w:val="20"/>
              </w:rPr>
              <w:t>5</w:t>
            </w:r>
          </w:p>
        </w:tc>
        <w:tc>
          <w:tcPr>
            <w:tcW w:w="1417" w:type="dxa"/>
            <w:vAlign w:val="center"/>
          </w:tcPr>
          <w:p w14:paraId="69B24F7B" w14:textId="77777777" w:rsidR="004B7127" w:rsidRPr="00B505C7" w:rsidRDefault="004B7127" w:rsidP="00A22945">
            <w:pPr>
              <w:jc w:val="center"/>
              <w:rPr>
                <w:rFonts w:ascii="宋体" w:hAnsi="宋体" w:cs="宋体"/>
                <w:sz w:val="20"/>
                <w:szCs w:val="20"/>
              </w:rPr>
            </w:pPr>
            <w:r w:rsidRPr="00B505C7">
              <w:rPr>
                <w:rFonts w:hint="eastAsia"/>
                <w:sz w:val="20"/>
                <w:szCs w:val="20"/>
              </w:rPr>
              <w:t>讲台教师机</w:t>
            </w:r>
          </w:p>
        </w:tc>
        <w:tc>
          <w:tcPr>
            <w:tcW w:w="11765" w:type="dxa"/>
          </w:tcPr>
          <w:p w14:paraId="789FFEAB" w14:textId="53BB6DC7" w:rsidR="004B7127" w:rsidRPr="00B505C7" w:rsidRDefault="004B7127" w:rsidP="00C32C5D">
            <w:pPr>
              <w:rPr>
                <w:sz w:val="20"/>
                <w:szCs w:val="20"/>
              </w:rPr>
            </w:pPr>
            <w:r w:rsidRPr="00B505C7">
              <w:rPr>
                <w:rFonts w:hint="eastAsia"/>
                <w:sz w:val="20"/>
                <w:szCs w:val="20"/>
              </w:rPr>
              <w:t>★</w:t>
            </w:r>
            <w:r w:rsidRPr="00B505C7">
              <w:rPr>
                <w:rFonts w:hint="eastAsia"/>
                <w:sz w:val="20"/>
                <w:szCs w:val="20"/>
              </w:rPr>
              <w:t>1.CPU</w:t>
            </w:r>
            <w:r w:rsidRPr="00B505C7">
              <w:rPr>
                <w:rFonts w:hint="eastAsia"/>
                <w:sz w:val="20"/>
                <w:szCs w:val="20"/>
              </w:rPr>
              <w:t>：</w:t>
            </w:r>
            <w:r w:rsidRPr="00B505C7">
              <w:rPr>
                <w:rFonts w:hint="eastAsia"/>
                <w:sz w:val="20"/>
                <w:szCs w:val="20"/>
              </w:rPr>
              <w:t xml:space="preserve"> Inter </w:t>
            </w:r>
            <w:r w:rsidRPr="00B505C7">
              <w:rPr>
                <w:rFonts w:hint="eastAsia"/>
                <w:sz w:val="20"/>
                <w:szCs w:val="20"/>
              </w:rPr>
              <w:t>四核，主频≥</w:t>
            </w:r>
            <w:r w:rsidRPr="00B505C7">
              <w:rPr>
                <w:rFonts w:hint="eastAsia"/>
                <w:sz w:val="20"/>
                <w:szCs w:val="20"/>
              </w:rPr>
              <w:t xml:space="preserve">3.2GHZ, </w:t>
            </w:r>
            <w:r w:rsidRPr="00B505C7">
              <w:rPr>
                <w:rFonts w:hint="eastAsia"/>
                <w:sz w:val="20"/>
                <w:szCs w:val="20"/>
              </w:rPr>
              <w:t>三级缓存≥</w:t>
            </w:r>
            <w:r w:rsidRPr="00B505C7">
              <w:rPr>
                <w:rFonts w:hint="eastAsia"/>
                <w:sz w:val="20"/>
                <w:szCs w:val="20"/>
              </w:rPr>
              <w:t>6M</w:t>
            </w:r>
            <w:r w:rsidRPr="00B505C7">
              <w:rPr>
                <w:rFonts w:hint="eastAsia"/>
                <w:sz w:val="20"/>
                <w:szCs w:val="20"/>
              </w:rPr>
              <w:t>；</w:t>
            </w:r>
            <w:r w:rsidRPr="00B505C7">
              <w:rPr>
                <w:rFonts w:hint="eastAsia"/>
                <w:sz w:val="20"/>
                <w:szCs w:val="20"/>
              </w:rPr>
              <w:br/>
              <w:t>2.</w:t>
            </w:r>
            <w:r w:rsidRPr="00B505C7">
              <w:rPr>
                <w:rFonts w:hint="eastAsia"/>
                <w:sz w:val="20"/>
                <w:szCs w:val="20"/>
              </w:rPr>
              <w:t>英特尔</w:t>
            </w:r>
            <w:r w:rsidRPr="00B505C7">
              <w:rPr>
                <w:rFonts w:hint="eastAsia"/>
                <w:sz w:val="20"/>
                <w:szCs w:val="20"/>
              </w:rPr>
              <w:t>H81</w:t>
            </w:r>
            <w:r w:rsidRPr="00B505C7">
              <w:rPr>
                <w:rFonts w:hint="eastAsia"/>
                <w:sz w:val="20"/>
                <w:szCs w:val="20"/>
              </w:rPr>
              <w:t>或以上芯片组；</w:t>
            </w:r>
            <w:r w:rsidRPr="00B505C7">
              <w:rPr>
                <w:rFonts w:hint="eastAsia"/>
                <w:sz w:val="20"/>
                <w:szCs w:val="20"/>
              </w:rPr>
              <w:br/>
            </w:r>
            <w:r w:rsidRPr="00B505C7">
              <w:rPr>
                <w:rFonts w:hint="eastAsia"/>
                <w:sz w:val="20"/>
                <w:szCs w:val="20"/>
              </w:rPr>
              <w:t>★</w:t>
            </w:r>
            <w:r w:rsidRPr="00B505C7">
              <w:rPr>
                <w:rFonts w:hint="eastAsia"/>
                <w:sz w:val="20"/>
                <w:szCs w:val="20"/>
              </w:rPr>
              <w:t>3.</w:t>
            </w:r>
            <w:r w:rsidRPr="00B505C7">
              <w:rPr>
                <w:rFonts w:hint="eastAsia"/>
                <w:sz w:val="20"/>
                <w:szCs w:val="20"/>
              </w:rPr>
              <w:t>内存≥</w:t>
            </w:r>
            <w:r w:rsidRPr="00B505C7">
              <w:rPr>
                <w:rFonts w:hint="eastAsia"/>
                <w:sz w:val="20"/>
                <w:szCs w:val="20"/>
              </w:rPr>
              <w:t>4G DDR3 1600</w:t>
            </w:r>
            <w:r w:rsidRPr="00B505C7">
              <w:rPr>
                <w:rFonts w:hint="eastAsia"/>
                <w:sz w:val="20"/>
                <w:szCs w:val="20"/>
              </w:rPr>
              <w:t>；</w:t>
            </w:r>
            <w:r w:rsidRPr="00B505C7">
              <w:rPr>
                <w:rFonts w:hint="eastAsia"/>
                <w:sz w:val="20"/>
                <w:szCs w:val="20"/>
              </w:rPr>
              <w:br/>
              <w:t>4.</w:t>
            </w:r>
            <w:r w:rsidRPr="00B505C7">
              <w:rPr>
                <w:rFonts w:hint="eastAsia"/>
                <w:sz w:val="20"/>
                <w:szCs w:val="20"/>
              </w:rPr>
              <w:t>输出接口：</w:t>
            </w:r>
            <w:r w:rsidRPr="00B505C7">
              <w:rPr>
                <w:rFonts w:hint="eastAsia"/>
                <w:sz w:val="20"/>
                <w:szCs w:val="20"/>
              </w:rPr>
              <w:t>VGA</w:t>
            </w:r>
            <w:r w:rsidRPr="00B505C7">
              <w:rPr>
                <w:rFonts w:hint="eastAsia"/>
                <w:sz w:val="20"/>
                <w:szCs w:val="20"/>
              </w:rPr>
              <w:t>接口</w:t>
            </w:r>
            <w:r w:rsidRPr="00B505C7">
              <w:rPr>
                <w:rFonts w:hint="eastAsia"/>
                <w:sz w:val="20"/>
                <w:szCs w:val="20"/>
              </w:rPr>
              <w:t>1</w:t>
            </w:r>
            <w:r w:rsidRPr="00B505C7">
              <w:rPr>
                <w:rFonts w:hint="eastAsia"/>
                <w:sz w:val="20"/>
                <w:szCs w:val="20"/>
              </w:rPr>
              <w:t>个；</w:t>
            </w:r>
            <w:r w:rsidRPr="00B505C7">
              <w:rPr>
                <w:rFonts w:hint="eastAsia"/>
                <w:sz w:val="20"/>
                <w:szCs w:val="20"/>
              </w:rPr>
              <w:t>USB</w:t>
            </w:r>
            <w:r w:rsidRPr="00B505C7">
              <w:rPr>
                <w:rFonts w:hint="eastAsia"/>
                <w:sz w:val="20"/>
                <w:szCs w:val="20"/>
              </w:rPr>
              <w:t>接口</w:t>
            </w:r>
            <w:r w:rsidRPr="00B505C7">
              <w:rPr>
                <w:rFonts w:hint="eastAsia"/>
                <w:sz w:val="20"/>
                <w:szCs w:val="20"/>
              </w:rPr>
              <w:t>6</w:t>
            </w:r>
            <w:r w:rsidRPr="00B505C7">
              <w:rPr>
                <w:rFonts w:hint="eastAsia"/>
                <w:sz w:val="20"/>
                <w:szCs w:val="20"/>
              </w:rPr>
              <w:t>个（其中至少</w:t>
            </w:r>
            <w:r w:rsidRPr="00B505C7">
              <w:rPr>
                <w:rFonts w:hint="eastAsia"/>
                <w:sz w:val="20"/>
                <w:szCs w:val="20"/>
              </w:rPr>
              <w:t>2</w:t>
            </w:r>
            <w:r w:rsidRPr="00B505C7">
              <w:rPr>
                <w:rFonts w:hint="eastAsia"/>
                <w:sz w:val="20"/>
                <w:szCs w:val="20"/>
              </w:rPr>
              <w:t>个接口前置，要求前置</w:t>
            </w:r>
            <w:r w:rsidRPr="00B505C7">
              <w:rPr>
                <w:rFonts w:hint="eastAsia"/>
                <w:sz w:val="20"/>
                <w:szCs w:val="20"/>
              </w:rPr>
              <w:t>USB3.0</w:t>
            </w:r>
            <w:r w:rsidRPr="00B505C7">
              <w:rPr>
                <w:rFonts w:hint="eastAsia"/>
                <w:sz w:val="20"/>
                <w:szCs w:val="20"/>
              </w:rPr>
              <w:t>接口分离放置，互不干涉）</w:t>
            </w:r>
            <w:r w:rsidRPr="00B505C7">
              <w:rPr>
                <w:rFonts w:hint="eastAsia"/>
                <w:sz w:val="20"/>
                <w:szCs w:val="20"/>
              </w:rPr>
              <w:br/>
              <w:t>5.</w:t>
            </w:r>
            <w:r w:rsidRPr="00B505C7">
              <w:rPr>
                <w:rFonts w:hint="eastAsia"/>
                <w:sz w:val="20"/>
                <w:szCs w:val="20"/>
              </w:rPr>
              <w:t>扩展槽：</w:t>
            </w:r>
            <w:r w:rsidRPr="00B505C7">
              <w:rPr>
                <w:rFonts w:hint="eastAsia"/>
                <w:sz w:val="20"/>
                <w:szCs w:val="20"/>
              </w:rPr>
              <w:t>2*PCI-E x1</w:t>
            </w:r>
            <w:r w:rsidRPr="00B505C7">
              <w:rPr>
                <w:rFonts w:hint="eastAsia"/>
                <w:sz w:val="20"/>
                <w:szCs w:val="20"/>
              </w:rPr>
              <w:t>；</w:t>
            </w:r>
            <w:r w:rsidRPr="00B505C7">
              <w:rPr>
                <w:rFonts w:hint="eastAsia"/>
                <w:sz w:val="20"/>
                <w:szCs w:val="20"/>
              </w:rPr>
              <w:t>1*PCI-Ex16</w:t>
            </w:r>
            <w:r w:rsidRPr="00B505C7">
              <w:rPr>
                <w:rFonts w:hint="eastAsia"/>
                <w:sz w:val="20"/>
                <w:szCs w:val="20"/>
              </w:rPr>
              <w:t>；</w:t>
            </w:r>
            <w:r w:rsidRPr="00B505C7">
              <w:rPr>
                <w:rFonts w:hint="eastAsia"/>
                <w:sz w:val="20"/>
                <w:szCs w:val="20"/>
              </w:rPr>
              <w:br/>
            </w:r>
            <w:r w:rsidRPr="00B505C7">
              <w:rPr>
                <w:rFonts w:hint="eastAsia"/>
                <w:sz w:val="20"/>
                <w:szCs w:val="20"/>
              </w:rPr>
              <w:t>★</w:t>
            </w:r>
            <w:r w:rsidRPr="00B505C7">
              <w:rPr>
                <w:rFonts w:hint="eastAsia"/>
                <w:sz w:val="20"/>
                <w:szCs w:val="20"/>
              </w:rPr>
              <w:t>6.</w:t>
            </w:r>
            <w:r w:rsidRPr="00B505C7">
              <w:rPr>
                <w:rFonts w:hint="eastAsia"/>
                <w:sz w:val="20"/>
                <w:szCs w:val="20"/>
              </w:rPr>
              <w:t>显卡：独立显卡，不低于</w:t>
            </w:r>
            <w:r w:rsidRPr="00B505C7">
              <w:rPr>
                <w:rFonts w:hint="eastAsia"/>
                <w:sz w:val="20"/>
                <w:szCs w:val="20"/>
              </w:rPr>
              <w:t>1G</w:t>
            </w:r>
            <w:r w:rsidRPr="00B505C7">
              <w:rPr>
                <w:rFonts w:hint="eastAsia"/>
                <w:sz w:val="20"/>
                <w:szCs w:val="20"/>
              </w:rPr>
              <w:t>显存；</w:t>
            </w:r>
            <w:r w:rsidRPr="00B505C7">
              <w:rPr>
                <w:rFonts w:hint="eastAsia"/>
                <w:sz w:val="20"/>
                <w:szCs w:val="20"/>
              </w:rPr>
              <w:br/>
              <w:t>7.</w:t>
            </w:r>
            <w:r w:rsidRPr="00B505C7">
              <w:rPr>
                <w:rFonts w:hint="eastAsia"/>
                <w:sz w:val="20"/>
                <w:szCs w:val="20"/>
              </w:rPr>
              <w:t>硬盘≥</w:t>
            </w:r>
            <w:r w:rsidRPr="00B505C7">
              <w:rPr>
                <w:rFonts w:hint="eastAsia"/>
                <w:sz w:val="20"/>
                <w:szCs w:val="20"/>
              </w:rPr>
              <w:t>1000G</w:t>
            </w:r>
            <w:r w:rsidRPr="00B505C7">
              <w:rPr>
                <w:rFonts w:hint="eastAsia"/>
                <w:sz w:val="20"/>
                <w:szCs w:val="20"/>
              </w:rPr>
              <w:t>，</w:t>
            </w:r>
            <w:r w:rsidRPr="00B505C7">
              <w:rPr>
                <w:rFonts w:hint="eastAsia"/>
                <w:sz w:val="20"/>
                <w:szCs w:val="20"/>
              </w:rPr>
              <w:t>SATA</w:t>
            </w:r>
            <w:r w:rsidRPr="00B505C7">
              <w:rPr>
                <w:rFonts w:hint="eastAsia"/>
                <w:sz w:val="20"/>
                <w:szCs w:val="20"/>
              </w:rPr>
              <w:t>接口，</w:t>
            </w:r>
            <w:r w:rsidRPr="00B505C7">
              <w:rPr>
                <w:rFonts w:hint="eastAsia"/>
                <w:sz w:val="20"/>
                <w:szCs w:val="20"/>
              </w:rPr>
              <w:t>7200rpm</w:t>
            </w:r>
            <w:r w:rsidRPr="00B505C7">
              <w:rPr>
                <w:rFonts w:hint="eastAsia"/>
                <w:sz w:val="20"/>
                <w:szCs w:val="20"/>
              </w:rPr>
              <w:t>。</w:t>
            </w:r>
            <w:r w:rsidRPr="00B505C7">
              <w:rPr>
                <w:rFonts w:hint="eastAsia"/>
                <w:sz w:val="20"/>
                <w:szCs w:val="20"/>
              </w:rPr>
              <w:br/>
              <w:t>8.</w:t>
            </w:r>
            <w:r w:rsidRPr="00B505C7">
              <w:rPr>
                <w:rFonts w:hint="eastAsia"/>
                <w:sz w:val="20"/>
                <w:szCs w:val="20"/>
              </w:rPr>
              <w:t>光驱：</w:t>
            </w:r>
            <w:r w:rsidRPr="00B505C7">
              <w:rPr>
                <w:rFonts w:hint="eastAsia"/>
                <w:sz w:val="20"/>
                <w:szCs w:val="20"/>
              </w:rPr>
              <w:t>DVDRW</w:t>
            </w:r>
            <w:r w:rsidRPr="00B505C7">
              <w:rPr>
                <w:rFonts w:hint="eastAsia"/>
                <w:sz w:val="20"/>
                <w:szCs w:val="20"/>
              </w:rPr>
              <w:t>；</w:t>
            </w:r>
            <w:r w:rsidRPr="00B505C7">
              <w:rPr>
                <w:rFonts w:hint="eastAsia"/>
                <w:sz w:val="20"/>
                <w:szCs w:val="20"/>
              </w:rPr>
              <w:br/>
              <w:t>9.</w:t>
            </w:r>
            <w:r w:rsidRPr="00B505C7">
              <w:rPr>
                <w:rFonts w:hint="eastAsia"/>
                <w:sz w:val="20"/>
                <w:szCs w:val="20"/>
              </w:rPr>
              <w:t>抗菌防水键盘（需系统抗菌认证），</w:t>
            </w:r>
            <w:r w:rsidRPr="00B505C7">
              <w:rPr>
                <w:rFonts w:hint="eastAsia"/>
                <w:sz w:val="20"/>
                <w:szCs w:val="20"/>
              </w:rPr>
              <w:t>USB 1000DPI</w:t>
            </w:r>
            <w:r w:rsidRPr="00B505C7">
              <w:rPr>
                <w:rFonts w:hint="eastAsia"/>
                <w:sz w:val="20"/>
                <w:szCs w:val="20"/>
              </w:rPr>
              <w:t>光电鼠标；</w:t>
            </w:r>
            <w:r w:rsidRPr="00B505C7">
              <w:rPr>
                <w:rFonts w:hint="eastAsia"/>
                <w:sz w:val="20"/>
                <w:szCs w:val="20"/>
              </w:rPr>
              <w:t>21.5</w:t>
            </w:r>
            <w:r w:rsidRPr="00B505C7">
              <w:rPr>
                <w:rFonts w:hint="eastAsia"/>
                <w:sz w:val="20"/>
                <w:szCs w:val="20"/>
              </w:rPr>
              <w:t>寸液晶显示器</w:t>
            </w:r>
            <w:r w:rsidRPr="00B505C7">
              <w:rPr>
                <w:rFonts w:hint="eastAsia"/>
                <w:sz w:val="20"/>
                <w:szCs w:val="20"/>
              </w:rPr>
              <w:br/>
            </w:r>
            <w:r w:rsidRPr="00B505C7">
              <w:rPr>
                <w:rFonts w:hint="eastAsia"/>
                <w:sz w:val="20"/>
                <w:szCs w:val="20"/>
              </w:rPr>
              <w:t>★</w:t>
            </w:r>
            <w:r w:rsidRPr="00B505C7">
              <w:rPr>
                <w:rFonts w:hint="eastAsia"/>
                <w:sz w:val="20"/>
                <w:szCs w:val="20"/>
              </w:rPr>
              <w:t>10.</w:t>
            </w:r>
            <w:r w:rsidRPr="00B505C7">
              <w:rPr>
                <w:rFonts w:hint="eastAsia"/>
                <w:sz w:val="20"/>
                <w:szCs w:val="20"/>
              </w:rPr>
              <w:t>出厂预装正版</w:t>
            </w:r>
            <w:r w:rsidRPr="00B505C7">
              <w:rPr>
                <w:rFonts w:hint="eastAsia"/>
                <w:sz w:val="20"/>
                <w:szCs w:val="20"/>
              </w:rPr>
              <w:t>win7</w:t>
            </w:r>
            <w:r w:rsidRPr="00B505C7">
              <w:rPr>
                <w:rFonts w:hint="eastAsia"/>
                <w:sz w:val="20"/>
                <w:szCs w:val="20"/>
              </w:rPr>
              <w:t>操作系统</w:t>
            </w:r>
            <w:r w:rsidRPr="00B505C7">
              <w:rPr>
                <w:rFonts w:hint="eastAsia"/>
                <w:sz w:val="20"/>
                <w:szCs w:val="20"/>
              </w:rPr>
              <w:br/>
            </w:r>
            <w:r w:rsidRPr="00B505C7">
              <w:rPr>
                <w:rFonts w:hint="eastAsia"/>
                <w:sz w:val="20"/>
                <w:szCs w:val="20"/>
              </w:rPr>
              <w:t>★</w:t>
            </w:r>
            <w:r w:rsidRPr="00B505C7">
              <w:rPr>
                <w:rFonts w:hint="eastAsia"/>
                <w:sz w:val="20"/>
                <w:szCs w:val="20"/>
              </w:rPr>
              <w:t>11.</w:t>
            </w:r>
            <w:r w:rsidRPr="00B505C7">
              <w:rPr>
                <w:rFonts w:hint="eastAsia"/>
                <w:sz w:val="20"/>
                <w:szCs w:val="20"/>
              </w:rPr>
              <w:t>主板集成网络同传功能（非加插），同传速度不低于</w:t>
            </w:r>
            <w:r w:rsidRPr="00B505C7">
              <w:rPr>
                <w:rFonts w:hint="eastAsia"/>
                <w:sz w:val="20"/>
                <w:szCs w:val="20"/>
              </w:rPr>
              <w:t>4G/</w:t>
            </w:r>
            <w:r w:rsidRPr="00B505C7">
              <w:rPr>
                <w:rFonts w:hint="eastAsia"/>
                <w:sz w:val="20"/>
                <w:szCs w:val="20"/>
              </w:rPr>
              <w:t>分钟，能自动分配</w:t>
            </w:r>
            <w:r w:rsidRPr="00B505C7">
              <w:rPr>
                <w:rFonts w:hint="eastAsia"/>
                <w:sz w:val="20"/>
                <w:szCs w:val="20"/>
              </w:rPr>
              <w:t>IP</w:t>
            </w:r>
            <w:r w:rsidRPr="00B505C7">
              <w:rPr>
                <w:rFonts w:hint="eastAsia"/>
                <w:sz w:val="20"/>
                <w:szCs w:val="20"/>
              </w:rPr>
              <w:t>和机器名，可远程修改硬盘还原参数，远程管理系统，远程指定启动分区，远程开关机；</w:t>
            </w:r>
            <w:r w:rsidRPr="00B505C7">
              <w:rPr>
                <w:rFonts w:hint="eastAsia"/>
                <w:sz w:val="20"/>
                <w:szCs w:val="20"/>
              </w:rPr>
              <w:br/>
            </w:r>
            <w:r w:rsidRPr="00B505C7">
              <w:rPr>
                <w:rFonts w:hint="eastAsia"/>
                <w:sz w:val="20"/>
                <w:szCs w:val="20"/>
              </w:rPr>
              <w:t>支持增量同传、断点续传功能，硬盘保护功能</w:t>
            </w:r>
            <w:r w:rsidRPr="00B505C7">
              <w:rPr>
                <w:rFonts w:hint="eastAsia"/>
                <w:sz w:val="20"/>
                <w:szCs w:val="20"/>
              </w:rPr>
              <w:t>.</w:t>
            </w:r>
            <w:r w:rsidRPr="00B505C7">
              <w:rPr>
                <w:rFonts w:hint="eastAsia"/>
                <w:sz w:val="20"/>
                <w:szCs w:val="20"/>
              </w:rPr>
              <w:br/>
            </w:r>
            <w:r w:rsidR="00C32C5D" w:rsidRPr="00B505C7">
              <w:rPr>
                <w:rFonts w:hint="eastAsia"/>
                <w:sz w:val="20"/>
                <w:szCs w:val="20"/>
              </w:rPr>
              <w:t>★</w:t>
            </w:r>
            <w:r w:rsidRPr="00B505C7">
              <w:rPr>
                <w:rFonts w:hint="eastAsia"/>
                <w:sz w:val="20"/>
                <w:szCs w:val="20"/>
              </w:rPr>
              <w:t>12</w:t>
            </w:r>
            <w:r w:rsidRPr="00B505C7">
              <w:rPr>
                <w:rFonts w:hint="eastAsia"/>
                <w:sz w:val="20"/>
                <w:szCs w:val="20"/>
              </w:rPr>
              <w:t>．产品证书要求：</w:t>
            </w:r>
            <w:r w:rsidRPr="00B505C7">
              <w:rPr>
                <w:rFonts w:hint="eastAsia"/>
                <w:sz w:val="20"/>
                <w:szCs w:val="20"/>
              </w:rPr>
              <w:br/>
            </w:r>
            <w:r w:rsidRPr="00B505C7">
              <w:rPr>
                <w:rFonts w:hint="eastAsia"/>
                <w:sz w:val="20"/>
                <w:szCs w:val="20"/>
              </w:rPr>
              <w:t>（</w:t>
            </w:r>
            <w:r w:rsidRPr="00B505C7">
              <w:rPr>
                <w:rFonts w:hint="eastAsia"/>
                <w:sz w:val="20"/>
                <w:szCs w:val="20"/>
              </w:rPr>
              <w:t>1</w:t>
            </w:r>
            <w:r w:rsidRPr="00B505C7">
              <w:rPr>
                <w:rFonts w:hint="eastAsia"/>
                <w:sz w:val="20"/>
                <w:szCs w:val="20"/>
              </w:rPr>
              <w:t>）投标产品通过平均无故障时间</w:t>
            </w:r>
            <w:r w:rsidRPr="00B505C7">
              <w:rPr>
                <w:rFonts w:hint="eastAsia"/>
                <w:sz w:val="20"/>
                <w:szCs w:val="20"/>
              </w:rPr>
              <w:t>(MTBF) 800000</w:t>
            </w:r>
            <w:r w:rsidRPr="00B505C7">
              <w:rPr>
                <w:rFonts w:hint="eastAsia"/>
                <w:sz w:val="20"/>
                <w:szCs w:val="20"/>
              </w:rPr>
              <w:t>小时认证（投标时须提供国家权威机构检测检验证书）</w:t>
            </w:r>
            <w:r w:rsidRPr="00B505C7">
              <w:rPr>
                <w:rFonts w:hint="eastAsia"/>
                <w:sz w:val="20"/>
                <w:szCs w:val="20"/>
              </w:rPr>
              <w:br/>
            </w:r>
            <w:r w:rsidRPr="00B505C7">
              <w:rPr>
                <w:rFonts w:hint="eastAsia"/>
                <w:sz w:val="20"/>
                <w:szCs w:val="20"/>
              </w:rPr>
              <w:lastRenderedPageBreak/>
              <w:t>（</w:t>
            </w:r>
            <w:r w:rsidRPr="00B505C7">
              <w:rPr>
                <w:rFonts w:hint="eastAsia"/>
                <w:sz w:val="20"/>
                <w:szCs w:val="20"/>
              </w:rPr>
              <w:t>2</w:t>
            </w:r>
            <w:r w:rsidRPr="00B505C7">
              <w:rPr>
                <w:rFonts w:hint="eastAsia"/>
                <w:sz w:val="20"/>
                <w:szCs w:val="20"/>
              </w:rPr>
              <w:t>）投标产品通过国家权威机构出具的防辐射骚扰认证（投标时须提供国家权威机构检测检验证书）</w:t>
            </w:r>
            <w:r w:rsidRPr="00B505C7">
              <w:rPr>
                <w:rFonts w:hint="eastAsia"/>
                <w:sz w:val="20"/>
                <w:szCs w:val="20"/>
              </w:rPr>
              <w:br/>
            </w:r>
            <w:r w:rsidRPr="00B505C7">
              <w:rPr>
                <w:rFonts w:hint="eastAsia"/>
                <w:sz w:val="20"/>
                <w:szCs w:val="20"/>
              </w:rPr>
              <w:t>（</w:t>
            </w:r>
            <w:r w:rsidRPr="00B505C7">
              <w:rPr>
                <w:rFonts w:hint="eastAsia"/>
                <w:sz w:val="20"/>
                <w:szCs w:val="20"/>
              </w:rPr>
              <w:t>3</w:t>
            </w:r>
            <w:r w:rsidRPr="00B505C7">
              <w:rPr>
                <w:rFonts w:hint="eastAsia"/>
                <w:sz w:val="20"/>
                <w:szCs w:val="20"/>
              </w:rPr>
              <w:t>）投标产品通过恶劣供电检验认证，电源交流输入电压</w:t>
            </w:r>
            <w:r w:rsidRPr="00B505C7">
              <w:rPr>
                <w:rFonts w:hint="eastAsia"/>
                <w:sz w:val="20"/>
                <w:szCs w:val="20"/>
              </w:rPr>
              <w:t>165V</w:t>
            </w:r>
            <w:r w:rsidRPr="00B505C7">
              <w:rPr>
                <w:rFonts w:hint="eastAsia"/>
                <w:sz w:val="20"/>
                <w:szCs w:val="20"/>
              </w:rPr>
              <w:t>至</w:t>
            </w:r>
            <w:r w:rsidRPr="00B505C7">
              <w:rPr>
                <w:rFonts w:hint="eastAsia"/>
                <w:sz w:val="20"/>
                <w:szCs w:val="20"/>
              </w:rPr>
              <w:t>265V</w:t>
            </w:r>
            <w:r w:rsidRPr="00B505C7">
              <w:rPr>
                <w:rFonts w:hint="eastAsia"/>
                <w:sz w:val="20"/>
                <w:szCs w:val="20"/>
              </w:rPr>
              <w:t>（投标时须提供国家权威机构检测检验证书）</w:t>
            </w:r>
            <w:r w:rsidRPr="00B505C7">
              <w:rPr>
                <w:rFonts w:hint="eastAsia"/>
                <w:sz w:val="20"/>
                <w:szCs w:val="20"/>
              </w:rPr>
              <w:br/>
            </w:r>
            <w:r w:rsidRPr="00B505C7">
              <w:rPr>
                <w:rFonts w:hint="eastAsia"/>
                <w:sz w:val="20"/>
                <w:szCs w:val="20"/>
              </w:rPr>
              <w:t>（</w:t>
            </w:r>
            <w:r w:rsidRPr="00B505C7">
              <w:rPr>
                <w:rFonts w:hint="eastAsia"/>
                <w:sz w:val="20"/>
                <w:szCs w:val="20"/>
              </w:rPr>
              <w:t>4</w:t>
            </w:r>
            <w:r w:rsidRPr="00B505C7">
              <w:rPr>
                <w:rFonts w:hint="eastAsia"/>
                <w:sz w:val="20"/>
                <w:szCs w:val="20"/>
              </w:rPr>
              <w:t>）投标产品通过湿度运行认证，最高可达</w:t>
            </w:r>
            <w:r w:rsidRPr="00B505C7">
              <w:rPr>
                <w:rFonts w:hint="eastAsia"/>
                <w:sz w:val="20"/>
                <w:szCs w:val="20"/>
              </w:rPr>
              <w:t>40</w:t>
            </w:r>
            <w:r w:rsidRPr="00B505C7">
              <w:rPr>
                <w:rFonts w:hint="eastAsia"/>
                <w:sz w:val="20"/>
                <w:szCs w:val="20"/>
              </w:rPr>
              <w:t>℃和</w:t>
            </w:r>
            <w:r w:rsidRPr="00B505C7">
              <w:rPr>
                <w:rFonts w:hint="eastAsia"/>
                <w:sz w:val="20"/>
                <w:szCs w:val="20"/>
              </w:rPr>
              <w:t>90%</w:t>
            </w:r>
            <w:r w:rsidRPr="00B505C7">
              <w:rPr>
                <w:rFonts w:hint="eastAsia"/>
                <w:sz w:val="20"/>
                <w:szCs w:val="20"/>
              </w:rPr>
              <w:t>相对湿度环境工作（投标时须提供国家权威机构检测检验证书）</w:t>
            </w:r>
            <w:r w:rsidRPr="00B505C7">
              <w:rPr>
                <w:rFonts w:hint="eastAsia"/>
                <w:sz w:val="20"/>
                <w:szCs w:val="20"/>
              </w:rPr>
              <w:br/>
            </w:r>
            <w:r w:rsidRPr="00B505C7">
              <w:rPr>
                <w:rFonts w:hint="eastAsia"/>
                <w:sz w:val="20"/>
                <w:szCs w:val="20"/>
              </w:rPr>
              <w:t>★</w:t>
            </w:r>
            <w:r w:rsidRPr="00B505C7">
              <w:rPr>
                <w:rFonts w:hint="eastAsia"/>
                <w:sz w:val="20"/>
                <w:szCs w:val="20"/>
              </w:rPr>
              <w:t>13.</w:t>
            </w:r>
            <w:r w:rsidRPr="00B505C7">
              <w:rPr>
                <w:rFonts w:hint="eastAsia"/>
                <w:sz w:val="20"/>
                <w:szCs w:val="20"/>
              </w:rPr>
              <w:t>投标人必须在投标文件中提供生产厂家针对此项目满足用户要求的授权原件；</w:t>
            </w:r>
            <w:r w:rsidRPr="00B505C7">
              <w:rPr>
                <w:rFonts w:hint="eastAsia"/>
                <w:sz w:val="20"/>
                <w:szCs w:val="20"/>
              </w:rPr>
              <w:br/>
            </w:r>
            <w:r w:rsidRPr="00B505C7">
              <w:rPr>
                <w:rFonts w:hint="eastAsia"/>
                <w:sz w:val="20"/>
                <w:szCs w:val="20"/>
              </w:rPr>
              <w:t>★</w:t>
            </w:r>
            <w:r w:rsidRPr="00B505C7">
              <w:rPr>
                <w:rFonts w:hint="eastAsia"/>
                <w:sz w:val="20"/>
                <w:szCs w:val="20"/>
              </w:rPr>
              <w:t>14.</w:t>
            </w:r>
            <w:r w:rsidRPr="00B505C7">
              <w:rPr>
                <w:rFonts w:hint="eastAsia"/>
                <w:sz w:val="20"/>
                <w:szCs w:val="20"/>
              </w:rPr>
              <w:t>投标时提供产品的厂家盖章正品印刷彩页资料（非</w:t>
            </w:r>
            <w:r w:rsidRPr="00B505C7">
              <w:rPr>
                <w:rFonts w:hint="eastAsia"/>
                <w:sz w:val="20"/>
                <w:szCs w:val="20"/>
              </w:rPr>
              <w:t>OEM</w:t>
            </w:r>
            <w:r w:rsidRPr="00B505C7">
              <w:rPr>
                <w:rFonts w:hint="eastAsia"/>
                <w:sz w:val="20"/>
                <w:szCs w:val="20"/>
              </w:rPr>
              <w:t>）。关于本次招标所有技术参数响应的参照标准均以投标产品厂商的官网及产品彩页为准</w:t>
            </w:r>
            <w:r w:rsidRPr="00B505C7">
              <w:rPr>
                <w:rFonts w:hint="eastAsia"/>
                <w:sz w:val="20"/>
                <w:szCs w:val="20"/>
              </w:rPr>
              <w:br/>
              <w:t>15.</w:t>
            </w:r>
            <w:r w:rsidRPr="00B505C7">
              <w:rPr>
                <w:rFonts w:hint="eastAsia"/>
                <w:sz w:val="20"/>
                <w:szCs w:val="20"/>
              </w:rPr>
              <w:t>主板，电源等关键部件有原厂商统一品牌标志</w:t>
            </w:r>
          </w:p>
        </w:tc>
        <w:tc>
          <w:tcPr>
            <w:tcW w:w="567" w:type="dxa"/>
            <w:vAlign w:val="center"/>
          </w:tcPr>
          <w:p w14:paraId="2CF9CFEC" w14:textId="77777777" w:rsidR="004B7127" w:rsidRPr="00B505C7" w:rsidRDefault="004B7127" w:rsidP="00A22945">
            <w:pPr>
              <w:jc w:val="center"/>
              <w:rPr>
                <w:rFonts w:ascii="宋体" w:hAnsi="宋体" w:cs="宋体"/>
                <w:sz w:val="20"/>
                <w:szCs w:val="20"/>
              </w:rPr>
            </w:pPr>
            <w:r w:rsidRPr="00B505C7">
              <w:rPr>
                <w:rFonts w:hint="eastAsia"/>
                <w:sz w:val="20"/>
                <w:szCs w:val="20"/>
              </w:rPr>
              <w:lastRenderedPageBreak/>
              <w:t>台</w:t>
            </w:r>
          </w:p>
        </w:tc>
        <w:tc>
          <w:tcPr>
            <w:tcW w:w="503" w:type="dxa"/>
            <w:vAlign w:val="center"/>
          </w:tcPr>
          <w:p w14:paraId="06AA567F" w14:textId="77777777" w:rsidR="004B7127" w:rsidRPr="00B505C7" w:rsidRDefault="004B7127" w:rsidP="00A22945">
            <w:pPr>
              <w:jc w:val="center"/>
              <w:rPr>
                <w:rFonts w:ascii="宋体" w:hAnsi="宋体" w:cs="宋体"/>
                <w:sz w:val="20"/>
                <w:szCs w:val="20"/>
              </w:rPr>
            </w:pPr>
            <w:r w:rsidRPr="00B505C7">
              <w:rPr>
                <w:rFonts w:hint="eastAsia"/>
                <w:sz w:val="20"/>
                <w:szCs w:val="20"/>
              </w:rPr>
              <w:t>1</w:t>
            </w:r>
          </w:p>
        </w:tc>
      </w:tr>
      <w:tr w:rsidR="00B505C7" w:rsidRPr="00B505C7" w14:paraId="3CE54113" w14:textId="77777777" w:rsidTr="00A22945">
        <w:tc>
          <w:tcPr>
            <w:tcW w:w="534" w:type="dxa"/>
            <w:vAlign w:val="center"/>
          </w:tcPr>
          <w:p w14:paraId="5346E698" w14:textId="77777777" w:rsidR="004B7127" w:rsidRPr="00B505C7" w:rsidRDefault="004B7127" w:rsidP="00A22945">
            <w:pPr>
              <w:jc w:val="center"/>
              <w:rPr>
                <w:rFonts w:ascii="宋体" w:hAnsi="宋体" w:cs="宋体"/>
                <w:sz w:val="20"/>
                <w:szCs w:val="20"/>
              </w:rPr>
            </w:pPr>
            <w:r w:rsidRPr="00B505C7">
              <w:rPr>
                <w:rFonts w:hint="eastAsia"/>
                <w:sz w:val="20"/>
                <w:szCs w:val="20"/>
              </w:rPr>
              <w:t>6</w:t>
            </w:r>
          </w:p>
        </w:tc>
        <w:tc>
          <w:tcPr>
            <w:tcW w:w="1417" w:type="dxa"/>
            <w:vAlign w:val="center"/>
          </w:tcPr>
          <w:p w14:paraId="62093221" w14:textId="77777777" w:rsidR="004B7127" w:rsidRPr="00B505C7" w:rsidRDefault="004B7127" w:rsidP="00A22945">
            <w:pPr>
              <w:jc w:val="center"/>
              <w:rPr>
                <w:rFonts w:ascii="宋体" w:hAnsi="宋体" w:cs="宋体"/>
                <w:sz w:val="20"/>
                <w:szCs w:val="20"/>
              </w:rPr>
            </w:pPr>
            <w:r w:rsidRPr="00B505C7">
              <w:rPr>
                <w:rFonts w:hint="eastAsia"/>
                <w:sz w:val="20"/>
                <w:szCs w:val="20"/>
              </w:rPr>
              <w:t>学员机</w:t>
            </w:r>
          </w:p>
        </w:tc>
        <w:tc>
          <w:tcPr>
            <w:tcW w:w="11765" w:type="dxa"/>
          </w:tcPr>
          <w:p w14:paraId="15D4FED2" w14:textId="1D9E0F3E" w:rsidR="004B7127" w:rsidRPr="00B505C7" w:rsidRDefault="004B7127" w:rsidP="00C32C5D">
            <w:pPr>
              <w:rPr>
                <w:sz w:val="20"/>
                <w:szCs w:val="20"/>
              </w:rPr>
            </w:pPr>
            <w:r w:rsidRPr="00B505C7">
              <w:rPr>
                <w:rFonts w:hint="eastAsia"/>
                <w:sz w:val="20"/>
                <w:szCs w:val="20"/>
              </w:rPr>
              <w:t>★</w:t>
            </w:r>
            <w:r w:rsidRPr="00B505C7">
              <w:rPr>
                <w:rFonts w:hint="eastAsia"/>
                <w:sz w:val="20"/>
                <w:szCs w:val="20"/>
              </w:rPr>
              <w:t>1.CPU</w:t>
            </w:r>
            <w:r w:rsidRPr="00B505C7">
              <w:rPr>
                <w:rFonts w:hint="eastAsia"/>
                <w:sz w:val="20"/>
                <w:szCs w:val="20"/>
              </w:rPr>
              <w:t>：</w:t>
            </w:r>
            <w:r w:rsidRPr="00B505C7">
              <w:rPr>
                <w:rFonts w:hint="eastAsia"/>
                <w:sz w:val="20"/>
                <w:szCs w:val="20"/>
              </w:rPr>
              <w:t xml:space="preserve"> Inter </w:t>
            </w:r>
            <w:r w:rsidRPr="00B505C7">
              <w:rPr>
                <w:rFonts w:hint="eastAsia"/>
                <w:sz w:val="20"/>
                <w:szCs w:val="20"/>
              </w:rPr>
              <w:t>四核，主频≥</w:t>
            </w:r>
            <w:r w:rsidRPr="00B505C7">
              <w:rPr>
                <w:rFonts w:hint="eastAsia"/>
                <w:sz w:val="20"/>
                <w:szCs w:val="20"/>
              </w:rPr>
              <w:t xml:space="preserve">3.2GHZ, </w:t>
            </w:r>
            <w:r w:rsidRPr="00B505C7">
              <w:rPr>
                <w:rFonts w:hint="eastAsia"/>
                <w:sz w:val="20"/>
                <w:szCs w:val="20"/>
              </w:rPr>
              <w:t>三级缓存≥</w:t>
            </w:r>
            <w:r w:rsidRPr="00B505C7">
              <w:rPr>
                <w:rFonts w:hint="eastAsia"/>
                <w:sz w:val="20"/>
                <w:szCs w:val="20"/>
              </w:rPr>
              <w:t>6M</w:t>
            </w:r>
            <w:r w:rsidRPr="00B505C7">
              <w:rPr>
                <w:rFonts w:hint="eastAsia"/>
                <w:sz w:val="20"/>
                <w:szCs w:val="20"/>
              </w:rPr>
              <w:t>；</w:t>
            </w:r>
            <w:r w:rsidRPr="00B505C7">
              <w:rPr>
                <w:rFonts w:hint="eastAsia"/>
                <w:sz w:val="20"/>
                <w:szCs w:val="20"/>
              </w:rPr>
              <w:br/>
              <w:t>2.</w:t>
            </w:r>
            <w:r w:rsidRPr="00B505C7">
              <w:rPr>
                <w:rFonts w:hint="eastAsia"/>
                <w:sz w:val="20"/>
                <w:szCs w:val="20"/>
              </w:rPr>
              <w:t>英特尔</w:t>
            </w:r>
            <w:r w:rsidRPr="00B505C7">
              <w:rPr>
                <w:rFonts w:hint="eastAsia"/>
                <w:sz w:val="20"/>
                <w:szCs w:val="20"/>
              </w:rPr>
              <w:t>H81</w:t>
            </w:r>
            <w:r w:rsidRPr="00B505C7">
              <w:rPr>
                <w:rFonts w:hint="eastAsia"/>
                <w:sz w:val="20"/>
                <w:szCs w:val="20"/>
              </w:rPr>
              <w:t>或以上芯片组；</w:t>
            </w:r>
            <w:r w:rsidRPr="00B505C7">
              <w:rPr>
                <w:rFonts w:hint="eastAsia"/>
                <w:sz w:val="20"/>
                <w:szCs w:val="20"/>
              </w:rPr>
              <w:br/>
            </w:r>
            <w:r w:rsidRPr="00B505C7">
              <w:rPr>
                <w:rFonts w:hint="eastAsia"/>
                <w:sz w:val="20"/>
                <w:szCs w:val="20"/>
              </w:rPr>
              <w:t>★</w:t>
            </w:r>
            <w:r w:rsidRPr="00B505C7">
              <w:rPr>
                <w:rFonts w:hint="eastAsia"/>
                <w:sz w:val="20"/>
                <w:szCs w:val="20"/>
              </w:rPr>
              <w:t>3.</w:t>
            </w:r>
            <w:r w:rsidRPr="00B505C7">
              <w:rPr>
                <w:rFonts w:hint="eastAsia"/>
                <w:sz w:val="20"/>
                <w:szCs w:val="20"/>
              </w:rPr>
              <w:t>内存≥</w:t>
            </w:r>
            <w:r w:rsidRPr="00B505C7">
              <w:rPr>
                <w:rFonts w:hint="eastAsia"/>
                <w:sz w:val="20"/>
                <w:szCs w:val="20"/>
              </w:rPr>
              <w:t>4G DDR3 1600</w:t>
            </w:r>
            <w:r w:rsidRPr="00B505C7">
              <w:rPr>
                <w:rFonts w:hint="eastAsia"/>
                <w:sz w:val="20"/>
                <w:szCs w:val="20"/>
              </w:rPr>
              <w:t>；</w:t>
            </w:r>
            <w:r w:rsidRPr="00B505C7">
              <w:rPr>
                <w:rFonts w:hint="eastAsia"/>
                <w:sz w:val="20"/>
                <w:szCs w:val="20"/>
              </w:rPr>
              <w:br/>
              <w:t>4.</w:t>
            </w:r>
            <w:r w:rsidRPr="00B505C7">
              <w:rPr>
                <w:rFonts w:hint="eastAsia"/>
                <w:sz w:val="20"/>
                <w:szCs w:val="20"/>
              </w:rPr>
              <w:t>输出接口：</w:t>
            </w:r>
            <w:r w:rsidRPr="00B505C7">
              <w:rPr>
                <w:rFonts w:hint="eastAsia"/>
                <w:sz w:val="20"/>
                <w:szCs w:val="20"/>
              </w:rPr>
              <w:t>VGA</w:t>
            </w:r>
            <w:r w:rsidRPr="00B505C7">
              <w:rPr>
                <w:rFonts w:hint="eastAsia"/>
                <w:sz w:val="20"/>
                <w:szCs w:val="20"/>
              </w:rPr>
              <w:t>接口</w:t>
            </w:r>
            <w:r w:rsidRPr="00B505C7">
              <w:rPr>
                <w:rFonts w:hint="eastAsia"/>
                <w:sz w:val="20"/>
                <w:szCs w:val="20"/>
              </w:rPr>
              <w:t>1</w:t>
            </w:r>
            <w:r w:rsidRPr="00B505C7">
              <w:rPr>
                <w:rFonts w:hint="eastAsia"/>
                <w:sz w:val="20"/>
                <w:szCs w:val="20"/>
              </w:rPr>
              <w:t>个；</w:t>
            </w:r>
            <w:r w:rsidRPr="00B505C7">
              <w:rPr>
                <w:rFonts w:hint="eastAsia"/>
                <w:sz w:val="20"/>
                <w:szCs w:val="20"/>
              </w:rPr>
              <w:t>USB</w:t>
            </w:r>
            <w:r w:rsidRPr="00B505C7">
              <w:rPr>
                <w:rFonts w:hint="eastAsia"/>
                <w:sz w:val="20"/>
                <w:szCs w:val="20"/>
              </w:rPr>
              <w:t>接口</w:t>
            </w:r>
            <w:r w:rsidRPr="00B505C7">
              <w:rPr>
                <w:rFonts w:hint="eastAsia"/>
                <w:sz w:val="20"/>
                <w:szCs w:val="20"/>
              </w:rPr>
              <w:t>6</w:t>
            </w:r>
            <w:r w:rsidRPr="00B505C7">
              <w:rPr>
                <w:rFonts w:hint="eastAsia"/>
                <w:sz w:val="20"/>
                <w:szCs w:val="20"/>
              </w:rPr>
              <w:t>个（其中至少</w:t>
            </w:r>
            <w:r w:rsidRPr="00B505C7">
              <w:rPr>
                <w:rFonts w:hint="eastAsia"/>
                <w:sz w:val="20"/>
                <w:szCs w:val="20"/>
              </w:rPr>
              <w:t>2</w:t>
            </w:r>
            <w:r w:rsidRPr="00B505C7">
              <w:rPr>
                <w:rFonts w:hint="eastAsia"/>
                <w:sz w:val="20"/>
                <w:szCs w:val="20"/>
              </w:rPr>
              <w:t>个接口前置，要求前置</w:t>
            </w:r>
            <w:r w:rsidRPr="00B505C7">
              <w:rPr>
                <w:rFonts w:hint="eastAsia"/>
                <w:sz w:val="20"/>
                <w:szCs w:val="20"/>
              </w:rPr>
              <w:t>USB3.0</w:t>
            </w:r>
            <w:r w:rsidRPr="00B505C7">
              <w:rPr>
                <w:rFonts w:hint="eastAsia"/>
                <w:sz w:val="20"/>
                <w:szCs w:val="20"/>
              </w:rPr>
              <w:t>接口分离放置，互不干涉）</w:t>
            </w:r>
            <w:r w:rsidRPr="00B505C7">
              <w:rPr>
                <w:rFonts w:hint="eastAsia"/>
                <w:sz w:val="20"/>
                <w:szCs w:val="20"/>
              </w:rPr>
              <w:br/>
              <w:t>5.</w:t>
            </w:r>
            <w:r w:rsidRPr="00B505C7">
              <w:rPr>
                <w:rFonts w:hint="eastAsia"/>
                <w:sz w:val="20"/>
                <w:szCs w:val="20"/>
              </w:rPr>
              <w:t>扩展槽：</w:t>
            </w:r>
            <w:r w:rsidRPr="00B505C7">
              <w:rPr>
                <w:rFonts w:hint="eastAsia"/>
                <w:sz w:val="20"/>
                <w:szCs w:val="20"/>
              </w:rPr>
              <w:t>2*PCI-E x1</w:t>
            </w:r>
            <w:r w:rsidRPr="00B505C7">
              <w:rPr>
                <w:rFonts w:hint="eastAsia"/>
                <w:sz w:val="20"/>
                <w:szCs w:val="20"/>
              </w:rPr>
              <w:t>；</w:t>
            </w:r>
            <w:r w:rsidRPr="00B505C7">
              <w:rPr>
                <w:rFonts w:hint="eastAsia"/>
                <w:sz w:val="20"/>
                <w:szCs w:val="20"/>
              </w:rPr>
              <w:t>1*PCI-Ex16</w:t>
            </w:r>
            <w:r w:rsidRPr="00B505C7">
              <w:rPr>
                <w:rFonts w:hint="eastAsia"/>
                <w:sz w:val="20"/>
                <w:szCs w:val="20"/>
              </w:rPr>
              <w:t>；</w:t>
            </w:r>
            <w:r w:rsidRPr="00B505C7">
              <w:rPr>
                <w:rFonts w:hint="eastAsia"/>
                <w:sz w:val="20"/>
                <w:szCs w:val="20"/>
              </w:rPr>
              <w:br/>
              <w:t>6.</w:t>
            </w:r>
            <w:r w:rsidRPr="00B505C7">
              <w:rPr>
                <w:rFonts w:hint="eastAsia"/>
                <w:sz w:val="20"/>
                <w:szCs w:val="20"/>
              </w:rPr>
              <w:t>硬盘≥</w:t>
            </w:r>
            <w:r w:rsidRPr="00B505C7">
              <w:rPr>
                <w:rFonts w:hint="eastAsia"/>
                <w:sz w:val="20"/>
                <w:szCs w:val="20"/>
              </w:rPr>
              <w:t>1000G</w:t>
            </w:r>
            <w:r w:rsidRPr="00B505C7">
              <w:rPr>
                <w:rFonts w:hint="eastAsia"/>
                <w:sz w:val="20"/>
                <w:szCs w:val="20"/>
              </w:rPr>
              <w:t>，</w:t>
            </w:r>
            <w:r w:rsidRPr="00B505C7">
              <w:rPr>
                <w:rFonts w:hint="eastAsia"/>
                <w:sz w:val="20"/>
                <w:szCs w:val="20"/>
              </w:rPr>
              <w:t>SATA</w:t>
            </w:r>
            <w:r w:rsidRPr="00B505C7">
              <w:rPr>
                <w:rFonts w:hint="eastAsia"/>
                <w:sz w:val="20"/>
                <w:szCs w:val="20"/>
              </w:rPr>
              <w:t>接口，</w:t>
            </w:r>
            <w:r w:rsidRPr="00B505C7">
              <w:rPr>
                <w:rFonts w:hint="eastAsia"/>
                <w:sz w:val="20"/>
                <w:szCs w:val="20"/>
              </w:rPr>
              <w:t>7200rpm</w:t>
            </w:r>
            <w:r w:rsidRPr="00B505C7">
              <w:rPr>
                <w:rFonts w:hint="eastAsia"/>
                <w:sz w:val="20"/>
                <w:szCs w:val="20"/>
              </w:rPr>
              <w:t>。</w:t>
            </w:r>
            <w:r w:rsidRPr="00B505C7">
              <w:rPr>
                <w:rFonts w:hint="eastAsia"/>
                <w:sz w:val="20"/>
                <w:szCs w:val="20"/>
              </w:rPr>
              <w:br/>
              <w:t>7.</w:t>
            </w:r>
            <w:r w:rsidRPr="00B505C7">
              <w:rPr>
                <w:rFonts w:hint="eastAsia"/>
                <w:sz w:val="20"/>
                <w:szCs w:val="20"/>
              </w:rPr>
              <w:t>光驱：</w:t>
            </w:r>
            <w:r w:rsidRPr="00B505C7">
              <w:rPr>
                <w:rFonts w:hint="eastAsia"/>
                <w:sz w:val="20"/>
                <w:szCs w:val="20"/>
              </w:rPr>
              <w:t>DVDRW</w:t>
            </w:r>
            <w:r w:rsidRPr="00B505C7">
              <w:rPr>
                <w:rFonts w:hint="eastAsia"/>
                <w:sz w:val="20"/>
                <w:szCs w:val="20"/>
              </w:rPr>
              <w:t>；</w:t>
            </w:r>
            <w:r w:rsidRPr="00B505C7">
              <w:rPr>
                <w:rFonts w:hint="eastAsia"/>
                <w:sz w:val="20"/>
                <w:szCs w:val="20"/>
              </w:rPr>
              <w:br/>
              <w:t>8.</w:t>
            </w:r>
            <w:r w:rsidRPr="00B505C7">
              <w:rPr>
                <w:rFonts w:hint="eastAsia"/>
                <w:sz w:val="20"/>
                <w:szCs w:val="20"/>
              </w:rPr>
              <w:t>抗菌防水键盘（需系统抗菌认证），</w:t>
            </w:r>
            <w:r w:rsidRPr="00B505C7">
              <w:rPr>
                <w:rFonts w:hint="eastAsia"/>
                <w:sz w:val="20"/>
                <w:szCs w:val="20"/>
              </w:rPr>
              <w:t>USB 1000DPI</w:t>
            </w:r>
            <w:r w:rsidRPr="00B505C7">
              <w:rPr>
                <w:rFonts w:hint="eastAsia"/>
                <w:sz w:val="20"/>
                <w:szCs w:val="20"/>
              </w:rPr>
              <w:t>光电鼠标；</w:t>
            </w:r>
            <w:r w:rsidRPr="00B505C7">
              <w:rPr>
                <w:rFonts w:hint="eastAsia"/>
                <w:sz w:val="20"/>
                <w:szCs w:val="20"/>
              </w:rPr>
              <w:t>21.5</w:t>
            </w:r>
            <w:r w:rsidRPr="00B505C7">
              <w:rPr>
                <w:rFonts w:hint="eastAsia"/>
                <w:sz w:val="20"/>
                <w:szCs w:val="20"/>
              </w:rPr>
              <w:t>寸液晶显示器；</w:t>
            </w:r>
            <w:r w:rsidRPr="00B505C7">
              <w:rPr>
                <w:rFonts w:hint="eastAsia"/>
                <w:sz w:val="20"/>
                <w:szCs w:val="20"/>
              </w:rPr>
              <w:br/>
            </w:r>
            <w:r w:rsidRPr="00B505C7">
              <w:rPr>
                <w:rFonts w:hint="eastAsia"/>
                <w:sz w:val="20"/>
                <w:szCs w:val="20"/>
              </w:rPr>
              <w:t>★</w:t>
            </w:r>
            <w:r w:rsidRPr="00B505C7">
              <w:rPr>
                <w:rFonts w:hint="eastAsia"/>
                <w:sz w:val="20"/>
                <w:szCs w:val="20"/>
              </w:rPr>
              <w:t>9.</w:t>
            </w:r>
            <w:r w:rsidRPr="00B505C7">
              <w:rPr>
                <w:rFonts w:hint="eastAsia"/>
                <w:sz w:val="20"/>
                <w:szCs w:val="20"/>
              </w:rPr>
              <w:t>出厂预装正版</w:t>
            </w:r>
            <w:r w:rsidRPr="00B505C7">
              <w:rPr>
                <w:rFonts w:hint="eastAsia"/>
                <w:sz w:val="20"/>
                <w:szCs w:val="20"/>
              </w:rPr>
              <w:t>win7</w:t>
            </w:r>
            <w:r w:rsidRPr="00B505C7">
              <w:rPr>
                <w:rFonts w:hint="eastAsia"/>
                <w:sz w:val="20"/>
                <w:szCs w:val="20"/>
              </w:rPr>
              <w:t>操作系统；</w:t>
            </w:r>
            <w:r w:rsidRPr="00B505C7">
              <w:rPr>
                <w:rFonts w:hint="eastAsia"/>
                <w:sz w:val="20"/>
                <w:szCs w:val="20"/>
              </w:rPr>
              <w:br/>
            </w:r>
            <w:r w:rsidRPr="00B505C7">
              <w:rPr>
                <w:rFonts w:hint="eastAsia"/>
                <w:sz w:val="20"/>
                <w:szCs w:val="20"/>
              </w:rPr>
              <w:t>★</w:t>
            </w:r>
            <w:r w:rsidRPr="00B505C7">
              <w:rPr>
                <w:rFonts w:hint="eastAsia"/>
                <w:sz w:val="20"/>
                <w:szCs w:val="20"/>
              </w:rPr>
              <w:t>10.</w:t>
            </w:r>
            <w:r w:rsidRPr="00B505C7">
              <w:rPr>
                <w:rFonts w:hint="eastAsia"/>
                <w:sz w:val="20"/>
                <w:szCs w:val="20"/>
              </w:rPr>
              <w:t>主板集成网络同传功能（非加插），同传速度不低于</w:t>
            </w:r>
            <w:r w:rsidRPr="00B505C7">
              <w:rPr>
                <w:rFonts w:hint="eastAsia"/>
                <w:sz w:val="20"/>
                <w:szCs w:val="20"/>
              </w:rPr>
              <w:t>4G/</w:t>
            </w:r>
            <w:r w:rsidRPr="00B505C7">
              <w:rPr>
                <w:rFonts w:hint="eastAsia"/>
                <w:sz w:val="20"/>
                <w:szCs w:val="20"/>
              </w:rPr>
              <w:t>分钟，能自动分配</w:t>
            </w:r>
            <w:r w:rsidRPr="00B505C7">
              <w:rPr>
                <w:rFonts w:hint="eastAsia"/>
                <w:sz w:val="20"/>
                <w:szCs w:val="20"/>
              </w:rPr>
              <w:t>IP</w:t>
            </w:r>
            <w:r w:rsidRPr="00B505C7">
              <w:rPr>
                <w:rFonts w:hint="eastAsia"/>
                <w:sz w:val="20"/>
                <w:szCs w:val="20"/>
              </w:rPr>
              <w:t>和机器名，可远程修改硬盘还原参数，远程管理系统，远程指定启动分区，远程开关机；支持增量同传、断点续传功能，硬盘保护功能。</w:t>
            </w:r>
            <w:r w:rsidRPr="00B505C7">
              <w:rPr>
                <w:rFonts w:hint="eastAsia"/>
                <w:sz w:val="20"/>
                <w:szCs w:val="20"/>
              </w:rPr>
              <w:br/>
            </w:r>
            <w:r w:rsidR="00C32C5D" w:rsidRPr="00B505C7">
              <w:rPr>
                <w:rFonts w:hint="eastAsia"/>
                <w:sz w:val="20"/>
                <w:szCs w:val="20"/>
              </w:rPr>
              <w:t>★</w:t>
            </w:r>
            <w:r w:rsidRPr="00B505C7">
              <w:rPr>
                <w:rFonts w:hint="eastAsia"/>
                <w:sz w:val="20"/>
                <w:szCs w:val="20"/>
              </w:rPr>
              <w:t>11</w:t>
            </w:r>
            <w:r w:rsidRPr="00B505C7">
              <w:rPr>
                <w:rFonts w:hint="eastAsia"/>
                <w:sz w:val="20"/>
                <w:szCs w:val="20"/>
              </w:rPr>
              <w:t>．产品证书要求：</w:t>
            </w:r>
            <w:r w:rsidRPr="00B505C7">
              <w:rPr>
                <w:rFonts w:hint="eastAsia"/>
                <w:sz w:val="20"/>
                <w:szCs w:val="20"/>
              </w:rPr>
              <w:br/>
            </w:r>
            <w:r w:rsidRPr="00B505C7">
              <w:rPr>
                <w:rFonts w:hint="eastAsia"/>
                <w:sz w:val="20"/>
                <w:szCs w:val="20"/>
              </w:rPr>
              <w:t>（</w:t>
            </w:r>
            <w:r w:rsidRPr="00B505C7">
              <w:rPr>
                <w:rFonts w:hint="eastAsia"/>
                <w:sz w:val="20"/>
                <w:szCs w:val="20"/>
              </w:rPr>
              <w:t>1</w:t>
            </w:r>
            <w:r w:rsidRPr="00B505C7">
              <w:rPr>
                <w:rFonts w:hint="eastAsia"/>
                <w:sz w:val="20"/>
                <w:szCs w:val="20"/>
              </w:rPr>
              <w:t>）投标产品通过平均无故障时间</w:t>
            </w:r>
            <w:r w:rsidRPr="00B505C7">
              <w:rPr>
                <w:rFonts w:hint="eastAsia"/>
                <w:sz w:val="20"/>
                <w:szCs w:val="20"/>
              </w:rPr>
              <w:t>(MTBF) 800000</w:t>
            </w:r>
            <w:r w:rsidRPr="00B505C7">
              <w:rPr>
                <w:rFonts w:hint="eastAsia"/>
                <w:sz w:val="20"/>
                <w:szCs w:val="20"/>
              </w:rPr>
              <w:t>小时认证（投标时须提供国家权威机构检测检验证书）</w:t>
            </w:r>
            <w:r w:rsidRPr="00B505C7">
              <w:rPr>
                <w:rFonts w:hint="eastAsia"/>
                <w:sz w:val="20"/>
                <w:szCs w:val="20"/>
              </w:rPr>
              <w:br/>
            </w:r>
            <w:r w:rsidRPr="00B505C7">
              <w:rPr>
                <w:rFonts w:hint="eastAsia"/>
                <w:sz w:val="20"/>
                <w:szCs w:val="20"/>
              </w:rPr>
              <w:t>（</w:t>
            </w:r>
            <w:r w:rsidRPr="00B505C7">
              <w:rPr>
                <w:rFonts w:hint="eastAsia"/>
                <w:sz w:val="20"/>
                <w:szCs w:val="20"/>
              </w:rPr>
              <w:t>2</w:t>
            </w:r>
            <w:r w:rsidRPr="00B505C7">
              <w:rPr>
                <w:rFonts w:hint="eastAsia"/>
                <w:sz w:val="20"/>
                <w:szCs w:val="20"/>
              </w:rPr>
              <w:t>）投标产品通过国家权威机构出具的防辐射骚扰认证（投标时须提供国家权威机构检测检验证书）</w:t>
            </w:r>
            <w:r w:rsidRPr="00B505C7">
              <w:rPr>
                <w:rFonts w:hint="eastAsia"/>
                <w:sz w:val="20"/>
                <w:szCs w:val="20"/>
              </w:rPr>
              <w:br/>
            </w:r>
            <w:r w:rsidRPr="00B505C7">
              <w:rPr>
                <w:rFonts w:hint="eastAsia"/>
                <w:sz w:val="20"/>
                <w:szCs w:val="20"/>
              </w:rPr>
              <w:t>（</w:t>
            </w:r>
            <w:r w:rsidRPr="00B505C7">
              <w:rPr>
                <w:rFonts w:hint="eastAsia"/>
                <w:sz w:val="20"/>
                <w:szCs w:val="20"/>
              </w:rPr>
              <w:t>3</w:t>
            </w:r>
            <w:r w:rsidRPr="00B505C7">
              <w:rPr>
                <w:rFonts w:hint="eastAsia"/>
                <w:sz w:val="20"/>
                <w:szCs w:val="20"/>
              </w:rPr>
              <w:t>）投标产品通过恶劣供电检验认证，电源交流输入电压</w:t>
            </w:r>
            <w:r w:rsidRPr="00B505C7">
              <w:rPr>
                <w:rFonts w:hint="eastAsia"/>
                <w:sz w:val="20"/>
                <w:szCs w:val="20"/>
              </w:rPr>
              <w:t>165V</w:t>
            </w:r>
            <w:r w:rsidRPr="00B505C7">
              <w:rPr>
                <w:rFonts w:hint="eastAsia"/>
                <w:sz w:val="20"/>
                <w:szCs w:val="20"/>
              </w:rPr>
              <w:t>至</w:t>
            </w:r>
            <w:r w:rsidRPr="00B505C7">
              <w:rPr>
                <w:rFonts w:hint="eastAsia"/>
                <w:sz w:val="20"/>
                <w:szCs w:val="20"/>
              </w:rPr>
              <w:t>265V</w:t>
            </w:r>
            <w:r w:rsidRPr="00B505C7">
              <w:rPr>
                <w:rFonts w:hint="eastAsia"/>
                <w:sz w:val="20"/>
                <w:szCs w:val="20"/>
              </w:rPr>
              <w:t>（投标时须提供国家权威机构检测检验证书）</w:t>
            </w:r>
            <w:r w:rsidRPr="00B505C7">
              <w:rPr>
                <w:rFonts w:hint="eastAsia"/>
                <w:sz w:val="20"/>
                <w:szCs w:val="20"/>
              </w:rPr>
              <w:br/>
            </w:r>
            <w:r w:rsidRPr="00B505C7">
              <w:rPr>
                <w:rFonts w:hint="eastAsia"/>
                <w:sz w:val="20"/>
                <w:szCs w:val="20"/>
              </w:rPr>
              <w:t>（</w:t>
            </w:r>
            <w:r w:rsidRPr="00B505C7">
              <w:rPr>
                <w:rFonts w:hint="eastAsia"/>
                <w:sz w:val="20"/>
                <w:szCs w:val="20"/>
              </w:rPr>
              <w:t>4</w:t>
            </w:r>
            <w:r w:rsidRPr="00B505C7">
              <w:rPr>
                <w:rFonts w:hint="eastAsia"/>
                <w:sz w:val="20"/>
                <w:szCs w:val="20"/>
              </w:rPr>
              <w:t>）投标产品通过湿度运行认证，最高可达</w:t>
            </w:r>
            <w:r w:rsidRPr="00B505C7">
              <w:rPr>
                <w:rFonts w:hint="eastAsia"/>
                <w:sz w:val="20"/>
                <w:szCs w:val="20"/>
              </w:rPr>
              <w:t>40</w:t>
            </w:r>
            <w:r w:rsidRPr="00B505C7">
              <w:rPr>
                <w:rFonts w:hint="eastAsia"/>
                <w:sz w:val="20"/>
                <w:szCs w:val="20"/>
              </w:rPr>
              <w:t>℃和</w:t>
            </w:r>
            <w:r w:rsidRPr="00B505C7">
              <w:rPr>
                <w:rFonts w:hint="eastAsia"/>
                <w:sz w:val="20"/>
                <w:szCs w:val="20"/>
              </w:rPr>
              <w:t>90%</w:t>
            </w:r>
            <w:r w:rsidRPr="00B505C7">
              <w:rPr>
                <w:rFonts w:hint="eastAsia"/>
                <w:sz w:val="20"/>
                <w:szCs w:val="20"/>
              </w:rPr>
              <w:t>相对湿度环境工作（投标时须提供国家权威机构检测检验证书）</w:t>
            </w:r>
            <w:r w:rsidRPr="00B505C7">
              <w:rPr>
                <w:rFonts w:hint="eastAsia"/>
                <w:sz w:val="20"/>
                <w:szCs w:val="20"/>
              </w:rPr>
              <w:br/>
            </w:r>
            <w:r w:rsidRPr="00B505C7">
              <w:rPr>
                <w:rFonts w:hint="eastAsia"/>
                <w:sz w:val="20"/>
                <w:szCs w:val="20"/>
              </w:rPr>
              <w:t>★</w:t>
            </w:r>
            <w:r w:rsidRPr="00B505C7">
              <w:rPr>
                <w:rFonts w:hint="eastAsia"/>
                <w:sz w:val="20"/>
                <w:szCs w:val="20"/>
              </w:rPr>
              <w:t>12.</w:t>
            </w:r>
            <w:r w:rsidRPr="00B505C7">
              <w:rPr>
                <w:rFonts w:hint="eastAsia"/>
                <w:sz w:val="20"/>
                <w:szCs w:val="20"/>
              </w:rPr>
              <w:t>投标人必须在投标文件中提供生产厂家针对此项目满足用户要求的授权原件；</w:t>
            </w:r>
            <w:r w:rsidRPr="00B505C7">
              <w:rPr>
                <w:rFonts w:hint="eastAsia"/>
                <w:sz w:val="20"/>
                <w:szCs w:val="20"/>
              </w:rPr>
              <w:br/>
            </w:r>
            <w:r w:rsidRPr="00B505C7">
              <w:rPr>
                <w:rFonts w:hint="eastAsia"/>
                <w:sz w:val="20"/>
                <w:szCs w:val="20"/>
              </w:rPr>
              <w:t>★</w:t>
            </w:r>
            <w:r w:rsidRPr="00B505C7">
              <w:rPr>
                <w:rFonts w:hint="eastAsia"/>
                <w:sz w:val="20"/>
                <w:szCs w:val="20"/>
              </w:rPr>
              <w:t>13.</w:t>
            </w:r>
            <w:r w:rsidRPr="00B505C7">
              <w:rPr>
                <w:rFonts w:hint="eastAsia"/>
                <w:sz w:val="20"/>
                <w:szCs w:val="20"/>
              </w:rPr>
              <w:t>投标时提供产品的厂家盖章正品印刷彩页资料（非</w:t>
            </w:r>
            <w:r w:rsidRPr="00B505C7">
              <w:rPr>
                <w:rFonts w:hint="eastAsia"/>
                <w:sz w:val="20"/>
                <w:szCs w:val="20"/>
              </w:rPr>
              <w:t>OEM</w:t>
            </w:r>
            <w:r w:rsidRPr="00B505C7">
              <w:rPr>
                <w:rFonts w:hint="eastAsia"/>
                <w:sz w:val="20"/>
                <w:szCs w:val="20"/>
              </w:rPr>
              <w:t>）。关于本次招标所有技术参数响应的参照标准均以投标产品厂商的官网及产品彩页为准</w:t>
            </w:r>
            <w:r w:rsidRPr="00B505C7">
              <w:rPr>
                <w:rFonts w:hint="eastAsia"/>
                <w:sz w:val="20"/>
                <w:szCs w:val="20"/>
              </w:rPr>
              <w:br/>
              <w:t>14.</w:t>
            </w:r>
            <w:r w:rsidRPr="00B505C7">
              <w:rPr>
                <w:rFonts w:hint="eastAsia"/>
                <w:sz w:val="20"/>
                <w:szCs w:val="20"/>
              </w:rPr>
              <w:t>主板，电源等关键部件有原厂商统一品牌标志</w:t>
            </w:r>
          </w:p>
        </w:tc>
        <w:tc>
          <w:tcPr>
            <w:tcW w:w="567" w:type="dxa"/>
            <w:vAlign w:val="center"/>
          </w:tcPr>
          <w:p w14:paraId="2740882C" w14:textId="77777777" w:rsidR="004B7127" w:rsidRPr="00B505C7" w:rsidRDefault="004B7127" w:rsidP="00A22945">
            <w:pPr>
              <w:jc w:val="center"/>
              <w:rPr>
                <w:rFonts w:ascii="宋体" w:hAnsi="宋体" w:cs="宋体"/>
                <w:sz w:val="20"/>
                <w:szCs w:val="20"/>
              </w:rPr>
            </w:pPr>
            <w:r w:rsidRPr="00B505C7">
              <w:rPr>
                <w:rFonts w:hint="eastAsia"/>
                <w:sz w:val="20"/>
                <w:szCs w:val="20"/>
              </w:rPr>
              <w:t>台</w:t>
            </w:r>
          </w:p>
        </w:tc>
        <w:tc>
          <w:tcPr>
            <w:tcW w:w="503" w:type="dxa"/>
            <w:vAlign w:val="center"/>
          </w:tcPr>
          <w:p w14:paraId="71B4B734" w14:textId="77777777" w:rsidR="004B7127" w:rsidRPr="00B505C7" w:rsidRDefault="004B7127" w:rsidP="00A22945">
            <w:pPr>
              <w:jc w:val="center"/>
              <w:rPr>
                <w:rFonts w:ascii="宋体" w:hAnsi="宋体" w:cs="宋体"/>
                <w:sz w:val="20"/>
                <w:szCs w:val="20"/>
              </w:rPr>
            </w:pPr>
            <w:r w:rsidRPr="00B505C7">
              <w:rPr>
                <w:rFonts w:hint="eastAsia"/>
                <w:sz w:val="20"/>
                <w:szCs w:val="20"/>
              </w:rPr>
              <w:t>81</w:t>
            </w:r>
          </w:p>
        </w:tc>
      </w:tr>
      <w:tr w:rsidR="00B505C7" w:rsidRPr="00B505C7" w14:paraId="3B34163E" w14:textId="77777777" w:rsidTr="00A22945">
        <w:tc>
          <w:tcPr>
            <w:tcW w:w="534" w:type="dxa"/>
            <w:vAlign w:val="center"/>
          </w:tcPr>
          <w:p w14:paraId="41FE410E" w14:textId="77777777" w:rsidR="004B7127" w:rsidRPr="00B505C7" w:rsidRDefault="004B7127" w:rsidP="00A22945">
            <w:pPr>
              <w:jc w:val="center"/>
              <w:rPr>
                <w:rFonts w:ascii="宋体" w:hAnsi="宋体" w:cs="宋体"/>
                <w:sz w:val="20"/>
                <w:szCs w:val="20"/>
              </w:rPr>
            </w:pPr>
            <w:r w:rsidRPr="00B505C7">
              <w:rPr>
                <w:rFonts w:hint="eastAsia"/>
                <w:sz w:val="20"/>
                <w:szCs w:val="20"/>
              </w:rPr>
              <w:t>7</w:t>
            </w:r>
          </w:p>
        </w:tc>
        <w:tc>
          <w:tcPr>
            <w:tcW w:w="1417" w:type="dxa"/>
            <w:vAlign w:val="center"/>
          </w:tcPr>
          <w:p w14:paraId="5212970B" w14:textId="77777777" w:rsidR="004B7127" w:rsidRPr="00B505C7" w:rsidRDefault="004B7127" w:rsidP="00A22945">
            <w:pPr>
              <w:jc w:val="center"/>
              <w:rPr>
                <w:rFonts w:ascii="宋体" w:hAnsi="宋体" w:cs="宋体"/>
                <w:sz w:val="20"/>
                <w:szCs w:val="20"/>
              </w:rPr>
            </w:pPr>
            <w:r w:rsidRPr="00B505C7">
              <w:rPr>
                <w:rFonts w:hint="eastAsia"/>
                <w:sz w:val="20"/>
                <w:szCs w:val="20"/>
              </w:rPr>
              <w:t>教学软件</w:t>
            </w:r>
          </w:p>
        </w:tc>
        <w:tc>
          <w:tcPr>
            <w:tcW w:w="11765" w:type="dxa"/>
          </w:tcPr>
          <w:p w14:paraId="2E395C7C" w14:textId="04F0F2BD" w:rsidR="004B7127" w:rsidRPr="00B505C7" w:rsidRDefault="004B7127" w:rsidP="00A22945">
            <w:pPr>
              <w:rPr>
                <w:rFonts w:ascii="宋体" w:hAnsi="宋体" w:cs="宋体"/>
                <w:sz w:val="20"/>
                <w:szCs w:val="20"/>
              </w:rPr>
            </w:pPr>
            <w:r w:rsidRPr="00B505C7">
              <w:rPr>
                <w:rFonts w:hint="eastAsia"/>
                <w:sz w:val="20"/>
                <w:szCs w:val="20"/>
              </w:rPr>
              <w:t>1</w:t>
            </w:r>
            <w:r w:rsidRPr="00B505C7">
              <w:rPr>
                <w:rFonts w:hint="eastAsia"/>
                <w:sz w:val="20"/>
                <w:szCs w:val="20"/>
              </w:rPr>
              <w:t>．基本功能：广播教学，语音教学，语音对讲，学生演示，监控转播，遥控辅导，分组教学，屏幕录制和回放，网络影院，文件分发和收集，电子教鞭，黑屏肃静，远程命令，远程设置，远程重启，远程开关机，远程退出，学生属性，随堂小考</w:t>
            </w:r>
            <w:r w:rsidRPr="00B505C7">
              <w:rPr>
                <w:rFonts w:hint="eastAsia"/>
                <w:sz w:val="20"/>
                <w:szCs w:val="20"/>
              </w:rPr>
              <w:t xml:space="preserve">, </w:t>
            </w:r>
            <w:r w:rsidRPr="00B505C7">
              <w:rPr>
                <w:rFonts w:hint="eastAsia"/>
                <w:sz w:val="20"/>
                <w:szCs w:val="20"/>
              </w:rPr>
              <w:t>程序限制</w:t>
            </w:r>
            <w:r w:rsidRPr="00B505C7">
              <w:rPr>
                <w:rFonts w:hint="eastAsia"/>
                <w:sz w:val="20"/>
                <w:szCs w:val="20"/>
              </w:rPr>
              <w:t xml:space="preserve">, Web </w:t>
            </w:r>
            <w:r w:rsidRPr="00B505C7">
              <w:rPr>
                <w:rFonts w:hint="eastAsia"/>
                <w:sz w:val="20"/>
                <w:szCs w:val="20"/>
              </w:rPr>
              <w:t>限制，学生机安全，</w:t>
            </w:r>
            <w:r w:rsidRPr="00B505C7">
              <w:rPr>
                <w:rFonts w:hint="eastAsia"/>
                <w:sz w:val="20"/>
                <w:szCs w:val="20"/>
              </w:rPr>
              <w:t>USB</w:t>
            </w:r>
            <w:r w:rsidRPr="00B505C7">
              <w:rPr>
                <w:rFonts w:hint="eastAsia"/>
                <w:sz w:val="20"/>
                <w:szCs w:val="20"/>
              </w:rPr>
              <w:t>限制，光驱限制，考试，投影广播，学生注册，语音广播，系统设置，远程消息，电子举手，文件提交，系统锁定，清除举手，语音讨论，视频直播，系统日志，查看作业等。</w:t>
            </w:r>
            <w:r w:rsidRPr="00B505C7">
              <w:rPr>
                <w:rFonts w:hint="eastAsia"/>
                <w:sz w:val="20"/>
                <w:szCs w:val="20"/>
              </w:rPr>
              <w:br/>
            </w:r>
            <w:r w:rsidRPr="00B505C7">
              <w:rPr>
                <w:rFonts w:hint="eastAsia"/>
                <w:sz w:val="20"/>
                <w:szCs w:val="20"/>
              </w:rPr>
              <w:t>★</w:t>
            </w:r>
            <w:r w:rsidRPr="00B505C7">
              <w:rPr>
                <w:rFonts w:hint="eastAsia"/>
                <w:sz w:val="20"/>
                <w:szCs w:val="20"/>
              </w:rPr>
              <w:t>2.</w:t>
            </w:r>
            <w:r w:rsidRPr="00B505C7">
              <w:rPr>
                <w:rFonts w:hint="eastAsia"/>
                <w:sz w:val="20"/>
                <w:szCs w:val="20"/>
              </w:rPr>
              <w:t>主要功能要求：</w:t>
            </w:r>
            <w:r w:rsidRPr="00B505C7">
              <w:rPr>
                <w:rFonts w:hint="eastAsia"/>
                <w:sz w:val="20"/>
                <w:szCs w:val="20"/>
              </w:rPr>
              <w:br/>
            </w:r>
            <w:r w:rsidRPr="00B505C7">
              <w:rPr>
                <w:rFonts w:hint="eastAsia"/>
                <w:sz w:val="20"/>
                <w:szCs w:val="20"/>
              </w:rPr>
              <w:t>具有独特的双通道广播，不仅可将教师机电脑屏幕快速广播到学生电脑上，还可将教师自带的笔记本电脑屏幕、实物展台的</w:t>
            </w:r>
            <w:r w:rsidRPr="00B505C7">
              <w:rPr>
                <w:rFonts w:hint="eastAsia"/>
                <w:sz w:val="20"/>
                <w:szCs w:val="20"/>
              </w:rPr>
              <w:t>VGA</w:t>
            </w:r>
            <w:r w:rsidRPr="00B505C7">
              <w:rPr>
                <w:rFonts w:hint="eastAsia"/>
                <w:sz w:val="20"/>
                <w:szCs w:val="20"/>
              </w:rPr>
              <w:t>输出信号广播出去，自带笔记本无需安装任何额外的软件，不增加系统资源的消耗，可广播全屏</w:t>
            </w:r>
            <w:r w:rsidRPr="00B505C7">
              <w:rPr>
                <w:rFonts w:hint="eastAsia"/>
                <w:sz w:val="20"/>
                <w:szCs w:val="20"/>
              </w:rPr>
              <w:t>DOS</w:t>
            </w:r>
            <w:r w:rsidRPr="00B505C7">
              <w:rPr>
                <w:rFonts w:hint="eastAsia"/>
                <w:sz w:val="20"/>
                <w:szCs w:val="20"/>
              </w:rPr>
              <w:t>，</w:t>
            </w:r>
            <w:r w:rsidRPr="00B505C7">
              <w:rPr>
                <w:rFonts w:hint="eastAsia"/>
                <w:sz w:val="20"/>
                <w:szCs w:val="20"/>
              </w:rPr>
              <w:t xml:space="preserve"> CMOS</w:t>
            </w:r>
            <w:r w:rsidRPr="00B505C7">
              <w:rPr>
                <w:rFonts w:hint="eastAsia"/>
                <w:sz w:val="20"/>
                <w:szCs w:val="20"/>
              </w:rPr>
              <w:t>的界面，电脑的启动过程。</w:t>
            </w:r>
            <w:r w:rsidRPr="00B505C7">
              <w:rPr>
                <w:rFonts w:hint="eastAsia"/>
                <w:sz w:val="20"/>
                <w:szCs w:val="20"/>
              </w:rPr>
              <w:br/>
            </w:r>
            <w:r w:rsidRPr="00B505C7">
              <w:rPr>
                <w:rFonts w:hint="eastAsia"/>
                <w:sz w:val="20"/>
                <w:szCs w:val="20"/>
              </w:rPr>
              <w:t>采用核心的动态局部截屏及实时压缩技术，在网络条件较差时亦能体现良好的性能；可根据网络条件调节网络补偿强度，根据广播内容调节广播及录制效率，使广播达到最佳效果，即使广播多媒体课件，</w:t>
            </w:r>
            <w:r w:rsidRPr="00B505C7">
              <w:rPr>
                <w:rFonts w:hint="eastAsia"/>
                <w:sz w:val="20"/>
                <w:szCs w:val="20"/>
              </w:rPr>
              <w:t>3D</w:t>
            </w:r>
            <w:r w:rsidRPr="00B505C7">
              <w:rPr>
                <w:rFonts w:hint="eastAsia"/>
                <w:sz w:val="20"/>
                <w:szCs w:val="20"/>
              </w:rPr>
              <w:t>，甚至大型游戏界面，也可达到实时流畅的效果，支持</w:t>
            </w:r>
            <w:r w:rsidRPr="00B505C7">
              <w:rPr>
                <w:rFonts w:hint="eastAsia"/>
                <w:sz w:val="20"/>
                <w:szCs w:val="20"/>
              </w:rPr>
              <w:t>DirectDraw</w:t>
            </w:r>
            <w:r w:rsidRPr="00B505C7">
              <w:rPr>
                <w:rFonts w:hint="eastAsia"/>
                <w:sz w:val="20"/>
                <w:szCs w:val="20"/>
              </w:rPr>
              <w:t>、</w:t>
            </w:r>
            <w:r w:rsidRPr="00B505C7">
              <w:rPr>
                <w:rFonts w:hint="eastAsia"/>
                <w:sz w:val="20"/>
                <w:szCs w:val="20"/>
              </w:rPr>
              <w:t>Direct3D</w:t>
            </w:r>
            <w:r w:rsidRPr="00B505C7">
              <w:rPr>
                <w:rFonts w:hint="eastAsia"/>
                <w:sz w:val="20"/>
                <w:szCs w:val="20"/>
              </w:rPr>
              <w:t>、</w:t>
            </w:r>
            <w:r w:rsidRPr="00B505C7">
              <w:rPr>
                <w:rFonts w:hint="eastAsia"/>
                <w:sz w:val="20"/>
                <w:szCs w:val="20"/>
              </w:rPr>
              <w:t xml:space="preserve"> Overlay</w:t>
            </w:r>
            <w:r w:rsidRPr="00B505C7">
              <w:rPr>
                <w:rFonts w:hint="eastAsia"/>
                <w:sz w:val="20"/>
                <w:szCs w:val="20"/>
              </w:rPr>
              <w:t>、</w:t>
            </w:r>
            <w:r w:rsidRPr="00B505C7">
              <w:rPr>
                <w:rFonts w:hint="eastAsia"/>
                <w:sz w:val="20"/>
                <w:szCs w:val="20"/>
              </w:rPr>
              <w:t>OpenGL</w:t>
            </w:r>
            <w:r w:rsidRPr="00B505C7">
              <w:rPr>
                <w:rFonts w:hint="eastAsia"/>
                <w:sz w:val="20"/>
                <w:szCs w:val="20"/>
              </w:rPr>
              <w:t>等特殊显示方式。屏幕广播响应时间</w:t>
            </w:r>
            <w:r w:rsidRPr="00B505C7">
              <w:rPr>
                <w:rFonts w:hint="eastAsia"/>
                <w:sz w:val="20"/>
                <w:szCs w:val="20"/>
              </w:rPr>
              <w:t>&lt;0.4</w:t>
            </w:r>
            <w:r w:rsidRPr="00B505C7">
              <w:rPr>
                <w:rFonts w:hint="eastAsia"/>
                <w:sz w:val="20"/>
                <w:szCs w:val="20"/>
              </w:rPr>
              <w:t>秒。</w:t>
            </w:r>
            <w:r w:rsidRPr="00B505C7">
              <w:rPr>
                <w:rFonts w:hint="eastAsia"/>
                <w:sz w:val="20"/>
                <w:szCs w:val="20"/>
              </w:rPr>
              <w:br/>
            </w:r>
            <w:r w:rsidRPr="00B505C7">
              <w:rPr>
                <w:rFonts w:hint="eastAsia"/>
                <w:sz w:val="20"/>
                <w:szCs w:val="20"/>
              </w:rPr>
              <w:lastRenderedPageBreak/>
              <w:t>屏幕广播速度增强：屏幕广播时支持多种画面质量的调节，根据网络的不同选择最好的效果进行教学。</w:t>
            </w:r>
            <w:r w:rsidRPr="00B505C7">
              <w:rPr>
                <w:rFonts w:hint="eastAsia"/>
                <w:sz w:val="20"/>
                <w:szCs w:val="20"/>
              </w:rPr>
              <w:br/>
            </w:r>
            <w:r w:rsidRPr="00B505C7">
              <w:rPr>
                <w:rFonts w:hint="eastAsia"/>
                <w:sz w:val="20"/>
                <w:szCs w:val="20"/>
              </w:rPr>
              <w:t>缩略图监控：学生机登陆后，在教师机上显示的各个学生机的缩略图上均能实时监控看到学生机的电脑屏幕的内容。</w:t>
            </w:r>
            <w:r w:rsidRPr="00B505C7">
              <w:rPr>
                <w:rFonts w:hint="eastAsia"/>
                <w:sz w:val="20"/>
                <w:szCs w:val="20"/>
              </w:rPr>
              <w:br/>
            </w:r>
            <w:r w:rsidRPr="00B505C7">
              <w:rPr>
                <w:rFonts w:hint="eastAsia"/>
                <w:sz w:val="20"/>
                <w:szCs w:val="20"/>
              </w:rPr>
              <w:t>广播教学：屏幕广播支持</w:t>
            </w:r>
            <w:r w:rsidRPr="00B505C7">
              <w:rPr>
                <w:rFonts w:hint="eastAsia"/>
                <w:sz w:val="20"/>
                <w:szCs w:val="20"/>
              </w:rPr>
              <w:t>DirectDraw</w:t>
            </w:r>
            <w:r w:rsidRPr="00B505C7">
              <w:rPr>
                <w:rFonts w:hint="eastAsia"/>
                <w:sz w:val="20"/>
                <w:szCs w:val="20"/>
              </w:rPr>
              <w:t>、</w:t>
            </w:r>
            <w:r w:rsidRPr="00B505C7">
              <w:rPr>
                <w:rFonts w:hint="eastAsia"/>
                <w:sz w:val="20"/>
                <w:szCs w:val="20"/>
              </w:rPr>
              <w:t>Direct3D</w:t>
            </w:r>
            <w:r w:rsidRPr="00B505C7">
              <w:rPr>
                <w:rFonts w:hint="eastAsia"/>
                <w:sz w:val="20"/>
                <w:szCs w:val="20"/>
              </w:rPr>
              <w:t>；支持窗口和全屏幕</w:t>
            </w:r>
            <w:r w:rsidRPr="00B505C7">
              <w:rPr>
                <w:rFonts w:hint="eastAsia"/>
                <w:sz w:val="20"/>
                <w:szCs w:val="20"/>
              </w:rPr>
              <w:t>Overlay</w:t>
            </w:r>
            <w:r w:rsidRPr="00B505C7">
              <w:rPr>
                <w:rFonts w:hint="eastAsia"/>
                <w:sz w:val="20"/>
                <w:szCs w:val="20"/>
              </w:rPr>
              <w:t>；支持</w:t>
            </w:r>
            <w:r w:rsidRPr="00B505C7">
              <w:rPr>
                <w:rFonts w:hint="eastAsia"/>
                <w:sz w:val="20"/>
                <w:szCs w:val="20"/>
              </w:rPr>
              <w:t xml:space="preserve"> OpenGL,</w:t>
            </w:r>
            <w:r w:rsidRPr="00B505C7">
              <w:rPr>
                <w:rFonts w:hint="eastAsia"/>
                <w:sz w:val="20"/>
                <w:szCs w:val="20"/>
              </w:rPr>
              <w:t>支持</w:t>
            </w:r>
            <w:r w:rsidRPr="00B505C7">
              <w:rPr>
                <w:rFonts w:hint="eastAsia"/>
                <w:sz w:val="20"/>
                <w:szCs w:val="20"/>
              </w:rPr>
              <w:t>DX9.0 ,</w:t>
            </w:r>
            <w:r w:rsidRPr="00B505C7">
              <w:rPr>
                <w:rFonts w:hint="eastAsia"/>
                <w:sz w:val="20"/>
                <w:szCs w:val="20"/>
              </w:rPr>
              <w:t>支持最新的</w:t>
            </w:r>
            <w:r w:rsidRPr="00B505C7">
              <w:rPr>
                <w:rFonts w:hint="eastAsia"/>
                <w:sz w:val="20"/>
                <w:szCs w:val="20"/>
              </w:rPr>
              <w:t>3D</w:t>
            </w:r>
            <w:r w:rsidRPr="00B505C7">
              <w:rPr>
                <w:rFonts w:hint="eastAsia"/>
                <w:sz w:val="20"/>
                <w:szCs w:val="20"/>
              </w:rPr>
              <w:t>的课件广播。支持</w:t>
            </w:r>
            <w:r w:rsidRPr="00B505C7">
              <w:rPr>
                <w:rFonts w:hint="eastAsia"/>
                <w:sz w:val="20"/>
                <w:szCs w:val="20"/>
              </w:rPr>
              <w:t>Windows Server 2008</w:t>
            </w:r>
            <w:r w:rsidRPr="00B505C7">
              <w:rPr>
                <w:rFonts w:hint="eastAsia"/>
                <w:sz w:val="20"/>
                <w:szCs w:val="20"/>
              </w:rPr>
              <w:t>、</w:t>
            </w:r>
            <w:r w:rsidRPr="00B505C7">
              <w:rPr>
                <w:rFonts w:hint="eastAsia"/>
                <w:sz w:val="20"/>
                <w:szCs w:val="20"/>
              </w:rPr>
              <w:t>Win7</w:t>
            </w:r>
            <w:r w:rsidRPr="00B505C7">
              <w:rPr>
                <w:rFonts w:hint="eastAsia"/>
                <w:sz w:val="20"/>
                <w:szCs w:val="20"/>
              </w:rPr>
              <w:t>统的登录前接收广播</w:t>
            </w:r>
            <w:r w:rsidRPr="00B505C7">
              <w:rPr>
                <w:rFonts w:hint="eastAsia"/>
                <w:sz w:val="20"/>
                <w:szCs w:val="20"/>
              </w:rPr>
              <w:t>.</w:t>
            </w:r>
            <w:r w:rsidRPr="00B505C7">
              <w:rPr>
                <w:rFonts w:hint="eastAsia"/>
                <w:sz w:val="20"/>
                <w:szCs w:val="20"/>
              </w:rPr>
              <w:t>广播的时候可以对学生机使用黑屏、远程命令、和分组管理的功能。除了原来的全屏和窗口广播模式外，还增加了绑定窗口模式。老师可以选择屏幕的某个部分广播给学生，以增加教学的直观性。</w:t>
            </w:r>
            <w:r w:rsidRPr="00B505C7">
              <w:rPr>
                <w:rFonts w:hint="eastAsia"/>
                <w:sz w:val="20"/>
                <w:szCs w:val="20"/>
              </w:rPr>
              <w:br/>
            </w:r>
            <w:r w:rsidRPr="00B505C7">
              <w:rPr>
                <w:rFonts w:hint="eastAsia"/>
                <w:sz w:val="20"/>
                <w:szCs w:val="20"/>
              </w:rPr>
              <w:t>投影广播：直接将教师自带笔记本电脑的内容广播给学生，并将教师在笔记本电脑上的操作全部录制。（投标时必须提供截图证明）</w:t>
            </w:r>
            <w:r w:rsidRPr="00B505C7">
              <w:rPr>
                <w:rFonts w:hint="eastAsia"/>
                <w:sz w:val="20"/>
                <w:szCs w:val="20"/>
              </w:rPr>
              <w:br/>
            </w:r>
            <w:r w:rsidRPr="00B505C7">
              <w:rPr>
                <w:rFonts w:hint="eastAsia"/>
                <w:sz w:val="20"/>
                <w:szCs w:val="20"/>
              </w:rPr>
              <w:t>屏幕录制功能：可录制成常用</w:t>
            </w:r>
            <w:r w:rsidRPr="00B505C7">
              <w:rPr>
                <w:rFonts w:hint="eastAsia"/>
                <w:sz w:val="20"/>
                <w:szCs w:val="20"/>
              </w:rPr>
              <w:t>ASF</w:t>
            </w:r>
            <w:r w:rsidRPr="00B505C7">
              <w:rPr>
                <w:rFonts w:hint="eastAsia"/>
                <w:sz w:val="20"/>
                <w:szCs w:val="20"/>
              </w:rPr>
              <w:t>格式的文件，便于课后播放。</w:t>
            </w:r>
            <w:r w:rsidRPr="00B505C7">
              <w:rPr>
                <w:rFonts w:hint="eastAsia"/>
                <w:sz w:val="20"/>
                <w:szCs w:val="20"/>
              </w:rPr>
              <w:br/>
            </w:r>
            <w:r w:rsidRPr="00B505C7">
              <w:rPr>
                <w:rFonts w:hint="eastAsia"/>
                <w:sz w:val="20"/>
                <w:szCs w:val="20"/>
              </w:rPr>
              <w:t>程序限制：教师可以控制学生对应用程序的使用，禁止学生上课玩游戏。能做到开放模式、允许模式（只允许用哪些程序）、限制模式（只限制哪些程序）程序限制支持限制</w:t>
            </w:r>
            <w:r w:rsidRPr="00B505C7">
              <w:rPr>
                <w:rFonts w:hint="eastAsia"/>
                <w:sz w:val="20"/>
                <w:szCs w:val="20"/>
              </w:rPr>
              <w:t xml:space="preserve"> U </w:t>
            </w:r>
            <w:r w:rsidRPr="00B505C7">
              <w:rPr>
                <w:rFonts w:hint="eastAsia"/>
                <w:sz w:val="20"/>
                <w:szCs w:val="20"/>
              </w:rPr>
              <w:t>盘，网络映射盘，硬盘虚拟盘，虚拟光盘，内存虚拟盘里的程序。</w:t>
            </w:r>
            <w:r w:rsidRPr="00B505C7">
              <w:rPr>
                <w:rFonts w:hint="eastAsia"/>
                <w:sz w:val="20"/>
                <w:szCs w:val="20"/>
              </w:rPr>
              <w:br/>
              <w:t xml:space="preserve">Web </w:t>
            </w:r>
            <w:r w:rsidRPr="00B505C7">
              <w:rPr>
                <w:rFonts w:hint="eastAsia"/>
                <w:sz w:val="20"/>
                <w:szCs w:val="20"/>
              </w:rPr>
              <w:t>限制：教师可以控制学生使用</w:t>
            </w:r>
            <w:r w:rsidRPr="00B505C7">
              <w:rPr>
                <w:rFonts w:hint="eastAsia"/>
                <w:sz w:val="20"/>
                <w:szCs w:val="20"/>
              </w:rPr>
              <w:t xml:space="preserve"> IE </w:t>
            </w:r>
            <w:r w:rsidRPr="00B505C7">
              <w:rPr>
                <w:rFonts w:hint="eastAsia"/>
                <w:sz w:val="20"/>
                <w:szCs w:val="20"/>
              </w:rPr>
              <w:t>浏览器对网站的访问，不让学生上网或上不健康网站。能做到开放模式、允许模式（只允许用哪些网页）、限制模式（只限制哪些网页）</w:t>
            </w:r>
            <w:r w:rsidRPr="00B505C7">
              <w:rPr>
                <w:rFonts w:hint="eastAsia"/>
                <w:sz w:val="20"/>
                <w:szCs w:val="20"/>
              </w:rPr>
              <w:br/>
            </w:r>
            <w:r w:rsidRPr="00B505C7">
              <w:rPr>
                <w:rFonts w:hint="eastAsia"/>
                <w:sz w:val="20"/>
                <w:szCs w:val="20"/>
              </w:rPr>
              <w:t>随堂小考：教师可在课堂上发起对学生的小测验（可在试题中添加图片），以考核学生的学习成果，具有抢答功能。</w:t>
            </w:r>
            <w:r w:rsidRPr="00B505C7">
              <w:rPr>
                <w:rFonts w:hint="eastAsia"/>
                <w:sz w:val="20"/>
                <w:szCs w:val="20"/>
              </w:rPr>
              <w:br/>
            </w:r>
            <w:r w:rsidRPr="00B505C7">
              <w:rPr>
                <w:rFonts w:hint="eastAsia"/>
                <w:sz w:val="20"/>
                <w:szCs w:val="20"/>
              </w:rPr>
              <w:t>学生机安全：防杀进程、断线保护、卸载密码保护等辅助功能维护教学秩序。</w:t>
            </w:r>
            <w:r w:rsidRPr="00B505C7">
              <w:rPr>
                <w:rFonts w:hint="eastAsia"/>
                <w:sz w:val="20"/>
                <w:szCs w:val="20"/>
              </w:rPr>
              <w:br/>
            </w:r>
            <w:r w:rsidRPr="00B505C7">
              <w:rPr>
                <w:rFonts w:hint="eastAsia"/>
                <w:sz w:val="20"/>
                <w:szCs w:val="20"/>
              </w:rPr>
              <w:t>考试：试卷编辑、试卷分发、考试和收卷、在特殊情况下，还可以暂挂考试；阅卷评分、添加批注，查看考试统计结果，并将评分结果发送给相应的学生。</w:t>
            </w:r>
            <w:r w:rsidRPr="00B505C7">
              <w:rPr>
                <w:rFonts w:hint="eastAsia"/>
                <w:sz w:val="20"/>
                <w:szCs w:val="20"/>
              </w:rPr>
              <w:br/>
              <w:t>USB</w:t>
            </w:r>
            <w:r w:rsidRPr="00B505C7">
              <w:rPr>
                <w:rFonts w:hint="eastAsia"/>
                <w:sz w:val="20"/>
                <w:szCs w:val="20"/>
              </w:rPr>
              <w:t>存储设备的限制：可以限制学生机上的</w:t>
            </w:r>
            <w:r w:rsidRPr="00B505C7">
              <w:rPr>
                <w:rFonts w:hint="eastAsia"/>
                <w:sz w:val="20"/>
                <w:szCs w:val="20"/>
              </w:rPr>
              <w:t>USB</w:t>
            </w:r>
            <w:r w:rsidRPr="00B505C7">
              <w:rPr>
                <w:rFonts w:hint="eastAsia"/>
                <w:sz w:val="20"/>
                <w:szCs w:val="20"/>
              </w:rPr>
              <w:t>存储设备的使用，并可以有四种模式选择：开放模式；只读模式；禁止执行模式；完全阻止模式。</w:t>
            </w:r>
            <w:r w:rsidRPr="00B505C7">
              <w:rPr>
                <w:rFonts w:hint="eastAsia"/>
                <w:sz w:val="20"/>
                <w:szCs w:val="20"/>
              </w:rPr>
              <w:br/>
            </w:r>
            <w:r w:rsidRPr="00B505C7">
              <w:rPr>
                <w:rFonts w:hint="eastAsia"/>
                <w:sz w:val="20"/>
                <w:szCs w:val="20"/>
              </w:rPr>
              <w:t>文件收集</w:t>
            </w:r>
            <w:r w:rsidRPr="00B505C7">
              <w:rPr>
                <w:rFonts w:hint="eastAsia"/>
                <w:sz w:val="20"/>
                <w:szCs w:val="20"/>
              </w:rPr>
              <w:t>;</w:t>
            </w:r>
            <w:r w:rsidRPr="00B505C7">
              <w:rPr>
                <w:rFonts w:hint="eastAsia"/>
                <w:sz w:val="20"/>
                <w:szCs w:val="20"/>
              </w:rPr>
              <w:t>教师可以收取学生固定目录下的文件，学生收取的目录支持预定义的宏目录，收取的文件支持后缀名过滤。</w:t>
            </w:r>
            <w:r w:rsidRPr="00B505C7">
              <w:rPr>
                <w:rFonts w:hint="eastAsia"/>
                <w:sz w:val="20"/>
                <w:szCs w:val="20"/>
              </w:rPr>
              <w:br/>
            </w:r>
            <w:r w:rsidRPr="00B505C7">
              <w:rPr>
                <w:rFonts w:hint="eastAsia"/>
                <w:sz w:val="20"/>
                <w:szCs w:val="20"/>
              </w:rPr>
              <w:t>软件支持</w:t>
            </w:r>
            <w:r w:rsidRPr="00B505C7">
              <w:rPr>
                <w:rFonts w:hint="eastAsia"/>
                <w:sz w:val="20"/>
                <w:szCs w:val="20"/>
              </w:rPr>
              <w:t>Windows Server 2008</w:t>
            </w:r>
            <w:r w:rsidRPr="00B505C7">
              <w:rPr>
                <w:rFonts w:hint="eastAsia"/>
                <w:sz w:val="20"/>
                <w:szCs w:val="20"/>
              </w:rPr>
              <w:t>、</w:t>
            </w:r>
            <w:r w:rsidRPr="00B505C7">
              <w:rPr>
                <w:rFonts w:hint="eastAsia"/>
                <w:sz w:val="20"/>
                <w:szCs w:val="20"/>
              </w:rPr>
              <w:t>64</w:t>
            </w:r>
            <w:r w:rsidRPr="00B505C7">
              <w:rPr>
                <w:rFonts w:hint="eastAsia"/>
                <w:sz w:val="20"/>
                <w:szCs w:val="20"/>
              </w:rPr>
              <w:t>位</w:t>
            </w:r>
            <w:r w:rsidRPr="00B505C7">
              <w:rPr>
                <w:rFonts w:hint="eastAsia"/>
                <w:sz w:val="20"/>
                <w:szCs w:val="20"/>
              </w:rPr>
              <w:t>WIN7</w:t>
            </w:r>
            <w:r w:rsidRPr="00B505C7">
              <w:rPr>
                <w:rFonts w:hint="eastAsia"/>
                <w:sz w:val="20"/>
                <w:szCs w:val="20"/>
              </w:rPr>
              <w:t>等操作系统多频道远程登陆选择。</w:t>
            </w:r>
            <w:r w:rsidRPr="00B505C7">
              <w:rPr>
                <w:rFonts w:hint="eastAsia"/>
                <w:sz w:val="20"/>
                <w:szCs w:val="20"/>
              </w:rPr>
              <w:br/>
            </w:r>
            <w:r w:rsidRPr="00B505C7">
              <w:rPr>
                <w:rFonts w:hint="eastAsia"/>
                <w:sz w:val="20"/>
                <w:szCs w:val="20"/>
              </w:rPr>
              <w:t>★</w:t>
            </w:r>
            <w:r w:rsidRPr="00B505C7">
              <w:rPr>
                <w:rFonts w:hint="eastAsia"/>
                <w:sz w:val="20"/>
                <w:szCs w:val="20"/>
              </w:rPr>
              <w:t>3.</w:t>
            </w:r>
            <w:r w:rsidRPr="00B505C7">
              <w:rPr>
                <w:rFonts w:hint="eastAsia"/>
                <w:sz w:val="20"/>
                <w:szCs w:val="20"/>
              </w:rPr>
              <w:t>国家级以上软件著作权证书、软件产品登记证书、省级以上测评报告</w:t>
            </w:r>
            <w:r w:rsidRPr="00B505C7">
              <w:rPr>
                <w:rFonts w:hint="eastAsia"/>
                <w:sz w:val="20"/>
                <w:szCs w:val="20"/>
              </w:rPr>
              <w:t>(</w:t>
            </w:r>
            <w:r w:rsidRPr="00B505C7">
              <w:rPr>
                <w:rFonts w:hint="eastAsia"/>
                <w:sz w:val="20"/>
                <w:szCs w:val="20"/>
              </w:rPr>
              <w:t>复印件，原件备查</w:t>
            </w:r>
            <w:r w:rsidRPr="00B505C7">
              <w:rPr>
                <w:rFonts w:hint="eastAsia"/>
                <w:sz w:val="20"/>
                <w:szCs w:val="20"/>
              </w:rPr>
              <w:t>)</w:t>
            </w:r>
            <w:r w:rsidRPr="00B505C7">
              <w:rPr>
                <w:rFonts w:hint="eastAsia"/>
                <w:sz w:val="20"/>
                <w:szCs w:val="20"/>
              </w:rPr>
              <w:t>；软件生产厂家的授权证明。</w:t>
            </w:r>
          </w:p>
        </w:tc>
        <w:tc>
          <w:tcPr>
            <w:tcW w:w="567" w:type="dxa"/>
            <w:vAlign w:val="center"/>
          </w:tcPr>
          <w:p w14:paraId="699DD291" w14:textId="77777777" w:rsidR="004B7127" w:rsidRPr="00B505C7" w:rsidRDefault="004B7127" w:rsidP="00A22945">
            <w:pPr>
              <w:jc w:val="center"/>
              <w:rPr>
                <w:rFonts w:ascii="宋体" w:hAnsi="宋体" w:cs="宋体"/>
                <w:sz w:val="20"/>
                <w:szCs w:val="20"/>
              </w:rPr>
            </w:pPr>
            <w:r w:rsidRPr="00B505C7">
              <w:rPr>
                <w:rFonts w:hint="eastAsia"/>
                <w:sz w:val="20"/>
                <w:szCs w:val="20"/>
              </w:rPr>
              <w:lastRenderedPageBreak/>
              <w:t>套</w:t>
            </w:r>
          </w:p>
        </w:tc>
        <w:tc>
          <w:tcPr>
            <w:tcW w:w="503" w:type="dxa"/>
            <w:vAlign w:val="center"/>
          </w:tcPr>
          <w:p w14:paraId="66A3F67D" w14:textId="77777777" w:rsidR="004B7127" w:rsidRPr="00B505C7" w:rsidRDefault="004B7127" w:rsidP="00A22945">
            <w:pPr>
              <w:jc w:val="center"/>
              <w:rPr>
                <w:rFonts w:ascii="宋体" w:hAnsi="宋体" w:cs="宋体"/>
                <w:sz w:val="20"/>
                <w:szCs w:val="20"/>
              </w:rPr>
            </w:pPr>
            <w:r w:rsidRPr="00B505C7">
              <w:rPr>
                <w:rFonts w:hint="eastAsia"/>
                <w:sz w:val="20"/>
                <w:szCs w:val="20"/>
              </w:rPr>
              <w:t>1</w:t>
            </w:r>
          </w:p>
        </w:tc>
      </w:tr>
      <w:tr w:rsidR="00B505C7" w:rsidRPr="00B505C7" w14:paraId="10A451B5" w14:textId="77777777" w:rsidTr="00A22945">
        <w:trPr>
          <w:trHeight w:val="537"/>
        </w:trPr>
        <w:tc>
          <w:tcPr>
            <w:tcW w:w="534" w:type="dxa"/>
            <w:vAlign w:val="center"/>
          </w:tcPr>
          <w:p w14:paraId="58461387" w14:textId="77777777" w:rsidR="004B7127" w:rsidRPr="00B505C7" w:rsidRDefault="004B7127" w:rsidP="00A22945">
            <w:pPr>
              <w:jc w:val="center"/>
              <w:rPr>
                <w:rFonts w:ascii="宋体" w:hAnsi="宋体" w:cs="宋体"/>
                <w:sz w:val="20"/>
                <w:szCs w:val="20"/>
              </w:rPr>
            </w:pPr>
            <w:r w:rsidRPr="00B505C7">
              <w:rPr>
                <w:rFonts w:hint="eastAsia"/>
                <w:sz w:val="20"/>
                <w:szCs w:val="20"/>
              </w:rPr>
              <w:t>8</w:t>
            </w:r>
          </w:p>
        </w:tc>
        <w:tc>
          <w:tcPr>
            <w:tcW w:w="1417" w:type="dxa"/>
            <w:vAlign w:val="center"/>
          </w:tcPr>
          <w:p w14:paraId="1367F511" w14:textId="77777777" w:rsidR="004B7127" w:rsidRPr="00B505C7" w:rsidRDefault="004B7127" w:rsidP="00A22945">
            <w:pPr>
              <w:jc w:val="center"/>
              <w:rPr>
                <w:rFonts w:ascii="宋体" w:hAnsi="宋体" w:cs="宋体"/>
                <w:sz w:val="20"/>
                <w:szCs w:val="20"/>
              </w:rPr>
            </w:pPr>
            <w:r w:rsidRPr="00B505C7">
              <w:rPr>
                <w:rFonts w:hint="eastAsia"/>
                <w:sz w:val="20"/>
                <w:szCs w:val="20"/>
              </w:rPr>
              <w:t>投影仪</w:t>
            </w:r>
          </w:p>
        </w:tc>
        <w:tc>
          <w:tcPr>
            <w:tcW w:w="11765" w:type="dxa"/>
          </w:tcPr>
          <w:p w14:paraId="38AD7E8E" w14:textId="77777777" w:rsidR="00E15C50" w:rsidRDefault="004B7127" w:rsidP="003739BB">
            <w:pPr>
              <w:widowControl/>
              <w:jc w:val="left"/>
              <w:rPr>
                <w:sz w:val="20"/>
                <w:szCs w:val="20"/>
              </w:rPr>
            </w:pPr>
            <w:r w:rsidRPr="00B505C7">
              <w:rPr>
                <w:rFonts w:hint="eastAsia"/>
                <w:sz w:val="20"/>
                <w:szCs w:val="20"/>
              </w:rPr>
              <w:t>1.</w:t>
            </w:r>
            <w:r w:rsidRPr="00B505C7">
              <w:rPr>
                <w:rFonts w:hint="eastAsia"/>
                <w:sz w:val="20"/>
                <w:szCs w:val="20"/>
              </w:rPr>
              <w:t>投影技术</w:t>
            </w:r>
            <w:r w:rsidRPr="00B505C7">
              <w:rPr>
                <w:rFonts w:hint="eastAsia"/>
                <w:sz w:val="20"/>
                <w:szCs w:val="20"/>
              </w:rPr>
              <w:t xml:space="preserve">: </w:t>
            </w:r>
            <w:r w:rsidRPr="00B505C7">
              <w:rPr>
                <w:rFonts w:hint="eastAsia"/>
                <w:sz w:val="20"/>
                <w:szCs w:val="20"/>
              </w:rPr>
              <w:t>≤</w:t>
            </w:r>
            <w:r w:rsidRPr="00B505C7">
              <w:rPr>
                <w:rFonts w:hint="eastAsia"/>
                <w:sz w:val="20"/>
                <w:szCs w:val="20"/>
              </w:rPr>
              <w:t>0.63</w:t>
            </w:r>
            <w:r w:rsidRPr="00B505C7">
              <w:rPr>
                <w:rFonts w:hint="eastAsia"/>
                <w:sz w:val="20"/>
                <w:szCs w:val="20"/>
              </w:rPr>
              <w:t>英寸</w:t>
            </w:r>
            <w:r w:rsidRPr="00B505C7">
              <w:rPr>
                <w:rFonts w:hint="eastAsia"/>
                <w:sz w:val="20"/>
                <w:szCs w:val="20"/>
              </w:rPr>
              <w:t>LCD</w:t>
            </w:r>
            <w:r w:rsidRPr="00B505C7">
              <w:rPr>
                <w:rFonts w:hint="eastAsia"/>
                <w:sz w:val="20"/>
                <w:szCs w:val="20"/>
              </w:rPr>
              <w:t>或以上；</w:t>
            </w:r>
            <w:r w:rsidRPr="00B505C7">
              <w:rPr>
                <w:rFonts w:hint="eastAsia"/>
                <w:sz w:val="20"/>
                <w:szCs w:val="20"/>
              </w:rPr>
              <w:br/>
            </w:r>
            <w:r w:rsidRPr="00B505C7">
              <w:rPr>
                <w:rFonts w:hint="eastAsia"/>
                <w:sz w:val="20"/>
                <w:szCs w:val="20"/>
              </w:rPr>
              <w:t>★</w:t>
            </w:r>
            <w:r w:rsidRPr="00B505C7">
              <w:rPr>
                <w:rFonts w:hint="eastAsia"/>
                <w:sz w:val="20"/>
                <w:szCs w:val="20"/>
              </w:rPr>
              <w:t>2.</w:t>
            </w:r>
            <w:r w:rsidRPr="00B505C7">
              <w:rPr>
                <w:rFonts w:hint="eastAsia"/>
                <w:sz w:val="20"/>
                <w:szCs w:val="20"/>
              </w:rPr>
              <w:t>标称光亮度</w:t>
            </w:r>
            <w:r w:rsidRPr="00B505C7">
              <w:rPr>
                <w:rFonts w:hint="eastAsia"/>
                <w:sz w:val="20"/>
                <w:szCs w:val="20"/>
              </w:rPr>
              <w:t>:4200ANSI</w:t>
            </w:r>
            <w:r w:rsidRPr="00B505C7">
              <w:rPr>
                <w:rFonts w:hint="eastAsia"/>
                <w:sz w:val="20"/>
                <w:szCs w:val="20"/>
              </w:rPr>
              <w:t>流明或以上</w:t>
            </w:r>
            <w:r w:rsidRPr="00B505C7">
              <w:rPr>
                <w:rFonts w:hint="eastAsia"/>
                <w:sz w:val="20"/>
                <w:szCs w:val="20"/>
              </w:rPr>
              <w:t>(</w:t>
            </w:r>
            <w:r w:rsidRPr="00B505C7">
              <w:rPr>
                <w:rFonts w:hint="eastAsia"/>
                <w:sz w:val="20"/>
                <w:szCs w:val="20"/>
              </w:rPr>
              <w:t>依据</w:t>
            </w:r>
            <w:r w:rsidRPr="00B505C7">
              <w:rPr>
                <w:rFonts w:hint="eastAsia"/>
                <w:sz w:val="20"/>
                <w:szCs w:val="20"/>
              </w:rPr>
              <w:t>ISO21118</w:t>
            </w:r>
            <w:r w:rsidRPr="00B505C7">
              <w:rPr>
                <w:rFonts w:hint="eastAsia"/>
                <w:sz w:val="20"/>
                <w:szCs w:val="20"/>
              </w:rPr>
              <w:t>标准</w:t>
            </w:r>
            <w:r w:rsidRPr="00B505C7">
              <w:rPr>
                <w:rFonts w:hint="eastAsia"/>
                <w:sz w:val="20"/>
                <w:szCs w:val="20"/>
              </w:rPr>
              <w:t xml:space="preserve">) </w:t>
            </w:r>
            <w:r w:rsidR="00E15C50">
              <w:rPr>
                <w:rFonts w:hint="eastAsia"/>
                <w:sz w:val="20"/>
                <w:szCs w:val="20"/>
              </w:rPr>
              <w:t>；</w:t>
            </w:r>
          </w:p>
          <w:p w14:paraId="16314A8C" w14:textId="49D5579C" w:rsidR="004B7127" w:rsidRPr="00B505C7" w:rsidRDefault="004B7127" w:rsidP="00E15C50">
            <w:pPr>
              <w:widowControl/>
              <w:jc w:val="left"/>
              <w:rPr>
                <w:rFonts w:ascii="宋体" w:hAnsi="宋体"/>
                <w:sz w:val="20"/>
                <w:szCs w:val="20"/>
              </w:rPr>
            </w:pPr>
            <w:r w:rsidRPr="00B505C7">
              <w:rPr>
                <w:rFonts w:hint="eastAsia"/>
                <w:sz w:val="20"/>
                <w:szCs w:val="20"/>
              </w:rPr>
              <w:t>3.</w:t>
            </w:r>
            <w:r w:rsidRPr="00B505C7">
              <w:rPr>
                <w:rFonts w:hint="eastAsia"/>
                <w:sz w:val="20"/>
                <w:szCs w:val="20"/>
              </w:rPr>
              <w:t>标准分辨率（</w:t>
            </w:r>
            <w:r w:rsidRPr="00B505C7">
              <w:rPr>
                <w:rFonts w:hint="eastAsia"/>
                <w:sz w:val="20"/>
                <w:szCs w:val="20"/>
              </w:rPr>
              <w:t>dpi</w:t>
            </w:r>
            <w:r w:rsidRPr="00B505C7">
              <w:rPr>
                <w:rFonts w:hint="eastAsia"/>
                <w:sz w:val="20"/>
                <w:szCs w:val="20"/>
              </w:rPr>
              <w:t>）</w:t>
            </w:r>
            <w:r w:rsidRPr="00B505C7">
              <w:rPr>
                <w:rFonts w:hint="eastAsia"/>
                <w:sz w:val="20"/>
                <w:szCs w:val="20"/>
              </w:rPr>
              <w:t xml:space="preserve">1280*800 </w:t>
            </w:r>
            <w:r w:rsidRPr="00B505C7">
              <w:rPr>
                <w:rFonts w:hint="eastAsia"/>
                <w:sz w:val="20"/>
                <w:szCs w:val="20"/>
              </w:rPr>
              <w:t>；对比度</w:t>
            </w:r>
            <w:r w:rsidRPr="00B505C7">
              <w:rPr>
                <w:rFonts w:hint="eastAsia"/>
                <w:sz w:val="20"/>
                <w:szCs w:val="20"/>
              </w:rPr>
              <w:t xml:space="preserve"> </w:t>
            </w:r>
            <w:r w:rsidRPr="00B505C7">
              <w:rPr>
                <w:rFonts w:hint="eastAsia"/>
                <w:sz w:val="20"/>
                <w:szCs w:val="20"/>
              </w:rPr>
              <w:t>≥</w:t>
            </w:r>
            <w:r w:rsidRPr="00B505C7">
              <w:rPr>
                <w:rFonts w:hint="eastAsia"/>
                <w:sz w:val="20"/>
                <w:szCs w:val="20"/>
              </w:rPr>
              <w:t>3000</w:t>
            </w:r>
            <w:r w:rsidRPr="00B505C7">
              <w:rPr>
                <w:rFonts w:hint="eastAsia"/>
                <w:sz w:val="20"/>
                <w:szCs w:val="20"/>
              </w:rPr>
              <w:t>：</w:t>
            </w:r>
            <w:r w:rsidRPr="00B505C7">
              <w:rPr>
                <w:rFonts w:hint="eastAsia"/>
                <w:sz w:val="20"/>
                <w:szCs w:val="20"/>
              </w:rPr>
              <w:t>1 (</w:t>
            </w:r>
            <w:r w:rsidRPr="00B505C7">
              <w:rPr>
                <w:rFonts w:hint="eastAsia"/>
                <w:sz w:val="20"/>
                <w:szCs w:val="20"/>
              </w:rPr>
              <w:t>依据</w:t>
            </w:r>
            <w:r w:rsidRPr="00B505C7">
              <w:rPr>
                <w:rFonts w:hint="eastAsia"/>
                <w:sz w:val="20"/>
                <w:szCs w:val="20"/>
              </w:rPr>
              <w:t>ISO21118</w:t>
            </w:r>
            <w:r w:rsidRPr="00B505C7">
              <w:rPr>
                <w:rFonts w:hint="eastAsia"/>
                <w:sz w:val="20"/>
                <w:szCs w:val="20"/>
              </w:rPr>
              <w:t>标准</w:t>
            </w:r>
            <w:r w:rsidRPr="00B505C7">
              <w:rPr>
                <w:rFonts w:hint="eastAsia"/>
                <w:sz w:val="20"/>
                <w:szCs w:val="20"/>
              </w:rPr>
              <w:t>)</w:t>
            </w:r>
            <w:r w:rsidRPr="00B505C7">
              <w:rPr>
                <w:rFonts w:hint="eastAsia"/>
                <w:sz w:val="20"/>
                <w:szCs w:val="20"/>
              </w:rPr>
              <w:t>；</w:t>
            </w:r>
            <w:r w:rsidRPr="00B505C7">
              <w:rPr>
                <w:rFonts w:hint="eastAsia"/>
                <w:sz w:val="20"/>
                <w:szCs w:val="20"/>
              </w:rPr>
              <w:br/>
              <w:t>4.1.6</w:t>
            </w:r>
            <w:r w:rsidRPr="00B505C7">
              <w:rPr>
                <w:rFonts w:hint="eastAsia"/>
                <w:sz w:val="20"/>
                <w:szCs w:val="20"/>
              </w:rPr>
              <w:t>倍变焦比镜头；</w:t>
            </w:r>
            <w:r w:rsidRPr="00B505C7">
              <w:rPr>
                <w:rFonts w:hint="eastAsia"/>
                <w:sz w:val="20"/>
                <w:szCs w:val="20"/>
              </w:rPr>
              <w:t xml:space="preserve"> </w:t>
            </w:r>
            <w:r w:rsidRPr="00B505C7">
              <w:rPr>
                <w:rFonts w:hint="eastAsia"/>
                <w:sz w:val="20"/>
                <w:szCs w:val="20"/>
              </w:rPr>
              <w:br/>
            </w:r>
            <w:r w:rsidRPr="00B505C7">
              <w:rPr>
                <w:rFonts w:hint="eastAsia"/>
                <w:sz w:val="20"/>
                <w:szCs w:val="20"/>
              </w:rPr>
              <w:t>★</w:t>
            </w:r>
            <w:r w:rsidRPr="00B505C7">
              <w:rPr>
                <w:rFonts w:hint="eastAsia"/>
                <w:sz w:val="20"/>
                <w:szCs w:val="20"/>
              </w:rPr>
              <w:t>5.</w:t>
            </w:r>
            <w:r w:rsidRPr="00B505C7">
              <w:rPr>
                <w:rFonts w:hint="eastAsia"/>
                <w:sz w:val="20"/>
                <w:szCs w:val="20"/>
              </w:rPr>
              <w:t>灯泡及寿命（小时）</w:t>
            </w:r>
            <w:r w:rsidRPr="00B505C7">
              <w:rPr>
                <w:rFonts w:hint="eastAsia"/>
                <w:sz w:val="20"/>
                <w:szCs w:val="20"/>
              </w:rPr>
              <w:t>:</w:t>
            </w:r>
            <w:r w:rsidRPr="00B505C7">
              <w:rPr>
                <w:rFonts w:hint="eastAsia"/>
                <w:sz w:val="20"/>
                <w:szCs w:val="20"/>
              </w:rPr>
              <w:t>灯泡≥</w:t>
            </w:r>
            <w:r w:rsidRPr="00B505C7">
              <w:rPr>
                <w:rFonts w:hint="eastAsia"/>
                <w:sz w:val="20"/>
                <w:szCs w:val="20"/>
              </w:rPr>
              <w:t>215W UHE ,</w:t>
            </w:r>
            <w:r w:rsidRPr="00B505C7">
              <w:rPr>
                <w:rFonts w:hint="eastAsia"/>
                <w:sz w:val="20"/>
                <w:szCs w:val="20"/>
              </w:rPr>
              <w:t>标准寿命≥</w:t>
            </w:r>
            <w:r w:rsidRPr="00B505C7">
              <w:rPr>
                <w:rFonts w:hint="eastAsia"/>
                <w:sz w:val="20"/>
                <w:szCs w:val="20"/>
              </w:rPr>
              <w:t>3500</w:t>
            </w:r>
            <w:r w:rsidRPr="00B505C7">
              <w:rPr>
                <w:rFonts w:hint="eastAsia"/>
                <w:sz w:val="20"/>
                <w:szCs w:val="20"/>
              </w:rPr>
              <w:t>小时；</w:t>
            </w:r>
            <w:r w:rsidRPr="00B505C7">
              <w:rPr>
                <w:rFonts w:hint="eastAsia"/>
                <w:sz w:val="20"/>
                <w:szCs w:val="20"/>
              </w:rPr>
              <w:br/>
              <w:t>6.</w:t>
            </w:r>
            <w:r w:rsidRPr="00B505C7">
              <w:rPr>
                <w:rFonts w:hint="eastAsia"/>
                <w:sz w:val="20"/>
                <w:szCs w:val="20"/>
              </w:rPr>
              <w:t>可通过</w:t>
            </w:r>
            <w:r w:rsidRPr="00B505C7">
              <w:rPr>
                <w:rFonts w:hint="eastAsia"/>
                <w:sz w:val="20"/>
                <w:szCs w:val="20"/>
              </w:rPr>
              <w:t>USB</w:t>
            </w:r>
            <w:r w:rsidRPr="00B505C7">
              <w:rPr>
                <w:rFonts w:hint="eastAsia"/>
                <w:sz w:val="20"/>
                <w:szCs w:val="20"/>
              </w:rPr>
              <w:t>线连接，实现图像、声音同时传输；</w:t>
            </w:r>
            <w:r w:rsidRPr="00B505C7">
              <w:rPr>
                <w:rFonts w:hint="eastAsia"/>
                <w:sz w:val="20"/>
                <w:szCs w:val="20"/>
              </w:rPr>
              <w:br/>
            </w:r>
            <w:r w:rsidRPr="00B505C7">
              <w:rPr>
                <w:rFonts w:hint="eastAsia"/>
                <w:sz w:val="20"/>
                <w:szCs w:val="20"/>
              </w:rPr>
              <w:t>★</w:t>
            </w:r>
            <w:r w:rsidRPr="00B505C7">
              <w:rPr>
                <w:rFonts w:hint="eastAsia"/>
                <w:sz w:val="20"/>
                <w:szCs w:val="20"/>
              </w:rPr>
              <w:t>7.</w:t>
            </w:r>
            <w:r w:rsidRPr="00B505C7">
              <w:rPr>
                <w:rFonts w:hint="eastAsia"/>
                <w:sz w:val="20"/>
                <w:szCs w:val="20"/>
              </w:rPr>
              <w:t>投影机可以直接播放</w:t>
            </w:r>
            <w:r w:rsidRPr="00B505C7">
              <w:rPr>
                <w:rFonts w:hint="eastAsia"/>
                <w:sz w:val="20"/>
                <w:szCs w:val="20"/>
              </w:rPr>
              <w:t>USB</w:t>
            </w:r>
            <w:r w:rsidRPr="00B505C7">
              <w:rPr>
                <w:rFonts w:hint="eastAsia"/>
                <w:sz w:val="20"/>
                <w:szCs w:val="20"/>
              </w:rPr>
              <w:t>存储设备内的</w:t>
            </w:r>
            <w:r w:rsidRPr="00B505C7">
              <w:rPr>
                <w:rFonts w:hint="eastAsia"/>
                <w:sz w:val="20"/>
                <w:szCs w:val="20"/>
              </w:rPr>
              <w:t>JPGE</w:t>
            </w:r>
            <w:r w:rsidRPr="00B505C7">
              <w:rPr>
                <w:rFonts w:hint="eastAsia"/>
                <w:sz w:val="20"/>
                <w:szCs w:val="20"/>
              </w:rPr>
              <w:t>、</w:t>
            </w:r>
            <w:r w:rsidRPr="00B505C7">
              <w:rPr>
                <w:rFonts w:hint="eastAsia"/>
                <w:sz w:val="20"/>
                <w:szCs w:val="20"/>
              </w:rPr>
              <w:t>PDF</w:t>
            </w:r>
            <w:r w:rsidRPr="00B505C7">
              <w:rPr>
                <w:rFonts w:hint="eastAsia"/>
                <w:sz w:val="20"/>
                <w:szCs w:val="20"/>
              </w:rPr>
              <w:t>、</w:t>
            </w:r>
            <w:r w:rsidRPr="00B505C7">
              <w:rPr>
                <w:rFonts w:hint="eastAsia"/>
                <w:sz w:val="20"/>
                <w:szCs w:val="20"/>
              </w:rPr>
              <w:t>MPEG2</w:t>
            </w:r>
            <w:r w:rsidRPr="00B505C7">
              <w:rPr>
                <w:rFonts w:hint="eastAsia"/>
                <w:sz w:val="20"/>
                <w:szCs w:val="20"/>
              </w:rPr>
              <w:t>、</w:t>
            </w:r>
            <w:r w:rsidRPr="00B505C7">
              <w:rPr>
                <w:rFonts w:hint="eastAsia"/>
                <w:sz w:val="20"/>
                <w:szCs w:val="20"/>
              </w:rPr>
              <w:t>MPEG4</w:t>
            </w:r>
            <w:r w:rsidRPr="00B505C7">
              <w:rPr>
                <w:rFonts w:hint="eastAsia"/>
                <w:sz w:val="20"/>
                <w:szCs w:val="20"/>
              </w:rPr>
              <w:t>格式图片；</w:t>
            </w:r>
            <w:r w:rsidRPr="00B505C7">
              <w:rPr>
                <w:rFonts w:hint="eastAsia"/>
                <w:sz w:val="20"/>
                <w:szCs w:val="20"/>
              </w:rPr>
              <w:br/>
            </w:r>
            <w:r w:rsidRPr="00B505C7">
              <w:rPr>
                <w:rFonts w:hint="eastAsia"/>
                <w:sz w:val="20"/>
                <w:szCs w:val="20"/>
              </w:rPr>
              <w:t>★</w:t>
            </w:r>
            <w:r w:rsidRPr="00B505C7">
              <w:rPr>
                <w:rFonts w:hint="eastAsia"/>
                <w:sz w:val="20"/>
                <w:szCs w:val="20"/>
              </w:rPr>
              <w:t>8.</w:t>
            </w:r>
            <w:r w:rsidRPr="00B505C7">
              <w:rPr>
                <w:rFonts w:hint="eastAsia"/>
                <w:sz w:val="20"/>
                <w:szCs w:val="20"/>
              </w:rPr>
              <w:t>选配无线模块，实现智能手机、笔记本电脑及平板设备的无线投影；</w:t>
            </w:r>
            <w:r w:rsidRPr="00B505C7">
              <w:rPr>
                <w:rFonts w:hint="eastAsia"/>
                <w:sz w:val="20"/>
                <w:szCs w:val="20"/>
              </w:rPr>
              <w:br/>
              <w:t>9.</w:t>
            </w:r>
            <w:r w:rsidRPr="00B505C7">
              <w:rPr>
                <w:rFonts w:hint="eastAsia"/>
                <w:sz w:val="20"/>
                <w:szCs w:val="20"/>
              </w:rPr>
              <w:t>手动水平梯形校正±</w:t>
            </w:r>
            <w:r w:rsidRPr="00B505C7">
              <w:rPr>
                <w:rFonts w:hint="eastAsia"/>
                <w:sz w:val="20"/>
                <w:szCs w:val="20"/>
              </w:rPr>
              <w:t>30</w:t>
            </w:r>
            <w:r w:rsidRPr="00B505C7">
              <w:rPr>
                <w:rFonts w:hint="eastAsia"/>
                <w:sz w:val="20"/>
                <w:szCs w:val="20"/>
              </w:rPr>
              <w:t>°，自动垂直梯形校正±</w:t>
            </w:r>
            <w:r w:rsidRPr="00B505C7">
              <w:rPr>
                <w:rFonts w:hint="eastAsia"/>
                <w:sz w:val="20"/>
                <w:szCs w:val="20"/>
              </w:rPr>
              <w:t>30</w:t>
            </w:r>
            <w:r w:rsidRPr="00B505C7">
              <w:rPr>
                <w:rFonts w:hint="eastAsia"/>
                <w:sz w:val="20"/>
                <w:szCs w:val="20"/>
              </w:rPr>
              <w:t>°，快速四角调节功能、数字对焦</w:t>
            </w:r>
            <w:r w:rsidRPr="00B505C7">
              <w:rPr>
                <w:rFonts w:hint="eastAsia"/>
                <w:sz w:val="20"/>
                <w:szCs w:val="20"/>
              </w:rPr>
              <w:t xml:space="preserve">                                                   </w:t>
            </w:r>
            <w:r w:rsidRPr="00B505C7">
              <w:rPr>
                <w:rFonts w:hint="eastAsia"/>
                <w:sz w:val="20"/>
                <w:szCs w:val="20"/>
              </w:rPr>
              <w:br/>
              <w:t>10.2</w:t>
            </w:r>
            <w:r w:rsidRPr="00B505C7">
              <w:rPr>
                <w:rFonts w:hint="eastAsia"/>
                <w:sz w:val="20"/>
                <w:szCs w:val="20"/>
              </w:rPr>
              <w:t>路</w:t>
            </w:r>
            <w:r w:rsidRPr="00B505C7">
              <w:rPr>
                <w:rFonts w:hint="eastAsia"/>
                <w:sz w:val="20"/>
                <w:szCs w:val="20"/>
              </w:rPr>
              <w:t>RGB</w:t>
            </w:r>
            <w:r w:rsidRPr="00B505C7">
              <w:rPr>
                <w:rFonts w:hint="eastAsia"/>
                <w:sz w:val="20"/>
                <w:szCs w:val="20"/>
              </w:rPr>
              <w:t>输入接口；</w:t>
            </w:r>
            <w:r w:rsidRPr="00B505C7">
              <w:rPr>
                <w:rFonts w:hint="eastAsia"/>
                <w:sz w:val="20"/>
                <w:szCs w:val="20"/>
              </w:rPr>
              <w:t>1</w:t>
            </w:r>
            <w:r w:rsidRPr="00B505C7">
              <w:rPr>
                <w:rFonts w:hint="eastAsia"/>
                <w:sz w:val="20"/>
                <w:szCs w:val="20"/>
              </w:rPr>
              <w:t>路</w:t>
            </w:r>
            <w:r w:rsidRPr="00B505C7">
              <w:rPr>
                <w:rFonts w:hint="eastAsia"/>
                <w:sz w:val="20"/>
                <w:szCs w:val="20"/>
              </w:rPr>
              <w:t>RGB</w:t>
            </w:r>
            <w:r w:rsidRPr="00B505C7">
              <w:rPr>
                <w:rFonts w:hint="eastAsia"/>
                <w:sz w:val="20"/>
                <w:szCs w:val="20"/>
              </w:rPr>
              <w:t>输出接口；</w:t>
            </w:r>
            <w:r w:rsidRPr="00B505C7">
              <w:rPr>
                <w:rFonts w:hint="eastAsia"/>
                <w:sz w:val="20"/>
                <w:szCs w:val="20"/>
              </w:rPr>
              <w:t>1</w:t>
            </w:r>
            <w:r w:rsidRPr="00B505C7">
              <w:rPr>
                <w:rFonts w:hint="eastAsia"/>
                <w:sz w:val="20"/>
                <w:szCs w:val="20"/>
              </w:rPr>
              <w:t>路</w:t>
            </w:r>
            <w:r w:rsidRPr="00B505C7">
              <w:rPr>
                <w:rFonts w:hint="eastAsia"/>
                <w:sz w:val="20"/>
                <w:szCs w:val="20"/>
              </w:rPr>
              <w:t>RS-232S</w:t>
            </w:r>
            <w:r w:rsidRPr="00B505C7">
              <w:rPr>
                <w:rFonts w:hint="eastAsia"/>
                <w:sz w:val="20"/>
                <w:szCs w:val="20"/>
              </w:rPr>
              <w:t>，</w:t>
            </w:r>
            <w:r w:rsidRPr="00B505C7">
              <w:rPr>
                <w:rFonts w:hint="eastAsia"/>
                <w:sz w:val="20"/>
                <w:szCs w:val="20"/>
              </w:rPr>
              <w:t>1</w:t>
            </w:r>
            <w:r w:rsidRPr="00B505C7">
              <w:rPr>
                <w:rFonts w:hint="eastAsia"/>
                <w:sz w:val="20"/>
                <w:szCs w:val="20"/>
              </w:rPr>
              <w:t>路</w:t>
            </w:r>
            <w:r w:rsidRPr="00B505C7">
              <w:rPr>
                <w:rFonts w:hint="eastAsia"/>
                <w:sz w:val="20"/>
                <w:szCs w:val="20"/>
              </w:rPr>
              <w:t>B</w:t>
            </w:r>
            <w:r w:rsidRPr="00B505C7">
              <w:rPr>
                <w:rFonts w:hint="eastAsia"/>
                <w:sz w:val="20"/>
                <w:szCs w:val="20"/>
              </w:rPr>
              <w:t>型</w:t>
            </w:r>
            <w:r w:rsidRPr="00B505C7">
              <w:rPr>
                <w:rFonts w:hint="eastAsia"/>
                <w:sz w:val="20"/>
                <w:szCs w:val="20"/>
              </w:rPr>
              <w:t>USB</w:t>
            </w:r>
            <w:r w:rsidRPr="00B505C7">
              <w:rPr>
                <w:rFonts w:hint="eastAsia"/>
                <w:sz w:val="20"/>
                <w:szCs w:val="20"/>
              </w:rPr>
              <w:t>接口、</w:t>
            </w:r>
            <w:r w:rsidRPr="00B505C7">
              <w:rPr>
                <w:rFonts w:hint="eastAsia"/>
                <w:sz w:val="20"/>
                <w:szCs w:val="20"/>
              </w:rPr>
              <w:t>1</w:t>
            </w:r>
            <w:r w:rsidRPr="00B505C7">
              <w:rPr>
                <w:rFonts w:hint="eastAsia"/>
                <w:sz w:val="20"/>
                <w:szCs w:val="20"/>
              </w:rPr>
              <w:t>路</w:t>
            </w:r>
            <w:r w:rsidRPr="00B505C7">
              <w:rPr>
                <w:rFonts w:hint="eastAsia"/>
                <w:sz w:val="20"/>
                <w:szCs w:val="20"/>
              </w:rPr>
              <w:t>A</w:t>
            </w:r>
            <w:r w:rsidRPr="00B505C7">
              <w:rPr>
                <w:rFonts w:hint="eastAsia"/>
                <w:sz w:val="20"/>
                <w:szCs w:val="20"/>
              </w:rPr>
              <w:t>型</w:t>
            </w:r>
            <w:r w:rsidRPr="00B505C7">
              <w:rPr>
                <w:rFonts w:hint="eastAsia"/>
                <w:sz w:val="20"/>
                <w:szCs w:val="20"/>
              </w:rPr>
              <w:t>USB</w:t>
            </w:r>
            <w:r w:rsidRPr="00B505C7">
              <w:rPr>
                <w:rFonts w:hint="eastAsia"/>
                <w:sz w:val="20"/>
                <w:szCs w:val="20"/>
              </w:rPr>
              <w:t>接口、</w:t>
            </w:r>
            <w:r w:rsidRPr="00B505C7">
              <w:rPr>
                <w:rFonts w:hint="eastAsia"/>
                <w:sz w:val="20"/>
                <w:szCs w:val="20"/>
              </w:rPr>
              <w:t>1</w:t>
            </w:r>
            <w:r w:rsidRPr="00B505C7">
              <w:rPr>
                <w:rFonts w:hint="eastAsia"/>
                <w:sz w:val="20"/>
                <w:szCs w:val="20"/>
              </w:rPr>
              <w:t>路</w:t>
            </w:r>
            <w:r w:rsidRPr="00B505C7">
              <w:rPr>
                <w:rFonts w:hint="eastAsia"/>
                <w:sz w:val="20"/>
                <w:szCs w:val="20"/>
              </w:rPr>
              <w:t>HDMI</w:t>
            </w:r>
            <w:r w:rsidRPr="00B505C7">
              <w:rPr>
                <w:rFonts w:hint="eastAsia"/>
                <w:sz w:val="20"/>
                <w:szCs w:val="20"/>
              </w:rPr>
              <w:t>高清接口、</w:t>
            </w:r>
            <w:r w:rsidRPr="00B505C7">
              <w:rPr>
                <w:rFonts w:hint="eastAsia"/>
                <w:sz w:val="20"/>
                <w:szCs w:val="20"/>
              </w:rPr>
              <w:t>1</w:t>
            </w:r>
            <w:r w:rsidRPr="00B505C7">
              <w:rPr>
                <w:rFonts w:hint="eastAsia"/>
                <w:sz w:val="20"/>
                <w:szCs w:val="20"/>
              </w:rPr>
              <w:t>路</w:t>
            </w:r>
            <w:r w:rsidRPr="00B505C7">
              <w:rPr>
                <w:rFonts w:hint="eastAsia"/>
                <w:sz w:val="20"/>
                <w:szCs w:val="20"/>
              </w:rPr>
              <w:t>Display Port</w:t>
            </w:r>
            <w:r w:rsidRPr="00B505C7">
              <w:rPr>
                <w:rFonts w:hint="eastAsia"/>
                <w:sz w:val="20"/>
                <w:szCs w:val="20"/>
              </w:rPr>
              <w:t>高清接口、</w:t>
            </w:r>
            <w:r w:rsidRPr="00B505C7">
              <w:rPr>
                <w:rFonts w:hint="eastAsia"/>
                <w:sz w:val="20"/>
                <w:szCs w:val="20"/>
              </w:rPr>
              <w:t>1</w:t>
            </w:r>
            <w:r w:rsidRPr="00B505C7">
              <w:rPr>
                <w:rFonts w:hint="eastAsia"/>
                <w:sz w:val="20"/>
                <w:szCs w:val="20"/>
              </w:rPr>
              <w:t>路</w:t>
            </w:r>
            <w:r w:rsidRPr="00B505C7">
              <w:rPr>
                <w:rFonts w:hint="eastAsia"/>
                <w:sz w:val="20"/>
                <w:szCs w:val="20"/>
              </w:rPr>
              <w:t>RJ45</w:t>
            </w:r>
            <w:r w:rsidRPr="00B505C7">
              <w:rPr>
                <w:rFonts w:hint="eastAsia"/>
                <w:sz w:val="20"/>
                <w:szCs w:val="20"/>
              </w:rPr>
              <w:t>接口；</w:t>
            </w:r>
            <w:r w:rsidRPr="00B505C7">
              <w:rPr>
                <w:rFonts w:hint="eastAsia"/>
                <w:sz w:val="20"/>
                <w:szCs w:val="20"/>
              </w:rPr>
              <w:br/>
            </w:r>
            <w:r w:rsidR="00C32C5D" w:rsidRPr="00B505C7">
              <w:rPr>
                <w:rFonts w:hint="eastAsia"/>
                <w:sz w:val="20"/>
                <w:szCs w:val="20"/>
              </w:rPr>
              <w:t>★</w:t>
            </w:r>
            <w:r w:rsidRPr="00B505C7">
              <w:rPr>
                <w:rFonts w:hint="eastAsia"/>
                <w:sz w:val="20"/>
                <w:szCs w:val="20"/>
              </w:rPr>
              <w:t>11.</w:t>
            </w:r>
            <w:r w:rsidRPr="00B505C7">
              <w:rPr>
                <w:rFonts w:hint="eastAsia"/>
                <w:sz w:val="20"/>
                <w:szCs w:val="20"/>
              </w:rPr>
              <w:t>投标时需提供由厂家盖章印制的彩页介绍（非代理商）以及由厂家出具的授权投标函、供货证明。</w:t>
            </w:r>
            <w:r w:rsidRPr="00B505C7">
              <w:rPr>
                <w:rFonts w:hint="eastAsia"/>
                <w:sz w:val="20"/>
                <w:szCs w:val="20"/>
              </w:rPr>
              <w:br/>
            </w:r>
            <w:r w:rsidR="00C32C5D" w:rsidRPr="00B505C7">
              <w:rPr>
                <w:rFonts w:hint="eastAsia"/>
                <w:sz w:val="20"/>
                <w:szCs w:val="20"/>
              </w:rPr>
              <w:t>★</w:t>
            </w:r>
            <w:r w:rsidRPr="00B505C7">
              <w:rPr>
                <w:rFonts w:hint="eastAsia"/>
                <w:sz w:val="20"/>
                <w:szCs w:val="20"/>
              </w:rPr>
              <w:t>12.</w:t>
            </w:r>
            <w:r w:rsidRPr="00B505C7">
              <w:rPr>
                <w:rFonts w:hint="eastAsia"/>
                <w:sz w:val="20"/>
                <w:szCs w:val="20"/>
              </w:rPr>
              <w:t>提供产品</w:t>
            </w:r>
            <w:r w:rsidRPr="00B505C7">
              <w:rPr>
                <w:rFonts w:hint="eastAsia"/>
                <w:sz w:val="20"/>
                <w:szCs w:val="20"/>
              </w:rPr>
              <w:t>3C</w:t>
            </w:r>
            <w:r w:rsidRPr="00B505C7">
              <w:rPr>
                <w:rFonts w:hint="eastAsia"/>
                <w:sz w:val="20"/>
                <w:szCs w:val="20"/>
              </w:rPr>
              <w:t>认证，中国电子技术标准化研究所的投影机检测报告，环境管理体系认证、</w:t>
            </w:r>
            <w:r w:rsidRPr="00B505C7">
              <w:rPr>
                <w:rFonts w:hint="eastAsia"/>
                <w:sz w:val="20"/>
                <w:szCs w:val="20"/>
              </w:rPr>
              <w:t>ISO9001</w:t>
            </w:r>
            <w:r w:rsidRPr="00B505C7">
              <w:rPr>
                <w:rFonts w:hint="eastAsia"/>
                <w:sz w:val="20"/>
                <w:szCs w:val="20"/>
              </w:rPr>
              <w:t>和</w:t>
            </w:r>
            <w:r w:rsidRPr="00B505C7">
              <w:rPr>
                <w:rFonts w:hint="eastAsia"/>
                <w:sz w:val="20"/>
                <w:szCs w:val="20"/>
              </w:rPr>
              <w:t>ISO14001</w:t>
            </w:r>
            <w:r w:rsidRPr="00B505C7">
              <w:rPr>
                <w:rFonts w:hint="eastAsia"/>
                <w:sz w:val="20"/>
                <w:szCs w:val="20"/>
              </w:rPr>
              <w:t>等证书</w:t>
            </w:r>
            <w:r w:rsidRPr="00B505C7">
              <w:rPr>
                <w:rFonts w:hint="eastAsia"/>
                <w:sz w:val="20"/>
                <w:szCs w:val="20"/>
              </w:rPr>
              <w:br/>
              <w:t>13.120</w:t>
            </w:r>
            <w:r w:rsidRPr="00B505C7">
              <w:rPr>
                <w:rFonts w:hint="eastAsia"/>
                <w:sz w:val="20"/>
                <w:szCs w:val="20"/>
              </w:rPr>
              <w:t>寸电动幕布</w:t>
            </w:r>
            <w:r w:rsidRPr="00B505C7">
              <w:rPr>
                <w:rFonts w:hint="eastAsia"/>
                <w:sz w:val="20"/>
                <w:szCs w:val="20"/>
              </w:rPr>
              <w:br/>
              <w:t>14.</w:t>
            </w:r>
            <w:r w:rsidRPr="00B505C7">
              <w:rPr>
                <w:rFonts w:hint="eastAsia"/>
                <w:sz w:val="20"/>
                <w:szCs w:val="20"/>
              </w:rPr>
              <w:t>可手动伸缩式吊架</w:t>
            </w:r>
          </w:p>
        </w:tc>
        <w:tc>
          <w:tcPr>
            <w:tcW w:w="567" w:type="dxa"/>
            <w:vAlign w:val="center"/>
          </w:tcPr>
          <w:p w14:paraId="7C058744" w14:textId="77777777" w:rsidR="004B7127" w:rsidRPr="00B505C7" w:rsidRDefault="004B7127" w:rsidP="00A22945">
            <w:pPr>
              <w:jc w:val="center"/>
              <w:rPr>
                <w:rFonts w:ascii="微软雅黑" w:eastAsia="微软雅黑" w:hAnsi="微软雅黑" w:cs="宋体"/>
                <w:sz w:val="20"/>
                <w:szCs w:val="20"/>
              </w:rPr>
            </w:pPr>
            <w:r w:rsidRPr="00B505C7">
              <w:rPr>
                <w:rFonts w:ascii="微软雅黑" w:eastAsia="微软雅黑" w:hAnsi="微软雅黑" w:cs="宋体"/>
                <w:sz w:val="20"/>
                <w:szCs w:val="20"/>
              </w:rPr>
              <w:t>套</w:t>
            </w:r>
          </w:p>
        </w:tc>
        <w:tc>
          <w:tcPr>
            <w:tcW w:w="503" w:type="dxa"/>
            <w:vAlign w:val="center"/>
          </w:tcPr>
          <w:p w14:paraId="7B23348F" w14:textId="77777777" w:rsidR="004B7127" w:rsidRPr="00B505C7" w:rsidRDefault="004B7127" w:rsidP="00A22945">
            <w:pPr>
              <w:jc w:val="center"/>
              <w:rPr>
                <w:rFonts w:ascii="宋体" w:hAnsi="宋体" w:cs="宋体"/>
                <w:sz w:val="20"/>
                <w:szCs w:val="20"/>
              </w:rPr>
            </w:pPr>
            <w:r w:rsidRPr="00B505C7">
              <w:rPr>
                <w:rFonts w:ascii="宋体" w:hAnsi="宋体" w:cs="宋体" w:hint="eastAsia"/>
                <w:sz w:val="20"/>
                <w:szCs w:val="20"/>
              </w:rPr>
              <w:t>1</w:t>
            </w:r>
          </w:p>
        </w:tc>
      </w:tr>
      <w:tr w:rsidR="00B505C7" w:rsidRPr="00B505C7" w14:paraId="76D13FC6" w14:textId="77777777" w:rsidTr="00A22945">
        <w:tc>
          <w:tcPr>
            <w:tcW w:w="534" w:type="dxa"/>
            <w:vAlign w:val="center"/>
          </w:tcPr>
          <w:p w14:paraId="0ADF34B2" w14:textId="77777777" w:rsidR="004B7127" w:rsidRPr="00B505C7" w:rsidRDefault="004B7127" w:rsidP="00A22945">
            <w:pPr>
              <w:jc w:val="center"/>
              <w:rPr>
                <w:rFonts w:ascii="宋体" w:hAnsi="宋体" w:cs="宋体"/>
                <w:sz w:val="20"/>
                <w:szCs w:val="20"/>
              </w:rPr>
            </w:pPr>
            <w:r w:rsidRPr="00B505C7">
              <w:rPr>
                <w:rFonts w:hint="eastAsia"/>
                <w:sz w:val="20"/>
                <w:szCs w:val="20"/>
              </w:rPr>
              <w:t>9</w:t>
            </w:r>
          </w:p>
        </w:tc>
        <w:tc>
          <w:tcPr>
            <w:tcW w:w="1417" w:type="dxa"/>
            <w:vAlign w:val="center"/>
          </w:tcPr>
          <w:p w14:paraId="2FF53D06" w14:textId="77777777" w:rsidR="004B7127" w:rsidRPr="00B505C7" w:rsidRDefault="004B7127" w:rsidP="00A22945">
            <w:pPr>
              <w:jc w:val="center"/>
              <w:rPr>
                <w:rFonts w:ascii="宋体" w:hAnsi="宋体" w:cs="宋体"/>
                <w:sz w:val="20"/>
                <w:szCs w:val="20"/>
              </w:rPr>
            </w:pPr>
            <w:r w:rsidRPr="00B505C7">
              <w:rPr>
                <w:rFonts w:hint="eastAsia"/>
                <w:sz w:val="20"/>
                <w:szCs w:val="20"/>
              </w:rPr>
              <w:t>超短焦投影仪</w:t>
            </w:r>
          </w:p>
        </w:tc>
        <w:tc>
          <w:tcPr>
            <w:tcW w:w="11765" w:type="dxa"/>
          </w:tcPr>
          <w:p w14:paraId="6E32D709" w14:textId="38AC8883" w:rsidR="004B7127" w:rsidRPr="00B505C7" w:rsidRDefault="004B7127" w:rsidP="000B7241">
            <w:pPr>
              <w:rPr>
                <w:sz w:val="20"/>
                <w:szCs w:val="20"/>
              </w:rPr>
            </w:pPr>
            <w:r w:rsidRPr="00B505C7">
              <w:rPr>
                <w:rFonts w:hint="eastAsia"/>
                <w:sz w:val="20"/>
                <w:szCs w:val="20"/>
              </w:rPr>
              <w:t>★</w:t>
            </w:r>
            <w:r w:rsidRPr="00B505C7">
              <w:rPr>
                <w:rFonts w:hint="eastAsia"/>
                <w:sz w:val="20"/>
                <w:szCs w:val="20"/>
              </w:rPr>
              <w:t>1.</w:t>
            </w:r>
            <w:r w:rsidRPr="00B505C7">
              <w:rPr>
                <w:rFonts w:hint="eastAsia"/>
                <w:sz w:val="20"/>
                <w:szCs w:val="20"/>
              </w:rPr>
              <w:t>采用</w:t>
            </w:r>
            <w:r w:rsidRPr="00B505C7">
              <w:rPr>
                <w:rFonts w:hint="eastAsia"/>
                <w:sz w:val="20"/>
                <w:szCs w:val="20"/>
              </w:rPr>
              <w:t>3LCD</w:t>
            </w:r>
            <w:r w:rsidRPr="00B505C7">
              <w:rPr>
                <w:rFonts w:hint="eastAsia"/>
                <w:sz w:val="20"/>
                <w:szCs w:val="20"/>
              </w:rPr>
              <w:t>液晶技术，成像系统：液晶板≦</w:t>
            </w:r>
            <w:r w:rsidRPr="00B505C7">
              <w:rPr>
                <w:rFonts w:hint="eastAsia"/>
                <w:sz w:val="20"/>
                <w:szCs w:val="20"/>
              </w:rPr>
              <w:t>0.55</w:t>
            </w:r>
            <w:r w:rsidRPr="00B505C7">
              <w:rPr>
                <w:rFonts w:hint="eastAsia"/>
                <w:sz w:val="20"/>
                <w:szCs w:val="20"/>
              </w:rPr>
              <w:t>英寸含微透镜；</w:t>
            </w:r>
            <w:r w:rsidRPr="00B505C7">
              <w:rPr>
                <w:rFonts w:hint="eastAsia"/>
                <w:sz w:val="20"/>
                <w:szCs w:val="20"/>
              </w:rPr>
              <w:br/>
              <w:t>2.</w:t>
            </w:r>
            <w:r w:rsidRPr="00B505C7">
              <w:rPr>
                <w:rFonts w:hint="eastAsia"/>
                <w:sz w:val="20"/>
                <w:szCs w:val="20"/>
              </w:rPr>
              <w:t>标准亮度（白色</w:t>
            </w:r>
            <w:r w:rsidRPr="00B505C7">
              <w:rPr>
                <w:rFonts w:hint="eastAsia"/>
                <w:sz w:val="20"/>
                <w:szCs w:val="20"/>
              </w:rPr>
              <w:t>/</w:t>
            </w:r>
            <w:r w:rsidRPr="00B505C7">
              <w:rPr>
                <w:rFonts w:hint="eastAsia"/>
                <w:sz w:val="20"/>
                <w:szCs w:val="20"/>
              </w:rPr>
              <w:t>彩色）≥</w:t>
            </w:r>
            <w:r w:rsidRPr="00B505C7">
              <w:rPr>
                <w:rFonts w:hint="eastAsia"/>
                <w:sz w:val="20"/>
                <w:szCs w:val="20"/>
              </w:rPr>
              <w:t>3200</w:t>
            </w:r>
            <w:r w:rsidRPr="00B505C7">
              <w:rPr>
                <w:rFonts w:hint="eastAsia"/>
                <w:sz w:val="20"/>
                <w:szCs w:val="20"/>
              </w:rPr>
              <w:t>流明</w:t>
            </w:r>
            <w:r w:rsidRPr="00B505C7">
              <w:rPr>
                <w:rFonts w:hint="eastAsia"/>
                <w:sz w:val="20"/>
                <w:szCs w:val="20"/>
              </w:rPr>
              <w:t>(ISO21118</w:t>
            </w:r>
            <w:r w:rsidRPr="00B505C7">
              <w:rPr>
                <w:rFonts w:hint="eastAsia"/>
                <w:sz w:val="20"/>
                <w:szCs w:val="20"/>
              </w:rPr>
              <w:t>标准</w:t>
            </w:r>
            <w:r w:rsidRPr="00B505C7">
              <w:rPr>
                <w:rFonts w:hint="eastAsia"/>
                <w:sz w:val="20"/>
                <w:szCs w:val="20"/>
              </w:rPr>
              <w:t>)</w:t>
            </w:r>
            <w:r w:rsidRPr="00B505C7">
              <w:rPr>
                <w:rFonts w:hint="eastAsia"/>
                <w:sz w:val="20"/>
                <w:szCs w:val="20"/>
              </w:rPr>
              <w:t>；</w:t>
            </w:r>
            <w:r w:rsidRPr="00B505C7">
              <w:rPr>
                <w:rFonts w:hint="eastAsia"/>
                <w:sz w:val="20"/>
                <w:szCs w:val="20"/>
              </w:rPr>
              <w:br/>
              <w:t>3.</w:t>
            </w:r>
            <w:r w:rsidRPr="00B505C7">
              <w:rPr>
                <w:rFonts w:hint="eastAsia"/>
                <w:sz w:val="20"/>
                <w:szCs w:val="20"/>
              </w:rPr>
              <w:t>标准分辨率：</w:t>
            </w:r>
            <w:r w:rsidRPr="00B505C7">
              <w:rPr>
                <w:rFonts w:hint="eastAsia"/>
                <w:sz w:val="20"/>
                <w:szCs w:val="20"/>
              </w:rPr>
              <w:t>1024*768</w:t>
            </w:r>
            <w:r w:rsidRPr="00B505C7">
              <w:rPr>
                <w:rFonts w:hint="eastAsia"/>
                <w:sz w:val="20"/>
                <w:szCs w:val="20"/>
              </w:rPr>
              <w:t>，高对比度：≥</w:t>
            </w:r>
            <w:r w:rsidRPr="00B505C7">
              <w:rPr>
                <w:rFonts w:hint="eastAsia"/>
                <w:sz w:val="20"/>
                <w:szCs w:val="20"/>
              </w:rPr>
              <w:t>10000</w:t>
            </w:r>
            <w:r w:rsidRPr="00B505C7">
              <w:rPr>
                <w:rFonts w:hint="eastAsia"/>
                <w:sz w:val="20"/>
                <w:szCs w:val="20"/>
              </w:rPr>
              <w:t>：</w:t>
            </w:r>
            <w:r w:rsidRPr="00B505C7">
              <w:rPr>
                <w:rFonts w:hint="eastAsia"/>
                <w:sz w:val="20"/>
                <w:szCs w:val="20"/>
              </w:rPr>
              <w:t>1</w:t>
            </w:r>
            <w:r w:rsidRPr="00B505C7">
              <w:rPr>
                <w:rFonts w:hint="eastAsia"/>
                <w:sz w:val="20"/>
                <w:szCs w:val="20"/>
              </w:rPr>
              <w:t>。</w:t>
            </w:r>
            <w:r w:rsidRPr="00B505C7">
              <w:rPr>
                <w:rFonts w:hint="eastAsia"/>
                <w:sz w:val="20"/>
                <w:szCs w:val="20"/>
              </w:rPr>
              <w:br/>
            </w:r>
            <w:r w:rsidRPr="00B505C7">
              <w:rPr>
                <w:rFonts w:hint="eastAsia"/>
                <w:sz w:val="20"/>
                <w:szCs w:val="20"/>
              </w:rPr>
              <w:lastRenderedPageBreak/>
              <w:t>4.</w:t>
            </w:r>
            <w:r w:rsidRPr="00B505C7">
              <w:rPr>
                <w:rFonts w:hint="eastAsia"/>
                <w:sz w:val="20"/>
                <w:szCs w:val="20"/>
              </w:rPr>
              <w:t>超短距离投影</w:t>
            </w:r>
            <w:r w:rsidRPr="00B505C7">
              <w:rPr>
                <w:rFonts w:hint="eastAsia"/>
                <w:sz w:val="20"/>
                <w:szCs w:val="20"/>
              </w:rPr>
              <w:t>(</w:t>
            </w:r>
            <w:r w:rsidRPr="00B505C7">
              <w:rPr>
                <w:rFonts w:hint="eastAsia"/>
                <w:sz w:val="20"/>
                <w:szCs w:val="20"/>
              </w:rPr>
              <w:t>机身前端到白板距离</w:t>
            </w:r>
            <w:r w:rsidRPr="00B505C7">
              <w:rPr>
                <w:rFonts w:hint="eastAsia"/>
                <w:sz w:val="20"/>
                <w:szCs w:val="20"/>
              </w:rPr>
              <w:t>)</w:t>
            </w:r>
            <w:r w:rsidRPr="00B505C7">
              <w:rPr>
                <w:rFonts w:hint="eastAsia"/>
                <w:sz w:val="20"/>
                <w:szCs w:val="20"/>
              </w:rPr>
              <w:t>：投影</w:t>
            </w:r>
            <w:r w:rsidRPr="00B505C7">
              <w:rPr>
                <w:rFonts w:hint="eastAsia"/>
                <w:sz w:val="20"/>
                <w:szCs w:val="20"/>
              </w:rPr>
              <w:t>80</w:t>
            </w:r>
            <w:r w:rsidRPr="00B505C7">
              <w:rPr>
                <w:rFonts w:hint="eastAsia"/>
                <w:sz w:val="20"/>
                <w:szCs w:val="20"/>
              </w:rPr>
              <w:t>寸画面≤</w:t>
            </w:r>
            <w:r w:rsidRPr="00B505C7">
              <w:rPr>
                <w:rFonts w:hint="eastAsia"/>
                <w:sz w:val="20"/>
                <w:szCs w:val="20"/>
              </w:rPr>
              <w:t>0.222</w:t>
            </w:r>
            <w:r w:rsidRPr="00B505C7">
              <w:rPr>
                <w:rFonts w:hint="eastAsia"/>
                <w:sz w:val="20"/>
                <w:szCs w:val="20"/>
              </w:rPr>
              <w:t>米，教学板书时不受投影光线的干扰影响。</w:t>
            </w:r>
            <w:r w:rsidRPr="00B505C7">
              <w:rPr>
                <w:rFonts w:hint="eastAsia"/>
                <w:sz w:val="20"/>
                <w:szCs w:val="20"/>
              </w:rPr>
              <w:br/>
              <w:t>5.</w:t>
            </w:r>
            <w:r w:rsidRPr="00B505C7">
              <w:rPr>
                <w:rFonts w:hint="eastAsia"/>
                <w:sz w:val="20"/>
                <w:szCs w:val="20"/>
              </w:rPr>
              <w:t>投影镜头：手动聚焦，</w:t>
            </w:r>
            <w:r w:rsidRPr="00B505C7">
              <w:rPr>
                <w:rFonts w:hint="eastAsia"/>
                <w:sz w:val="20"/>
                <w:szCs w:val="20"/>
              </w:rPr>
              <w:t>1.35</w:t>
            </w:r>
            <w:r w:rsidRPr="00B505C7">
              <w:rPr>
                <w:rFonts w:hint="eastAsia"/>
                <w:sz w:val="20"/>
                <w:szCs w:val="20"/>
              </w:rPr>
              <w:t>倍数字变焦。</w:t>
            </w:r>
            <w:r w:rsidRPr="00B505C7">
              <w:rPr>
                <w:rFonts w:hint="eastAsia"/>
                <w:sz w:val="20"/>
                <w:szCs w:val="20"/>
              </w:rPr>
              <w:br/>
              <w:t>6.</w:t>
            </w:r>
            <w:r w:rsidRPr="00B505C7">
              <w:rPr>
                <w:rFonts w:hint="eastAsia"/>
                <w:sz w:val="20"/>
                <w:szCs w:val="20"/>
              </w:rPr>
              <w:t>具有垂直</w:t>
            </w:r>
            <w:r w:rsidRPr="00B505C7">
              <w:rPr>
                <w:rFonts w:hint="eastAsia"/>
                <w:sz w:val="20"/>
                <w:szCs w:val="20"/>
              </w:rPr>
              <w:t>/</w:t>
            </w:r>
            <w:r w:rsidRPr="00B505C7">
              <w:rPr>
                <w:rFonts w:hint="eastAsia"/>
                <w:sz w:val="20"/>
                <w:szCs w:val="20"/>
              </w:rPr>
              <w:t>水平两种梯形校正方式。</w:t>
            </w:r>
            <w:r w:rsidRPr="00B505C7">
              <w:rPr>
                <w:rFonts w:hint="eastAsia"/>
                <w:sz w:val="20"/>
                <w:szCs w:val="20"/>
              </w:rPr>
              <w:t xml:space="preserve">                        </w:t>
            </w:r>
            <w:r w:rsidRPr="00B505C7">
              <w:rPr>
                <w:rFonts w:hint="eastAsia"/>
                <w:sz w:val="20"/>
                <w:szCs w:val="20"/>
              </w:rPr>
              <w:br/>
              <w:t>7.</w:t>
            </w:r>
            <w:r w:rsidRPr="00B505C7">
              <w:rPr>
                <w:rFonts w:hint="eastAsia"/>
                <w:sz w:val="20"/>
                <w:szCs w:val="20"/>
              </w:rPr>
              <w:t>内置≥</w:t>
            </w:r>
            <w:r w:rsidRPr="00B505C7">
              <w:rPr>
                <w:rFonts w:hint="eastAsia"/>
                <w:sz w:val="20"/>
                <w:szCs w:val="20"/>
              </w:rPr>
              <w:t>16W</w:t>
            </w:r>
            <w:r w:rsidRPr="00B505C7">
              <w:rPr>
                <w:rFonts w:hint="eastAsia"/>
                <w:sz w:val="20"/>
                <w:szCs w:val="20"/>
              </w:rPr>
              <w:t>大功率扬声器，配电脑到投影机的音频线。</w:t>
            </w:r>
            <w:r w:rsidRPr="00B505C7">
              <w:rPr>
                <w:rFonts w:hint="eastAsia"/>
                <w:sz w:val="20"/>
                <w:szCs w:val="20"/>
              </w:rPr>
              <w:br/>
            </w:r>
            <w:r w:rsidR="000B7241" w:rsidRPr="00B505C7">
              <w:rPr>
                <w:rFonts w:hint="eastAsia"/>
                <w:sz w:val="20"/>
                <w:szCs w:val="20"/>
              </w:rPr>
              <w:t>★</w:t>
            </w:r>
            <w:r w:rsidRPr="00B505C7">
              <w:rPr>
                <w:rFonts w:hint="eastAsia"/>
                <w:sz w:val="20"/>
                <w:szCs w:val="20"/>
              </w:rPr>
              <w:t>8.</w:t>
            </w:r>
            <w:r w:rsidRPr="00B505C7">
              <w:rPr>
                <w:rFonts w:hint="eastAsia"/>
                <w:sz w:val="20"/>
                <w:szCs w:val="20"/>
              </w:rPr>
              <w:t>灯泡：≥</w:t>
            </w:r>
            <w:r w:rsidRPr="00B505C7">
              <w:rPr>
                <w:rFonts w:hint="eastAsia"/>
                <w:sz w:val="20"/>
                <w:szCs w:val="20"/>
              </w:rPr>
              <w:t>245W</w:t>
            </w:r>
            <w:r w:rsidRPr="00B505C7">
              <w:rPr>
                <w:rFonts w:hint="eastAsia"/>
                <w:sz w:val="20"/>
                <w:szCs w:val="20"/>
              </w:rPr>
              <w:t>高效冷光源灯泡，标准亮度模式灯泡寿命≥</w:t>
            </w:r>
            <w:r w:rsidRPr="00B505C7">
              <w:rPr>
                <w:rFonts w:hint="eastAsia"/>
                <w:sz w:val="20"/>
                <w:szCs w:val="20"/>
              </w:rPr>
              <w:t>4000</w:t>
            </w:r>
            <w:r w:rsidRPr="00B505C7">
              <w:rPr>
                <w:rFonts w:hint="eastAsia"/>
                <w:sz w:val="20"/>
                <w:szCs w:val="20"/>
              </w:rPr>
              <w:t>小时，</w:t>
            </w:r>
            <w:r w:rsidRPr="00B505C7">
              <w:rPr>
                <w:rFonts w:hint="eastAsia"/>
                <w:sz w:val="20"/>
                <w:szCs w:val="20"/>
              </w:rPr>
              <w:t>ECO</w:t>
            </w:r>
            <w:r w:rsidRPr="00B505C7">
              <w:rPr>
                <w:rFonts w:hint="eastAsia"/>
                <w:sz w:val="20"/>
                <w:szCs w:val="20"/>
              </w:rPr>
              <w:t>节能模式灯泡寿命≥</w:t>
            </w:r>
            <w:r w:rsidRPr="00B505C7">
              <w:rPr>
                <w:rFonts w:hint="eastAsia"/>
                <w:sz w:val="20"/>
                <w:szCs w:val="20"/>
              </w:rPr>
              <w:t>6000</w:t>
            </w:r>
            <w:r w:rsidRPr="00B505C7">
              <w:rPr>
                <w:rFonts w:hint="eastAsia"/>
                <w:sz w:val="20"/>
                <w:szCs w:val="20"/>
              </w:rPr>
              <w:t>小时；灯泡亮度自动调节，可以根据环境光亮度而自动调节；</w:t>
            </w:r>
            <w:r w:rsidRPr="00B505C7">
              <w:rPr>
                <w:rFonts w:hint="eastAsia"/>
                <w:sz w:val="20"/>
                <w:szCs w:val="20"/>
              </w:rPr>
              <w:t xml:space="preserve"> </w:t>
            </w:r>
            <w:r w:rsidRPr="00B505C7">
              <w:rPr>
                <w:rFonts w:hint="eastAsia"/>
                <w:sz w:val="20"/>
                <w:szCs w:val="20"/>
              </w:rPr>
              <w:br/>
              <w:t>9.</w:t>
            </w:r>
            <w:r w:rsidRPr="00B505C7">
              <w:rPr>
                <w:rFonts w:hint="eastAsia"/>
                <w:sz w:val="20"/>
                <w:szCs w:val="20"/>
              </w:rPr>
              <w:t>直接开关机：当打开电源的同时投影机即可同时启动，即关即拔，投影机正常关机不需要继续冷却，正常关机</w:t>
            </w:r>
            <w:r w:rsidRPr="00B505C7">
              <w:rPr>
                <w:rFonts w:hint="eastAsia"/>
                <w:sz w:val="20"/>
                <w:szCs w:val="20"/>
              </w:rPr>
              <w:t>0</w:t>
            </w:r>
            <w:r w:rsidRPr="00B505C7">
              <w:rPr>
                <w:rFonts w:hint="eastAsia"/>
                <w:sz w:val="20"/>
                <w:szCs w:val="20"/>
              </w:rPr>
              <w:t>秒（正常关机风扇立即停转）。</w:t>
            </w:r>
            <w:r w:rsidRPr="00B505C7">
              <w:rPr>
                <w:rFonts w:hint="eastAsia"/>
                <w:sz w:val="20"/>
                <w:szCs w:val="20"/>
              </w:rPr>
              <w:br/>
              <w:t>10.</w:t>
            </w:r>
            <w:r w:rsidRPr="00B505C7">
              <w:rPr>
                <w:rFonts w:hint="eastAsia"/>
                <w:sz w:val="20"/>
                <w:szCs w:val="20"/>
              </w:rPr>
              <w:t>具有网络投影：内置</w:t>
            </w:r>
            <w:r w:rsidRPr="00B505C7">
              <w:rPr>
                <w:rFonts w:hint="eastAsia"/>
                <w:sz w:val="20"/>
                <w:szCs w:val="20"/>
              </w:rPr>
              <w:t>LAN</w:t>
            </w:r>
            <w:r w:rsidRPr="00B505C7">
              <w:rPr>
                <w:rFonts w:hint="eastAsia"/>
                <w:sz w:val="20"/>
                <w:szCs w:val="20"/>
              </w:rPr>
              <w:t>有线网络投影和选配无线网络投影，进行计算机图像和声音的同步传输；还可通过网络进行监视管理与控制功能。</w:t>
            </w:r>
            <w:r w:rsidRPr="00B505C7">
              <w:rPr>
                <w:rFonts w:hint="eastAsia"/>
                <w:sz w:val="20"/>
                <w:szCs w:val="20"/>
              </w:rPr>
              <w:br/>
              <w:t>11.2</w:t>
            </w:r>
            <w:r w:rsidRPr="00B505C7">
              <w:rPr>
                <w:rFonts w:hint="eastAsia"/>
                <w:sz w:val="20"/>
                <w:szCs w:val="20"/>
              </w:rPr>
              <w:t>路高清</w:t>
            </w:r>
            <w:r w:rsidRPr="00B505C7">
              <w:rPr>
                <w:rFonts w:hint="eastAsia"/>
                <w:sz w:val="20"/>
                <w:szCs w:val="20"/>
              </w:rPr>
              <w:t>HDMI</w:t>
            </w:r>
            <w:r w:rsidRPr="00B505C7">
              <w:rPr>
                <w:rFonts w:hint="eastAsia"/>
                <w:sz w:val="20"/>
                <w:szCs w:val="20"/>
              </w:rPr>
              <w:t>接口，支持</w:t>
            </w:r>
            <w:r w:rsidRPr="00B505C7">
              <w:rPr>
                <w:rFonts w:hint="eastAsia"/>
                <w:sz w:val="20"/>
                <w:szCs w:val="20"/>
              </w:rPr>
              <w:t>MHL</w:t>
            </w:r>
            <w:r w:rsidRPr="00B505C7">
              <w:rPr>
                <w:rFonts w:hint="eastAsia"/>
                <w:sz w:val="20"/>
                <w:szCs w:val="20"/>
              </w:rPr>
              <w:t>连接，</w:t>
            </w:r>
            <w:r w:rsidRPr="00B505C7">
              <w:rPr>
                <w:rFonts w:hint="eastAsia"/>
                <w:sz w:val="20"/>
                <w:szCs w:val="20"/>
              </w:rPr>
              <w:t>1</w:t>
            </w:r>
            <w:r w:rsidRPr="00B505C7">
              <w:rPr>
                <w:rFonts w:hint="eastAsia"/>
                <w:sz w:val="20"/>
                <w:szCs w:val="20"/>
              </w:rPr>
              <w:t>路独立</w:t>
            </w:r>
            <w:r w:rsidRPr="00B505C7">
              <w:rPr>
                <w:rFonts w:hint="eastAsia"/>
                <w:sz w:val="20"/>
                <w:szCs w:val="20"/>
              </w:rPr>
              <w:t>VGA</w:t>
            </w:r>
            <w:r w:rsidRPr="00B505C7">
              <w:rPr>
                <w:rFonts w:hint="eastAsia"/>
                <w:sz w:val="20"/>
                <w:szCs w:val="20"/>
              </w:rPr>
              <w:t>输入接口，</w:t>
            </w:r>
            <w:r w:rsidRPr="00B505C7">
              <w:rPr>
                <w:rFonts w:hint="eastAsia"/>
                <w:sz w:val="20"/>
                <w:szCs w:val="20"/>
              </w:rPr>
              <w:t>1</w:t>
            </w:r>
            <w:r w:rsidRPr="00B505C7">
              <w:rPr>
                <w:rFonts w:hint="eastAsia"/>
                <w:sz w:val="20"/>
                <w:szCs w:val="20"/>
              </w:rPr>
              <w:t>路独立</w:t>
            </w:r>
            <w:r w:rsidRPr="00B505C7">
              <w:rPr>
                <w:rFonts w:hint="eastAsia"/>
                <w:sz w:val="20"/>
                <w:szCs w:val="20"/>
              </w:rPr>
              <w:t>VGA</w:t>
            </w:r>
            <w:r w:rsidRPr="00B505C7">
              <w:rPr>
                <w:rFonts w:hint="eastAsia"/>
                <w:sz w:val="20"/>
                <w:szCs w:val="20"/>
              </w:rPr>
              <w:t>输出接口，</w:t>
            </w:r>
            <w:r w:rsidRPr="00B505C7">
              <w:rPr>
                <w:rFonts w:hint="eastAsia"/>
                <w:sz w:val="20"/>
                <w:szCs w:val="20"/>
              </w:rPr>
              <w:t>USB A</w:t>
            </w:r>
            <w:r w:rsidRPr="00B505C7">
              <w:rPr>
                <w:rFonts w:hint="eastAsia"/>
                <w:sz w:val="20"/>
                <w:szCs w:val="20"/>
              </w:rPr>
              <w:t>型接口</w:t>
            </w:r>
            <w:r w:rsidRPr="00B505C7">
              <w:rPr>
                <w:rFonts w:hint="eastAsia"/>
                <w:sz w:val="20"/>
                <w:szCs w:val="20"/>
              </w:rPr>
              <w:t>*1</w:t>
            </w:r>
            <w:r w:rsidRPr="00B505C7">
              <w:rPr>
                <w:rFonts w:hint="eastAsia"/>
                <w:sz w:val="20"/>
                <w:szCs w:val="20"/>
              </w:rPr>
              <w:t>，</w:t>
            </w:r>
            <w:r w:rsidRPr="00B505C7">
              <w:rPr>
                <w:rFonts w:hint="eastAsia"/>
                <w:sz w:val="20"/>
                <w:szCs w:val="20"/>
              </w:rPr>
              <w:t xml:space="preserve"> USB B</w:t>
            </w:r>
            <w:r w:rsidRPr="00B505C7">
              <w:rPr>
                <w:rFonts w:hint="eastAsia"/>
                <w:sz w:val="20"/>
                <w:szCs w:val="20"/>
              </w:rPr>
              <w:t>型接口</w:t>
            </w:r>
            <w:r w:rsidRPr="00B505C7">
              <w:rPr>
                <w:rFonts w:hint="eastAsia"/>
                <w:sz w:val="20"/>
                <w:szCs w:val="20"/>
              </w:rPr>
              <w:t>*1</w:t>
            </w:r>
            <w:r w:rsidRPr="00B505C7">
              <w:rPr>
                <w:rFonts w:hint="eastAsia"/>
                <w:sz w:val="20"/>
                <w:szCs w:val="20"/>
              </w:rPr>
              <w:t>，</w:t>
            </w:r>
            <w:r w:rsidRPr="00B505C7">
              <w:rPr>
                <w:rFonts w:hint="eastAsia"/>
                <w:sz w:val="20"/>
                <w:szCs w:val="20"/>
              </w:rPr>
              <w:t>RJ45</w:t>
            </w:r>
            <w:r w:rsidRPr="00B505C7">
              <w:rPr>
                <w:rFonts w:hint="eastAsia"/>
                <w:sz w:val="20"/>
                <w:szCs w:val="20"/>
              </w:rPr>
              <w:t>网络接口</w:t>
            </w:r>
            <w:r w:rsidRPr="00B505C7">
              <w:rPr>
                <w:rFonts w:hint="eastAsia"/>
                <w:sz w:val="20"/>
                <w:szCs w:val="20"/>
              </w:rPr>
              <w:t>*1</w:t>
            </w:r>
            <w:r w:rsidRPr="00B505C7">
              <w:rPr>
                <w:rFonts w:hint="eastAsia"/>
                <w:sz w:val="20"/>
                <w:szCs w:val="20"/>
              </w:rPr>
              <w:t>，</w:t>
            </w:r>
            <w:r w:rsidRPr="00B505C7">
              <w:rPr>
                <w:rFonts w:hint="eastAsia"/>
                <w:sz w:val="20"/>
                <w:szCs w:val="20"/>
              </w:rPr>
              <w:t>RCA</w:t>
            </w:r>
            <w:r w:rsidRPr="00B505C7">
              <w:rPr>
                <w:rFonts w:hint="eastAsia"/>
                <w:sz w:val="20"/>
                <w:szCs w:val="20"/>
              </w:rPr>
              <w:t>接口</w:t>
            </w:r>
            <w:r w:rsidRPr="00B505C7">
              <w:rPr>
                <w:rFonts w:hint="eastAsia"/>
                <w:sz w:val="20"/>
                <w:szCs w:val="20"/>
              </w:rPr>
              <w:t>*1</w:t>
            </w:r>
            <w:r w:rsidRPr="00B505C7">
              <w:rPr>
                <w:rFonts w:hint="eastAsia"/>
                <w:sz w:val="20"/>
                <w:szCs w:val="20"/>
              </w:rPr>
              <w:t>，</w:t>
            </w:r>
            <w:r w:rsidRPr="00B505C7">
              <w:rPr>
                <w:rFonts w:hint="eastAsia"/>
                <w:sz w:val="20"/>
                <w:szCs w:val="20"/>
              </w:rPr>
              <w:t>S-VIDEO*1</w:t>
            </w:r>
            <w:r w:rsidRPr="00B505C7">
              <w:rPr>
                <w:rFonts w:hint="eastAsia"/>
                <w:sz w:val="20"/>
                <w:szCs w:val="20"/>
              </w:rPr>
              <w:t>，</w:t>
            </w:r>
            <w:r w:rsidR="000B7241">
              <w:rPr>
                <w:rFonts w:hint="eastAsia"/>
                <w:sz w:val="20"/>
                <w:szCs w:val="20"/>
              </w:rPr>
              <w:t>RS-232*1</w:t>
            </w:r>
            <w:r w:rsidRPr="00B505C7">
              <w:rPr>
                <w:rFonts w:hint="eastAsia"/>
                <w:sz w:val="20"/>
                <w:szCs w:val="20"/>
              </w:rPr>
              <w:br/>
              <w:t>1</w:t>
            </w:r>
            <w:r w:rsidR="000B7241">
              <w:rPr>
                <w:rFonts w:hint="eastAsia"/>
                <w:sz w:val="20"/>
                <w:szCs w:val="20"/>
              </w:rPr>
              <w:t>2</w:t>
            </w:r>
            <w:r w:rsidRPr="00B505C7">
              <w:rPr>
                <w:rFonts w:hint="eastAsia"/>
                <w:sz w:val="20"/>
                <w:szCs w:val="20"/>
              </w:rPr>
              <w:t>.</w:t>
            </w:r>
            <w:r w:rsidRPr="00B505C7">
              <w:rPr>
                <w:rFonts w:hint="eastAsia"/>
                <w:sz w:val="20"/>
                <w:szCs w:val="20"/>
              </w:rPr>
              <w:t>无</w:t>
            </w:r>
            <w:r w:rsidRPr="00B505C7">
              <w:rPr>
                <w:rFonts w:hint="eastAsia"/>
                <w:sz w:val="20"/>
                <w:szCs w:val="20"/>
              </w:rPr>
              <w:t>PC</w:t>
            </w:r>
            <w:r w:rsidRPr="00B505C7">
              <w:rPr>
                <w:rFonts w:hint="eastAsia"/>
                <w:sz w:val="20"/>
                <w:szCs w:val="20"/>
              </w:rPr>
              <w:t>演示功能：可以不连接电脑，</w:t>
            </w:r>
            <w:r w:rsidRPr="00B505C7">
              <w:rPr>
                <w:rFonts w:hint="eastAsia"/>
                <w:sz w:val="20"/>
                <w:szCs w:val="20"/>
              </w:rPr>
              <w:t>USB</w:t>
            </w:r>
            <w:r w:rsidRPr="00B505C7">
              <w:rPr>
                <w:rFonts w:hint="eastAsia"/>
                <w:sz w:val="20"/>
                <w:szCs w:val="20"/>
              </w:rPr>
              <w:t>可以直接读取</w:t>
            </w:r>
            <w:r w:rsidRPr="00B505C7">
              <w:rPr>
                <w:rFonts w:hint="eastAsia"/>
                <w:sz w:val="20"/>
                <w:szCs w:val="20"/>
              </w:rPr>
              <w:t>U</w:t>
            </w:r>
            <w:r w:rsidRPr="00B505C7">
              <w:rPr>
                <w:rFonts w:hint="eastAsia"/>
                <w:sz w:val="20"/>
                <w:szCs w:val="20"/>
              </w:rPr>
              <w:t>盘数据直接投影（</w:t>
            </w:r>
            <w:r w:rsidRPr="00B505C7">
              <w:rPr>
                <w:rFonts w:hint="eastAsia"/>
                <w:sz w:val="20"/>
                <w:szCs w:val="20"/>
              </w:rPr>
              <w:t>JPEG/PNG/GIF/BMP</w:t>
            </w:r>
            <w:r w:rsidRPr="00B505C7">
              <w:rPr>
                <w:rFonts w:hint="eastAsia"/>
                <w:sz w:val="20"/>
                <w:szCs w:val="20"/>
              </w:rPr>
              <w:t>）。</w:t>
            </w:r>
            <w:r w:rsidRPr="00B505C7">
              <w:rPr>
                <w:rFonts w:hint="eastAsia"/>
                <w:sz w:val="20"/>
                <w:szCs w:val="20"/>
              </w:rPr>
              <w:br/>
              <w:t>1</w:t>
            </w:r>
            <w:r w:rsidR="000B7241">
              <w:rPr>
                <w:rFonts w:hint="eastAsia"/>
                <w:sz w:val="20"/>
                <w:szCs w:val="20"/>
              </w:rPr>
              <w:t>3</w:t>
            </w:r>
            <w:r w:rsidRPr="00B505C7">
              <w:rPr>
                <w:rFonts w:hint="eastAsia"/>
                <w:sz w:val="20"/>
                <w:szCs w:val="20"/>
              </w:rPr>
              <w:t>.</w:t>
            </w:r>
            <w:r w:rsidRPr="00B505C7">
              <w:rPr>
                <w:rFonts w:hint="eastAsia"/>
                <w:sz w:val="20"/>
                <w:szCs w:val="20"/>
              </w:rPr>
              <w:t>整机功耗：运行≤</w:t>
            </w:r>
            <w:r w:rsidRPr="00B505C7">
              <w:rPr>
                <w:rFonts w:hint="eastAsia"/>
                <w:sz w:val="20"/>
                <w:szCs w:val="20"/>
              </w:rPr>
              <w:t>360W</w:t>
            </w:r>
            <w:r w:rsidRPr="00B505C7">
              <w:rPr>
                <w:rFonts w:hint="eastAsia"/>
                <w:sz w:val="20"/>
                <w:szCs w:val="20"/>
              </w:rPr>
              <w:t>，待机≤</w:t>
            </w:r>
            <w:r w:rsidRPr="00B505C7">
              <w:rPr>
                <w:rFonts w:hint="eastAsia"/>
                <w:sz w:val="20"/>
                <w:szCs w:val="20"/>
              </w:rPr>
              <w:t>1W,</w:t>
            </w:r>
            <w:r w:rsidRPr="00B505C7">
              <w:rPr>
                <w:rFonts w:hint="eastAsia"/>
                <w:sz w:val="20"/>
                <w:szCs w:val="20"/>
              </w:rPr>
              <w:t>提供产品国家节能环保证书复印件。</w:t>
            </w:r>
            <w:r w:rsidRPr="00B505C7">
              <w:rPr>
                <w:rFonts w:hint="eastAsia"/>
                <w:sz w:val="20"/>
                <w:szCs w:val="20"/>
              </w:rPr>
              <w:br/>
            </w:r>
            <w:r w:rsidRPr="00B505C7">
              <w:rPr>
                <w:rFonts w:hint="eastAsia"/>
                <w:sz w:val="20"/>
                <w:szCs w:val="20"/>
              </w:rPr>
              <w:t>★</w:t>
            </w:r>
            <w:r w:rsidRPr="00B505C7">
              <w:rPr>
                <w:rFonts w:hint="eastAsia"/>
                <w:sz w:val="20"/>
                <w:szCs w:val="20"/>
              </w:rPr>
              <w:t>1</w:t>
            </w:r>
            <w:r w:rsidR="000B7241">
              <w:rPr>
                <w:rFonts w:hint="eastAsia"/>
                <w:sz w:val="20"/>
                <w:szCs w:val="20"/>
              </w:rPr>
              <w:t>4</w:t>
            </w:r>
            <w:r w:rsidRPr="00B505C7">
              <w:rPr>
                <w:rFonts w:hint="eastAsia"/>
                <w:sz w:val="20"/>
                <w:szCs w:val="20"/>
              </w:rPr>
              <w:t>.</w:t>
            </w:r>
            <w:r w:rsidRPr="00B505C7">
              <w:rPr>
                <w:rFonts w:hint="eastAsia"/>
                <w:sz w:val="20"/>
                <w:szCs w:val="20"/>
              </w:rPr>
              <w:t>投标时需提供由厂家印制的该产品彩页介绍；</w:t>
            </w:r>
          </w:p>
        </w:tc>
        <w:tc>
          <w:tcPr>
            <w:tcW w:w="567" w:type="dxa"/>
            <w:vAlign w:val="center"/>
          </w:tcPr>
          <w:p w14:paraId="2F705587" w14:textId="77777777" w:rsidR="004B7127" w:rsidRPr="00B505C7" w:rsidRDefault="004B7127" w:rsidP="00A22945">
            <w:pPr>
              <w:jc w:val="center"/>
              <w:rPr>
                <w:rFonts w:ascii="微软雅黑" w:eastAsia="微软雅黑" w:hAnsi="微软雅黑" w:cs="宋体"/>
                <w:sz w:val="20"/>
                <w:szCs w:val="20"/>
              </w:rPr>
            </w:pPr>
            <w:r w:rsidRPr="00B505C7">
              <w:rPr>
                <w:rFonts w:ascii="微软雅黑" w:eastAsia="微软雅黑" w:hAnsi="微软雅黑" w:cs="宋体"/>
                <w:sz w:val="20"/>
                <w:szCs w:val="20"/>
              </w:rPr>
              <w:lastRenderedPageBreak/>
              <w:t>台</w:t>
            </w:r>
          </w:p>
        </w:tc>
        <w:tc>
          <w:tcPr>
            <w:tcW w:w="503" w:type="dxa"/>
            <w:vAlign w:val="center"/>
          </w:tcPr>
          <w:p w14:paraId="038DED32" w14:textId="77777777" w:rsidR="004B7127" w:rsidRPr="00B505C7" w:rsidRDefault="004B7127" w:rsidP="00A22945">
            <w:pPr>
              <w:jc w:val="center"/>
              <w:rPr>
                <w:rFonts w:ascii="宋体" w:hAnsi="宋体" w:cs="宋体"/>
                <w:sz w:val="20"/>
                <w:szCs w:val="20"/>
              </w:rPr>
            </w:pPr>
            <w:r w:rsidRPr="00B505C7">
              <w:rPr>
                <w:rFonts w:ascii="宋体" w:hAnsi="宋体" w:cs="宋体" w:hint="eastAsia"/>
                <w:sz w:val="20"/>
                <w:szCs w:val="20"/>
              </w:rPr>
              <w:t>1</w:t>
            </w:r>
          </w:p>
        </w:tc>
      </w:tr>
      <w:tr w:rsidR="00B505C7" w:rsidRPr="00B505C7" w14:paraId="19FC9EBD" w14:textId="77777777" w:rsidTr="00A22945">
        <w:tc>
          <w:tcPr>
            <w:tcW w:w="534" w:type="dxa"/>
            <w:vAlign w:val="center"/>
          </w:tcPr>
          <w:p w14:paraId="54887A00" w14:textId="77777777" w:rsidR="004B7127" w:rsidRPr="00B505C7" w:rsidRDefault="004B7127" w:rsidP="00A22945">
            <w:pPr>
              <w:jc w:val="center"/>
              <w:rPr>
                <w:rFonts w:ascii="宋体" w:hAnsi="宋体" w:cs="宋体"/>
                <w:sz w:val="20"/>
                <w:szCs w:val="20"/>
              </w:rPr>
            </w:pPr>
            <w:r w:rsidRPr="00B505C7">
              <w:rPr>
                <w:rFonts w:hint="eastAsia"/>
                <w:sz w:val="20"/>
                <w:szCs w:val="20"/>
              </w:rPr>
              <w:t>10</w:t>
            </w:r>
          </w:p>
        </w:tc>
        <w:tc>
          <w:tcPr>
            <w:tcW w:w="1417" w:type="dxa"/>
            <w:vAlign w:val="center"/>
          </w:tcPr>
          <w:p w14:paraId="12BD4192" w14:textId="77777777" w:rsidR="004B7127" w:rsidRPr="00B505C7" w:rsidRDefault="004B7127" w:rsidP="00A22945">
            <w:pPr>
              <w:jc w:val="center"/>
              <w:rPr>
                <w:rFonts w:ascii="宋体" w:hAnsi="宋体" w:cs="宋体"/>
                <w:sz w:val="20"/>
                <w:szCs w:val="20"/>
              </w:rPr>
            </w:pPr>
            <w:r w:rsidRPr="00B505C7">
              <w:rPr>
                <w:rFonts w:hint="eastAsia"/>
                <w:sz w:val="20"/>
                <w:szCs w:val="20"/>
              </w:rPr>
              <w:t>音响设备</w:t>
            </w:r>
          </w:p>
        </w:tc>
        <w:tc>
          <w:tcPr>
            <w:tcW w:w="11765" w:type="dxa"/>
          </w:tcPr>
          <w:p w14:paraId="01894347" w14:textId="6B8B0BA8" w:rsidR="004B7127" w:rsidRPr="00B505C7" w:rsidRDefault="004B7127" w:rsidP="00C32C5D">
            <w:pPr>
              <w:widowControl/>
              <w:jc w:val="left"/>
              <w:rPr>
                <w:rFonts w:ascii="宋体" w:hAnsi="宋体"/>
                <w:sz w:val="20"/>
                <w:szCs w:val="20"/>
              </w:rPr>
            </w:pPr>
            <w:r w:rsidRPr="00B505C7">
              <w:rPr>
                <w:rFonts w:hint="eastAsia"/>
                <w:sz w:val="20"/>
                <w:szCs w:val="20"/>
              </w:rPr>
              <w:t>含多媒体功放机</w:t>
            </w:r>
            <w:r w:rsidRPr="00B505C7">
              <w:rPr>
                <w:rFonts w:hint="eastAsia"/>
                <w:sz w:val="20"/>
                <w:szCs w:val="20"/>
              </w:rPr>
              <w:t>1</w:t>
            </w:r>
            <w:r w:rsidRPr="00B505C7">
              <w:rPr>
                <w:rFonts w:hint="eastAsia"/>
                <w:sz w:val="20"/>
                <w:szCs w:val="20"/>
              </w:rPr>
              <w:t>台、主音箱</w:t>
            </w:r>
            <w:r w:rsidRPr="00B505C7">
              <w:rPr>
                <w:rFonts w:hint="eastAsia"/>
                <w:sz w:val="20"/>
                <w:szCs w:val="20"/>
              </w:rPr>
              <w:t>2</w:t>
            </w:r>
            <w:r w:rsidRPr="00B505C7">
              <w:rPr>
                <w:rFonts w:hint="eastAsia"/>
                <w:sz w:val="20"/>
                <w:szCs w:val="20"/>
              </w:rPr>
              <w:t>对（</w:t>
            </w:r>
            <w:r w:rsidRPr="00B505C7">
              <w:rPr>
                <w:rFonts w:hint="eastAsia"/>
                <w:sz w:val="20"/>
                <w:szCs w:val="20"/>
              </w:rPr>
              <w:t>4</w:t>
            </w:r>
            <w:r w:rsidRPr="00B505C7">
              <w:rPr>
                <w:rFonts w:hint="eastAsia"/>
                <w:sz w:val="20"/>
                <w:szCs w:val="20"/>
              </w:rPr>
              <w:t>个）、无线话筒</w:t>
            </w:r>
            <w:r w:rsidRPr="00B505C7">
              <w:rPr>
                <w:rFonts w:hint="eastAsia"/>
                <w:sz w:val="20"/>
                <w:szCs w:val="20"/>
              </w:rPr>
              <w:t>1</w:t>
            </w:r>
            <w:r w:rsidRPr="00B505C7">
              <w:rPr>
                <w:rFonts w:hint="eastAsia"/>
                <w:sz w:val="20"/>
                <w:szCs w:val="20"/>
              </w:rPr>
              <w:t>对及其他配件，具体参数要求如下：</w:t>
            </w:r>
            <w:r w:rsidRPr="00B505C7">
              <w:rPr>
                <w:rFonts w:hint="eastAsia"/>
                <w:sz w:val="20"/>
                <w:szCs w:val="20"/>
              </w:rPr>
              <w:br/>
            </w:r>
            <w:r w:rsidRPr="00B505C7">
              <w:rPr>
                <w:rFonts w:hint="eastAsia"/>
                <w:sz w:val="20"/>
                <w:szCs w:val="20"/>
              </w:rPr>
              <w:t>一、多媒体功放机</w:t>
            </w:r>
            <w:r w:rsidRPr="00B505C7">
              <w:rPr>
                <w:rFonts w:hint="eastAsia"/>
                <w:sz w:val="20"/>
                <w:szCs w:val="20"/>
              </w:rPr>
              <w:br/>
            </w:r>
            <w:r w:rsidRPr="00B505C7">
              <w:rPr>
                <w:rFonts w:hint="eastAsia"/>
                <w:sz w:val="20"/>
                <w:szCs w:val="20"/>
              </w:rPr>
              <w:t>★</w:t>
            </w:r>
            <w:r w:rsidRPr="00B505C7">
              <w:rPr>
                <w:rFonts w:hint="eastAsia"/>
                <w:sz w:val="20"/>
                <w:szCs w:val="20"/>
              </w:rPr>
              <w:t>1.</w:t>
            </w:r>
            <w:r w:rsidRPr="00B505C7">
              <w:rPr>
                <w:rFonts w:hint="eastAsia"/>
                <w:sz w:val="20"/>
                <w:szCs w:val="20"/>
              </w:rPr>
              <w:t>拥有四组输出接口，可连接</w:t>
            </w:r>
            <w:r w:rsidRPr="00B505C7">
              <w:rPr>
                <w:rFonts w:hint="eastAsia"/>
                <w:sz w:val="20"/>
                <w:szCs w:val="20"/>
              </w:rPr>
              <w:t>4</w:t>
            </w:r>
            <w:r w:rsidRPr="00B505C7">
              <w:rPr>
                <w:rFonts w:hint="eastAsia"/>
                <w:sz w:val="20"/>
                <w:szCs w:val="20"/>
              </w:rPr>
              <w:t>只</w:t>
            </w:r>
            <w:r w:rsidRPr="00B505C7">
              <w:rPr>
                <w:rFonts w:hint="eastAsia"/>
                <w:sz w:val="20"/>
                <w:szCs w:val="20"/>
              </w:rPr>
              <w:t>4-8</w:t>
            </w:r>
            <w:r w:rsidRPr="00B505C7">
              <w:rPr>
                <w:rFonts w:hint="eastAsia"/>
                <w:sz w:val="20"/>
                <w:szCs w:val="20"/>
              </w:rPr>
              <w:t>Ω音箱；</w:t>
            </w:r>
            <w:r w:rsidRPr="00B505C7">
              <w:rPr>
                <w:rFonts w:hint="eastAsia"/>
                <w:sz w:val="20"/>
                <w:szCs w:val="20"/>
              </w:rPr>
              <w:br/>
              <w:t>2.</w:t>
            </w:r>
            <w:r w:rsidRPr="00B505C7">
              <w:rPr>
                <w:rFonts w:hint="eastAsia"/>
                <w:sz w:val="20"/>
                <w:szCs w:val="20"/>
              </w:rPr>
              <w:t>三路音源输入，带输入选择切换开关；</w:t>
            </w:r>
            <w:r w:rsidRPr="00B505C7">
              <w:rPr>
                <w:rFonts w:hint="eastAsia"/>
                <w:sz w:val="20"/>
                <w:szCs w:val="20"/>
              </w:rPr>
              <w:br/>
            </w:r>
            <w:r w:rsidRPr="00B505C7">
              <w:rPr>
                <w:rFonts w:hint="eastAsia"/>
                <w:sz w:val="20"/>
                <w:szCs w:val="20"/>
              </w:rPr>
              <w:t>★</w:t>
            </w:r>
            <w:r w:rsidRPr="00B505C7">
              <w:rPr>
                <w:rFonts w:hint="eastAsia"/>
                <w:sz w:val="20"/>
                <w:szCs w:val="20"/>
              </w:rPr>
              <w:t>3.</w:t>
            </w:r>
            <w:r w:rsidRPr="00B505C7">
              <w:rPr>
                <w:rFonts w:hint="eastAsia"/>
                <w:sz w:val="20"/>
                <w:szCs w:val="20"/>
              </w:rPr>
              <w:t>四路话筒插口（环保麦克风插口自带</w:t>
            </w:r>
            <w:r w:rsidRPr="00B505C7">
              <w:rPr>
                <w:rFonts w:hint="eastAsia"/>
                <w:sz w:val="20"/>
                <w:szCs w:val="20"/>
              </w:rPr>
              <w:t>DC+6V</w:t>
            </w:r>
            <w:r w:rsidRPr="00B505C7">
              <w:rPr>
                <w:rFonts w:hint="eastAsia"/>
                <w:sz w:val="20"/>
                <w:szCs w:val="20"/>
              </w:rPr>
              <w:t>电源）；采用双声道高保真全分离件、全频带功率放大系统；可实现话筒音量、高低音独立控制及混响调节，线路可进行音量及高低音独立调节；</w:t>
            </w:r>
            <w:r w:rsidRPr="00B505C7">
              <w:rPr>
                <w:rFonts w:hint="eastAsia"/>
                <w:sz w:val="20"/>
                <w:szCs w:val="20"/>
              </w:rPr>
              <w:t xml:space="preserve">                                                             </w:t>
            </w:r>
            <w:r w:rsidRPr="00B505C7">
              <w:rPr>
                <w:rFonts w:hint="eastAsia"/>
                <w:sz w:val="20"/>
                <w:szCs w:val="20"/>
              </w:rPr>
              <w:br/>
              <w:t>4.</w:t>
            </w:r>
            <w:r w:rsidRPr="00B505C7">
              <w:rPr>
                <w:rFonts w:hint="eastAsia"/>
                <w:sz w:val="20"/>
                <w:szCs w:val="20"/>
              </w:rPr>
              <w:t>技术参数：</w:t>
            </w:r>
            <w:r w:rsidRPr="00B505C7">
              <w:rPr>
                <w:rFonts w:hint="eastAsia"/>
                <w:sz w:val="20"/>
                <w:szCs w:val="20"/>
              </w:rPr>
              <w:br/>
            </w:r>
            <w:r w:rsidRPr="00B505C7">
              <w:rPr>
                <w:rFonts w:hint="eastAsia"/>
                <w:sz w:val="20"/>
                <w:szCs w:val="20"/>
              </w:rPr>
              <w:t>★额定功率：≥</w:t>
            </w:r>
            <w:r w:rsidRPr="00B505C7">
              <w:rPr>
                <w:rFonts w:hint="eastAsia"/>
                <w:sz w:val="20"/>
                <w:szCs w:val="20"/>
              </w:rPr>
              <w:t>2*150W</w:t>
            </w:r>
            <w:r w:rsidRPr="00B505C7">
              <w:rPr>
                <w:rFonts w:hint="eastAsia"/>
                <w:sz w:val="20"/>
                <w:szCs w:val="20"/>
              </w:rPr>
              <w:t>；</w:t>
            </w:r>
            <w:r w:rsidRPr="00B505C7">
              <w:rPr>
                <w:rFonts w:hint="eastAsia"/>
                <w:sz w:val="20"/>
                <w:szCs w:val="20"/>
              </w:rPr>
              <w:br/>
            </w:r>
            <w:r w:rsidRPr="00B505C7">
              <w:rPr>
                <w:rFonts w:hint="eastAsia"/>
                <w:sz w:val="20"/>
                <w:szCs w:val="20"/>
              </w:rPr>
              <w:t>失真度：＜</w:t>
            </w:r>
            <w:r w:rsidRPr="00B505C7">
              <w:rPr>
                <w:rFonts w:hint="eastAsia"/>
                <w:sz w:val="20"/>
                <w:szCs w:val="20"/>
              </w:rPr>
              <w:t>0.5%</w:t>
            </w:r>
            <w:r w:rsidRPr="00B505C7">
              <w:rPr>
                <w:rFonts w:hint="eastAsia"/>
                <w:sz w:val="20"/>
                <w:szCs w:val="20"/>
              </w:rPr>
              <w:t>；</w:t>
            </w:r>
            <w:r w:rsidRPr="00B505C7">
              <w:rPr>
                <w:rFonts w:hint="eastAsia"/>
                <w:sz w:val="20"/>
                <w:szCs w:val="20"/>
              </w:rPr>
              <w:br/>
            </w:r>
            <w:r w:rsidRPr="00B505C7">
              <w:rPr>
                <w:rFonts w:hint="eastAsia"/>
                <w:sz w:val="20"/>
                <w:szCs w:val="20"/>
              </w:rPr>
              <w:t>信噪比：≥</w:t>
            </w:r>
            <w:r w:rsidRPr="00B505C7">
              <w:rPr>
                <w:rFonts w:hint="eastAsia"/>
                <w:sz w:val="20"/>
                <w:szCs w:val="20"/>
              </w:rPr>
              <w:t>80dB</w:t>
            </w:r>
            <w:r w:rsidRPr="00B505C7">
              <w:rPr>
                <w:rFonts w:hint="eastAsia"/>
                <w:sz w:val="20"/>
                <w:szCs w:val="20"/>
              </w:rPr>
              <w:t>；</w:t>
            </w:r>
            <w:r w:rsidRPr="00B505C7">
              <w:rPr>
                <w:rFonts w:hint="eastAsia"/>
                <w:sz w:val="20"/>
                <w:szCs w:val="20"/>
              </w:rPr>
              <w:br/>
            </w:r>
            <w:r w:rsidRPr="00B505C7">
              <w:rPr>
                <w:rFonts w:hint="eastAsia"/>
                <w:sz w:val="20"/>
                <w:szCs w:val="20"/>
              </w:rPr>
              <w:t>频率响应：</w:t>
            </w:r>
            <w:r w:rsidRPr="00B505C7">
              <w:rPr>
                <w:rFonts w:hint="eastAsia"/>
                <w:sz w:val="20"/>
                <w:szCs w:val="20"/>
              </w:rPr>
              <w:t>20HZ-20KHZ</w:t>
            </w:r>
            <w:r w:rsidRPr="00B505C7">
              <w:rPr>
                <w:rFonts w:hint="eastAsia"/>
                <w:sz w:val="20"/>
                <w:szCs w:val="20"/>
              </w:rPr>
              <w:t>；</w:t>
            </w:r>
            <w:r w:rsidRPr="00B505C7">
              <w:rPr>
                <w:rFonts w:hint="eastAsia"/>
                <w:sz w:val="20"/>
                <w:szCs w:val="20"/>
              </w:rPr>
              <w:br/>
            </w:r>
            <w:r w:rsidRPr="00B505C7">
              <w:rPr>
                <w:rFonts w:hint="eastAsia"/>
                <w:sz w:val="20"/>
                <w:szCs w:val="20"/>
              </w:rPr>
              <w:t>阻抗：</w:t>
            </w:r>
            <w:r w:rsidRPr="00B505C7">
              <w:rPr>
                <w:rFonts w:hint="eastAsia"/>
                <w:sz w:val="20"/>
                <w:szCs w:val="20"/>
              </w:rPr>
              <w:t>4-8</w:t>
            </w:r>
            <w:r w:rsidRPr="00B505C7">
              <w:rPr>
                <w:rFonts w:hint="eastAsia"/>
                <w:sz w:val="20"/>
                <w:szCs w:val="20"/>
              </w:rPr>
              <w:t>Ω</w:t>
            </w:r>
            <w:r w:rsidRPr="00B505C7">
              <w:rPr>
                <w:rFonts w:hint="eastAsia"/>
                <w:sz w:val="20"/>
                <w:szCs w:val="20"/>
              </w:rPr>
              <w:t xml:space="preserve">                                                                                                                                                                                                      </w:t>
            </w:r>
            <w:r w:rsidRPr="00B505C7">
              <w:rPr>
                <w:rFonts w:hint="eastAsia"/>
                <w:sz w:val="20"/>
                <w:szCs w:val="20"/>
              </w:rPr>
              <w:br/>
            </w:r>
            <w:r w:rsidRPr="00B505C7">
              <w:rPr>
                <w:rFonts w:hint="eastAsia"/>
                <w:sz w:val="20"/>
                <w:szCs w:val="20"/>
              </w:rPr>
              <w:t>二、主音箱：</w:t>
            </w:r>
            <w:r w:rsidRPr="00B505C7">
              <w:rPr>
                <w:rFonts w:hint="eastAsia"/>
                <w:sz w:val="20"/>
                <w:szCs w:val="20"/>
              </w:rPr>
              <w:br/>
            </w:r>
            <w:r w:rsidRPr="00B505C7">
              <w:rPr>
                <w:rFonts w:hint="eastAsia"/>
                <w:sz w:val="20"/>
                <w:szCs w:val="20"/>
              </w:rPr>
              <w:t>技术参数：</w:t>
            </w:r>
            <w:r w:rsidRPr="00B505C7">
              <w:rPr>
                <w:rFonts w:hint="eastAsia"/>
                <w:sz w:val="20"/>
                <w:szCs w:val="20"/>
              </w:rPr>
              <w:br/>
            </w:r>
            <w:r w:rsidRPr="00B505C7">
              <w:rPr>
                <w:rFonts w:hint="eastAsia"/>
                <w:sz w:val="20"/>
                <w:szCs w:val="20"/>
              </w:rPr>
              <w:t>★额定功率：≥</w:t>
            </w:r>
            <w:r w:rsidRPr="00B505C7">
              <w:rPr>
                <w:rFonts w:hint="eastAsia"/>
                <w:sz w:val="20"/>
                <w:szCs w:val="20"/>
              </w:rPr>
              <w:t>80W</w:t>
            </w:r>
            <w:r w:rsidRPr="00B505C7">
              <w:rPr>
                <w:rFonts w:hint="eastAsia"/>
                <w:sz w:val="20"/>
                <w:szCs w:val="20"/>
              </w:rPr>
              <w:t>；最大功率：≥</w:t>
            </w:r>
            <w:r w:rsidRPr="00B505C7">
              <w:rPr>
                <w:rFonts w:hint="eastAsia"/>
                <w:sz w:val="20"/>
                <w:szCs w:val="20"/>
              </w:rPr>
              <w:t>160W</w:t>
            </w:r>
            <w:r w:rsidRPr="00B505C7">
              <w:rPr>
                <w:rFonts w:hint="eastAsia"/>
                <w:sz w:val="20"/>
                <w:szCs w:val="20"/>
              </w:rPr>
              <w:t>；</w:t>
            </w:r>
            <w:r w:rsidRPr="00B505C7">
              <w:rPr>
                <w:rFonts w:hint="eastAsia"/>
                <w:sz w:val="20"/>
                <w:szCs w:val="20"/>
              </w:rPr>
              <w:br/>
            </w:r>
            <w:r w:rsidRPr="00B505C7">
              <w:rPr>
                <w:rFonts w:hint="eastAsia"/>
                <w:sz w:val="20"/>
                <w:szCs w:val="20"/>
              </w:rPr>
              <w:t>额定阻抗：</w:t>
            </w:r>
            <w:r w:rsidRPr="00B505C7">
              <w:rPr>
                <w:rFonts w:hint="eastAsia"/>
                <w:sz w:val="20"/>
                <w:szCs w:val="20"/>
              </w:rPr>
              <w:t>4-8</w:t>
            </w:r>
            <w:r w:rsidRPr="00B505C7">
              <w:rPr>
                <w:rFonts w:hint="eastAsia"/>
                <w:sz w:val="20"/>
                <w:szCs w:val="20"/>
              </w:rPr>
              <w:t>Ω；</w:t>
            </w:r>
            <w:r w:rsidRPr="00B505C7">
              <w:rPr>
                <w:rFonts w:hint="eastAsia"/>
                <w:sz w:val="20"/>
                <w:szCs w:val="20"/>
              </w:rPr>
              <w:br/>
            </w:r>
            <w:r w:rsidRPr="00B505C7">
              <w:rPr>
                <w:rFonts w:hint="eastAsia"/>
                <w:sz w:val="20"/>
                <w:szCs w:val="20"/>
              </w:rPr>
              <w:t>频率响应：</w:t>
            </w:r>
            <w:r w:rsidRPr="00B505C7">
              <w:rPr>
                <w:rFonts w:hint="eastAsia"/>
                <w:sz w:val="20"/>
                <w:szCs w:val="20"/>
              </w:rPr>
              <w:t>20Hz-20KHz</w:t>
            </w:r>
            <w:r w:rsidRPr="00B505C7">
              <w:rPr>
                <w:rFonts w:hint="eastAsia"/>
                <w:sz w:val="20"/>
                <w:szCs w:val="20"/>
              </w:rPr>
              <w:t>；</w:t>
            </w:r>
            <w:r w:rsidRPr="00B505C7">
              <w:rPr>
                <w:rFonts w:hint="eastAsia"/>
                <w:sz w:val="20"/>
                <w:szCs w:val="20"/>
              </w:rPr>
              <w:br/>
            </w:r>
            <w:r w:rsidRPr="00B505C7">
              <w:rPr>
                <w:rFonts w:hint="eastAsia"/>
                <w:sz w:val="20"/>
                <w:szCs w:val="20"/>
              </w:rPr>
              <w:t>分频器：</w:t>
            </w:r>
            <w:r w:rsidRPr="00B505C7">
              <w:rPr>
                <w:rFonts w:hint="eastAsia"/>
                <w:sz w:val="20"/>
                <w:szCs w:val="20"/>
              </w:rPr>
              <w:t>1.8KHz</w:t>
            </w:r>
            <w:r w:rsidRPr="00B505C7">
              <w:rPr>
                <w:rFonts w:hint="eastAsia"/>
                <w:sz w:val="20"/>
                <w:szCs w:val="20"/>
              </w:rPr>
              <w:t>；</w:t>
            </w:r>
            <w:r w:rsidRPr="00B505C7">
              <w:rPr>
                <w:rFonts w:hint="eastAsia"/>
                <w:sz w:val="20"/>
                <w:szCs w:val="20"/>
              </w:rPr>
              <w:br/>
            </w:r>
            <w:r w:rsidRPr="00B505C7">
              <w:rPr>
                <w:rFonts w:hint="eastAsia"/>
                <w:sz w:val="20"/>
                <w:szCs w:val="20"/>
              </w:rPr>
              <w:t>三、话筒：无线话筒</w:t>
            </w:r>
            <w:r w:rsidRPr="00B505C7">
              <w:rPr>
                <w:rFonts w:hint="eastAsia"/>
                <w:sz w:val="20"/>
                <w:szCs w:val="20"/>
              </w:rPr>
              <w:t>1</w:t>
            </w:r>
            <w:r w:rsidRPr="00B505C7">
              <w:rPr>
                <w:rFonts w:hint="eastAsia"/>
                <w:sz w:val="20"/>
                <w:szCs w:val="20"/>
              </w:rPr>
              <w:t>对（</w:t>
            </w:r>
            <w:r w:rsidRPr="00B505C7">
              <w:rPr>
                <w:rFonts w:hint="eastAsia"/>
                <w:sz w:val="20"/>
                <w:szCs w:val="20"/>
              </w:rPr>
              <w:t>4</w:t>
            </w:r>
            <w:r w:rsidRPr="00B505C7">
              <w:rPr>
                <w:rFonts w:hint="eastAsia"/>
                <w:sz w:val="20"/>
                <w:szCs w:val="20"/>
              </w:rPr>
              <w:t>个）；</w:t>
            </w:r>
            <w:r w:rsidRPr="00B505C7">
              <w:rPr>
                <w:rFonts w:hint="eastAsia"/>
                <w:sz w:val="20"/>
                <w:szCs w:val="20"/>
              </w:rPr>
              <w:br/>
            </w:r>
            <w:r w:rsidRPr="00B505C7">
              <w:rPr>
                <w:rFonts w:hint="eastAsia"/>
                <w:sz w:val="20"/>
                <w:szCs w:val="20"/>
              </w:rPr>
              <w:t>其他配件：音箱挂架、音箱线</w:t>
            </w:r>
            <w:r w:rsidRPr="00B505C7">
              <w:rPr>
                <w:rFonts w:hint="eastAsia"/>
                <w:sz w:val="20"/>
                <w:szCs w:val="20"/>
              </w:rPr>
              <w:br/>
            </w:r>
            <w:r w:rsidRPr="00B505C7">
              <w:rPr>
                <w:rFonts w:hint="eastAsia"/>
                <w:sz w:val="20"/>
                <w:szCs w:val="20"/>
              </w:rPr>
              <w:t>★提供产品的国家强制性</w:t>
            </w:r>
            <w:r w:rsidRPr="00B505C7">
              <w:rPr>
                <w:rFonts w:hint="eastAsia"/>
                <w:sz w:val="20"/>
                <w:szCs w:val="20"/>
              </w:rPr>
              <w:t>3C</w:t>
            </w:r>
            <w:r w:rsidRPr="00B505C7">
              <w:rPr>
                <w:rFonts w:hint="eastAsia"/>
                <w:sz w:val="20"/>
                <w:szCs w:val="20"/>
              </w:rPr>
              <w:t>证书与</w:t>
            </w:r>
            <w:r w:rsidRPr="00B505C7">
              <w:rPr>
                <w:rFonts w:hint="eastAsia"/>
                <w:sz w:val="20"/>
                <w:szCs w:val="20"/>
              </w:rPr>
              <w:t>CB</w:t>
            </w:r>
            <w:r w:rsidRPr="00B505C7">
              <w:rPr>
                <w:rFonts w:hint="eastAsia"/>
                <w:sz w:val="20"/>
                <w:szCs w:val="20"/>
              </w:rPr>
              <w:t>证书的复印件；提供检测报告复印件。</w:t>
            </w:r>
          </w:p>
        </w:tc>
        <w:tc>
          <w:tcPr>
            <w:tcW w:w="567" w:type="dxa"/>
            <w:vAlign w:val="center"/>
          </w:tcPr>
          <w:p w14:paraId="09E6A7FA" w14:textId="77777777" w:rsidR="004B7127" w:rsidRPr="00B505C7" w:rsidRDefault="004B7127" w:rsidP="00A22945">
            <w:pPr>
              <w:jc w:val="center"/>
              <w:rPr>
                <w:rFonts w:ascii="宋体" w:hAnsi="宋体" w:cs="宋体"/>
                <w:sz w:val="20"/>
                <w:szCs w:val="20"/>
              </w:rPr>
            </w:pPr>
            <w:r w:rsidRPr="00B505C7">
              <w:rPr>
                <w:rFonts w:ascii="宋体" w:hAnsi="宋体" w:cs="宋体"/>
                <w:sz w:val="20"/>
                <w:szCs w:val="20"/>
              </w:rPr>
              <w:t>套</w:t>
            </w:r>
          </w:p>
        </w:tc>
        <w:tc>
          <w:tcPr>
            <w:tcW w:w="503" w:type="dxa"/>
            <w:vAlign w:val="center"/>
          </w:tcPr>
          <w:p w14:paraId="70C6E99A" w14:textId="77777777" w:rsidR="004B7127" w:rsidRPr="00B505C7" w:rsidRDefault="004B7127" w:rsidP="00A22945">
            <w:pPr>
              <w:jc w:val="center"/>
              <w:rPr>
                <w:rFonts w:ascii="宋体" w:hAnsi="宋体" w:cs="宋体"/>
                <w:sz w:val="20"/>
                <w:szCs w:val="20"/>
              </w:rPr>
            </w:pPr>
            <w:r w:rsidRPr="00B505C7">
              <w:rPr>
                <w:rFonts w:ascii="宋体" w:hAnsi="宋体" w:cs="宋体" w:hint="eastAsia"/>
                <w:sz w:val="20"/>
                <w:szCs w:val="20"/>
              </w:rPr>
              <w:t>1</w:t>
            </w:r>
          </w:p>
        </w:tc>
      </w:tr>
      <w:tr w:rsidR="00B505C7" w:rsidRPr="00B505C7" w14:paraId="7734CAF1" w14:textId="77777777" w:rsidTr="00A22945">
        <w:tc>
          <w:tcPr>
            <w:tcW w:w="534" w:type="dxa"/>
            <w:vAlign w:val="center"/>
          </w:tcPr>
          <w:p w14:paraId="0B62762E" w14:textId="77777777" w:rsidR="004B7127" w:rsidRPr="00B505C7" w:rsidRDefault="004B7127" w:rsidP="00A22945">
            <w:pPr>
              <w:jc w:val="center"/>
              <w:rPr>
                <w:rFonts w:ascii="宋体" w:hAnsi="宋体" w:cs="宋体"/>
                <w:sz w:val="20"/>
                <w:szCs w:val="20"/>
              </w:rPr>
            </w:pPr>
            <w:r w:rsidRPr="00B505C7">
              <w:rPr>
                <w:rFonts w:hint="eastAsia"/>
                <w:sz w:val="20"/>
                <w:szCs w:val="20"/>
              </w:rPr>
              <w:t>11</w:t>
            </w:r>
          </w:p>
        </w:tc>
        <w:tc>
          <w:tcPr>
            <w:tcW w:w="1417" w:type="dxa"/>
            <w:vAlign w:val="center"/>
          </w:tcPr>
          <w:p w14:paraId="5B5C7B0E" w14:textId="77777777" w:rsidR="004B7127" w:rsidRPr="00B505C7" w:rsidRDefault="004B7127" w:rsidP="00A22945">
            <w:pPr>
              <w:jc w:val="center"/>
              <w:rPr>
                <w:rFonts w:ascii="宋体" w:hAnsi="宋体" w:cs="宋体"/>
                <w:sz w:val="20"/>
                <w:szCs w:val="20"/>
              </w:rPr>
            </w:pPr>
            <w:r w:rsidRPr="00B505C7">
              <w:rPr>
                <w:rFonts w:hint="eastAsia"/>
                <w:sz w:val="20"/>
                <w:szCs w:val="20"/>
              </w:rPr>
              <w:t>网络交换机</w:t>
            </w:r>
          </w:p>
        </w:tc>
        <w:tc>
          <w:tcPr>
            <w:tcW w:w="11765" w:type="dxa"/>
          </w:tcPr>
          <w:p w14:paraId="05E9B8B5" w14:textId="7E9064E4" w:rsidR="004B7127" w:rsidRPr="00B505C7" w:rsidRDefault="001D709A" w:rsidP="00A22945">
            <w:pPr>
              <w:rPr>
                <w:sz w:val="20"/>
                <w:szCs w:val="20"/>
              </w:rPr>
            </w:pPr>
            <w:r>
              <w:rPr>
                <w:noProof/>
                <w:sz w:val="20"/>
                <w:szCs w:val="20"/>
              </w:rPr>
              <w:drawing>
                <wp:anchor distT="0" distB="0" distL="114300" distR="114300" simplePos="0" relativeHeight="251659264" behindDoc="0" locked="0" layoutInCell="1" allowOverlap="1" wp14:anchorId="360C4594" wp14:editId="6E52EE64">
                  <wp:simplePos x="0" y="0"/>
                  <wp:positionH relativeFrom="column">
                    <wp:posOffset>1676400</wp:posOffset>
                  </wp:positionH>
                  <wp:positionV relativeFrom="paragraph">
                    <wp:posOffset>0</wp:posOffset>
                  </wp:positionV>
                  <wp:extent cx="95250" cy="238125"/>
                  <wp:effectExtent l="0" t="0" r="0" b="0"/>
                  <wp:wrapNone/>
                  <wp:docPr id="65" name="图片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0288" behindDoc="0" locked="0" layoutInCell="1" allowOverlap="1" wp14:anchorId="0FD5FC6F" wp14:editId="00F0E108">
                  <wp:simplePos x="0" y="0"/>
                  <wp:positionH relativeFrom="column">
                    <wp:posOffset>1676400</wp:posOffset>
                  </wp:positionH>
                  <wp:positionV relativeFrom="paragraph">
                    <wp:posOffset>0</wp:posOffset>
                  </wp:positionV>
                  <wp:extent cx="95250" cy="238125"/>
                  <wp:effectExtent l="0" t="0" r="0" b="0"/>
                  <wp:wrapNone/>
                  <wp:docPr id="66" name="图片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1312" behindDoc="0" locked="0" layoutInCell="1" allowOverlap="1" wp14:anchorId="1F41F49C" wp14:editId="3B265BC0">
                  <wp:simplePos x="0" y="0"/>
                  <wp:positionH relativeFrom="column">
                    <wp:posOffset>1676400</wp:posOffset>
                  </wp:positionH>
                  <wp:positionV relativeFrom="paragraph">
                    <wp:posOffset>0</wp:posOffset>
                  </wp:positionV>
                  <wp:extent cx="95250" cy="238125"/>
                  <wp:effectExtent l="0" t="0" r="0" b="0"/>
                  <wp:wrapNone/>
                  <wp:docPr id="68" name="图片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2336" behindDoc="0" locked="0" layoutInCell="1" allowOverlap="1" wp14:anchorId="4051C6AF" wp14:editId="0245D542">
                  <wp:simplePos x="0" y="0"/>
                  <wp:positionH relativeFrom="column">
                    <wp:posOffset>1676400</wp:posOffset>
                  </wp:positionH>
                  <wp:positionV relativeFrom="paragraph">
                    <wp:posOffset>0</wp:posOffset>
                  </wp:positionV>
                  <wp:extent cx="95250" cy="238125"/>
                  <wp:effectExtent l="0" t="0" r="0" b="0"/>
                  <wp:wrapNone/>
                  <wp:docPr id="69" name="图片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3360" behindDoc="0" locked="0" layoutInCell="1" allowOverlap="1" wp14:anchorId="1C400264" wp14:editId="12D5B8EB">
                  <wp:simplePos x="0" y="0"/>
                  <wp:positionH relativeFrom="column">
                    <wp:posOffset>1676400</wp:posOffset>
                  </wp:positionH>
                  <wp:positionV relativeFrom="paragraph">
                    <wp:posOffset>0</wp:posOffset>
                  </wp:positionV>
                  <wp:extent cx="95250" cy="238125"/>
                  <wp:effectExtent l="0" t="0" r="0" b="0"/>
                  <wp:wrapNone/>
                  <wp:docPr id="71" name="图片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4384" behindDoc="0" locked="0" layoutInCell="1" allowOverlap="1" wp14:anchorId="5EA86F7F" wp14:editId="00D216CE">
                  <wp:simplePos x="0" y="0"/>
                  <wp:positionH relativeFrom="column">
                    <wp:posOffset>1676400</wp:posOffset>
                  </wp:positionH>
                  <wp:positionV relativeFrom="paragraph">
                    <wp:posOffset>0</wp:posOffset>
                  </wp:positionV>
                  <wp:extent cx="95250" cy="238125"/>
                  <wp:effectExtent l="0" t="0" r="0" b="0"/>
                  <wp:wrapNone/>
                  <wp:docPr id="72" name="图片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5408" behindDoc="0" locked="0" layoutInCell="1" allowOverlap="1" wp14:anchorId="7ECA4BAD" wp14:editId="3DEFA453">
                  <wp:simplePos x="0" y="0"/>
                  <wp:positionH relativeFrom="column">
                    <wp:posOffset>1676400</wp:posOffset>
                  </wp:positionH>
                  <wp:positionV relativeFrom="paragraph">
                    <wp:posOffset>0</wp:posOffset>
                  </wp:positionV>
                  <wp:extent cx="95250" cy="238125"/>
                  <wp:effectExtent l="0" t="0" r="0" b="0"/>
                  <wp:wrapNone/>
                  <wp:docPr id="74" name="图片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6432" behindDoc="0" locked="0" layoutInCell="1" allowOverlap="1" wp14:anchorId="31C6254F" wp14:editId="257A55D6">
                  <wp:simplePos x="0" y="0"/>
                  <wp:positionH relativeFrom="column">
                    <wp:posOffset>1676400</wp:posOffset>
                  </wp:positionH>
                  <wp:positionV relativeFrom="paragraph">
                    <wp:posOffset>0</wp:posOffset>
                  </wp:positionV>
                  <wp:extent cx="95250" cy="238125"/>
                  <wp:effectExtent l="0" t="0" r="0" b="0"/>
                  <wp:wrapNone/>
                  <wp:docPr id="75" name="图片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7456" behindDoc="0" locked="0" layoutInCell="1" allowOverlap="1" wp14:anchorId="19920C1D" wp14:editId="2BA0CA1F">
                  <wp:simplePos x="0" y="0"/>
                  <wp:positionH relativeFrom="column">
                    <wp:posOffset>1676400</wp:posOffset>
                  </wp:positionH>
                  <wp:positionV relativeFrom="paragraph">
                    <wp:posOffset>0</wp:posOffset>
                  </wp:positionV>
                  <wp:extent cx="95250" cy="238125"/>
                  <wp:effectExtent l="0" t="0" r="0" b="0"/>
                  <wp:wrapNone/>
                  <wp:docPr id="77" name="图片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8480" behindDoc="0" locked="0" layoutInCell="1" allowOverlap="1" wp14:anchorId="12E761CC" wp14:editId="73EFCD9E">
                  <wp:simplePos x="0" y="0"/>
                  <wp:positionH relativeFrom="column">
                    <wp:posOffset>1676400</wp:posOffset>
                  </wp:positionH>
                  <wp:positionV relativeFrom="paragraph">
                    <wp:posOffset>0</wp:posOffset>
                  </wp:positionV>
                  <wp:extent cx="95250" cy="238125"/>
                  <wp:effectExtent l="0" t="0" r="0" b="0"/>
                  <wp:wrapNone/>
                  <wp:docPr id="78" name="图片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9504" behindDoc="0" locked="0" layoutInCell="1" allowOverlap="1" wp14:anchorId="519F777F" wp14:editId="7DA21AA7">
                  <wp:simplePos x="0" y="0"/>
                  <wp:positionH relativeFrom="column">
                    <wp:posOffset>1676400</wp:posOffset>
                  </wp:positionH>
                  <wp:positionV relativeFrom="paragraph">
                    <wp:posOffset>0</wp:posOffset>
                  </wp:positionV>
                  <wp:extent cx="95250" cy="238125"/>
                  <wp:effectExtent l="0" t="0" r="0" b="0"/>
                  <wp:wrapNone/>
                  <wp:docPr id="80" name="图片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70528" behindDoc="0" locked="0" layoutInCell="1" allowOverlap="1" wp14:anchorId="6DB8194D" wp14:editId="3B7C26F7">
                  <wp:simplePos x="0" y="0"/>
                  <wp:positionH relativeFrom="column">
                    <wp:posOffset>1676400</wp:posOffset>
                  </wp:positionH>
                  <wp:positionV relativeFrom="paragraph">
                    <wp:posOffset>0</wp:posOffset>
                  </wp:positionV>
                  <wp:extent cx="95250" cy="238125"/>
                  <wp:effectExtent l="0" t="0" r="0" b="0"/>
                  <wp:wrapNone/>
                  <wp:docPr id="81" name="图片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71552" behindDoc="0" locked="0" layoutInCell="1" allowOverlap="1" wp14:anchorId="4AAF9AD4" wp14:editId="46FFC7D0">
                  <wp:simplePos x="0" y="0"/>
                  <wp:positionH relativeFrom="column">
                    <wp:posOffset>1676400</wp:posOffset>
                  </wp:positionH>
                  <wp:positionV relativeFrom="paragraph">
                    <wp:posOffset>0</wp:posOffset>
                  </wp:positionV>
                  <wp:extent cx="95250" cy="238125"/>
                  <wp:effectExtent l="0" t="0" r="0" b="0"/>
                  <wp:wrapNone/>
                  <wp:docPr id="83" name="图片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72576" behindDoc="0" locked="0" layoutInCell="1" allowOverlap="1" wp14:anchorId="4DD39A98" wp14:editId="72A3033B">
                  <wp:simplePos x="0" y="0"/>
                  <wp:positionH relativeFrom="column">
                    <wp:posOffset>1676400</wp:posOffset>
                  </wp:positionH>
                  <wp:positionV relativeFrom="paragraph">
                    <wp:posOffset>0</wp:posOffset>
                  </wp:positionV>
                  <wp:extent cx="95250" cy="238125"/>
                  <wp:effectExtent l="0" t="0" r="0" b="0"/>
                  <wp:wrapNone/>
                  <wp:docPr id="84" name="图片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73600" behindDoc="0" locked="0" layoutInCell="1" allowOverlap="1" wp14:anchorId="49DEA26B" wp14:editId="753C11E7">
                  <wp:simplePos x="0" y="0"/>
                  <wp:positionH relativeFrom="column">
                    <wp:posOffset>1676400</wp:posOffset>
                  </wp:positionH>
                  <wp:positionV relativeFrom="paragraph">
                    <wp:posOffset>0</wp:posOffset>
                  </wp:positionV>
                  <wp:extent cx="95250" cy="238125"/>
                  <wp:effectExtent l="0" t="0" r="0" b="0"/>
                  <wp:wrapNone/>
                  <wp:docPr id="86" name="图片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74624" behindDoc="0" locked="0" layoutInCell="1" allowOverlap="1" wp14:anchorId="7D09BD9B" wp14:editId="67E87BD5">
                  <wp:simplePos x="0" y="0"/>
                  <wp:positionH relativeFrom="column">
                    <wp:posOffset>1676400</wp:posOffset>
                  </wp:positionH>
                  <wp:positionV relativeFrom="paragraph">
                    <wp:posOffset>0</wp:posOffset>
                  </wp:positionV>
                  <wp:extent cx="95250" cy="238125"/>
                  <wp:effectExtent l="0" t="0" r="0" b="0"/>
                  <wp:wrapNone/>
                  <wp:docPr id="87" name="图片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75648" behindDoc="0" locked="0" layoutInCell="1" allowOverlap="1" wp14:anchorId="79BBE23C" wp14:editId="0946505C">
                  <wp:simplePos x="0" y="0"/>
                  <wp:positionH relativeFrom="column">
                    <wp:posOffset>1676400</wp:posOffset>
                  </wp:positionH>
                  <wp:positionV relativeFrom="paragraph">
                    <wp:posOffset>0</wp:posOffset>
                  </wp:positionV>
                  <wp:extent cx="95250" cy="238125"/>
                  <wp:effectExtent l="0" t="0" r="0" b="0"/>
                  <wp:wrapNone/>
                  <wp:docPr id="89" name="图片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76672" behindDoc="0" locked="0" layoutInCell="1" allowOverlap="1" wp14:anchorId="37E30C9C" wp14:editId="7E93B2BA">
                  <wp:simplePos x="0" y="0"/>
                  <wp:positionH relativeFrom="column">
                    <wp:posOffset>1676400</wp:posOffset>
                  </wp:positionH>
                  <wp:positionV relativeFrom="paragraph">
                    <wp:posOffset>0</wp:posOffset>
                  </wp:positionV>
                  <wp:extent cx="95250" cy="238125"/>
                  <wp:effectExtent l="0" t="0" r="0" b="0"/>
                  <wp:wrapNone/>
                  <wp:docPr id="90" name="图片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77696" behindDoc="0" locked="0" layoutInCell="1" allowOverlap="1" wp14:anchorId="1C679D68" wp14:editId="5A881654">
                  <wp:simplePos x="0" y="0"/>
                  <wp:positionH relativeFrom="column">
                    <wp:posOffset>1485900</wp:posOffset>
                  </wp:positionH>
                  <wp:positionV relativeFrom="paragraph">
                    <wp:posOffset>0</wp:posOffset>
                  </wp:positionV>
                  <wp:extent cx="95250" cy="238125"/>
                  <wp:effectExtent l="0" t="0" r="0" b="0"/>
                  <wp:wrapNone/>
                  <wp:docPr id="67" name="图片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78720" behindDoc="0" locked="0" layoutInCell="1" allowOverlap="1" wp14:anchorId="4E0E655D" wp14:editId="33618916">
                  <wp:simplePos x="0" y="0"/>
                  <wp:positionH relativeFrom="column">
                    <wp:posOffset>1485900</wp:posOffset>
                  </wp:positionH>
                  <wp:positionV relativeFrom="paragraph">
                    <wp:posOffset>0</wp:posOffset>
                  </wp:positionV>
                  <wp:extent cx="95250" cy="238125"/>
                  <wp:effectExtent l="0" t="0" r="0" b="0"/>
                  <wp:wrapNone/>
                  <wp:docPr id="70" name="图片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79744" behindDoc="0" locked="0" layoutInCell="1" allowOverlap="1" wp14:anchorId="19537EAC" wp14:editId="036224CD">
                  <wp:simplePos x="0" y="0"/>
                  <wp:positionH relativeFrom="column">
                    <wp:posOffset>1485900</wp:posOffset>
                  </wp:positionH>
                  <wp:positionV relativeFrom="paragraph">
                    <wp:posOffset>0</wp:posOffset>
                  </wp:positionV>
                  <wp:extent cx="95250" cy="238125"/>
                  <wp:effectExtent l="0" t="0" r="0" b="0"/>
                  <wp:wrapNone/>
                  <wp:docPr id="73" name="图片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80768" behindDoc="0" locked="0" layoutInCell="1" allowOverlap="1" wp14:anchorId="332F56D0" wp14:editId="74E0438E">
                  <wp:simplePos x="0" y="0"/>
                  <wp:positionH relativeFrom="column">
                    <wp:posOffset>1485900</wp:posOffset>
                  </wp:positionH>
                  <wp:positionV relativeFrom="paragraph">
                    <wp:posOffset>0</wp:posOffset>
                  </wp:positionV>
                  <wp:extent cx="95250" cy="238125"/>
                  <wp:effectExtent l="0" t="0" r="0" b="0"/>
                  <wp:wrapNone/>
                  <wp:docPr id="76" name="图片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81792" behindDoc="0" locked="0" layoutInCell="1" allowOverlap="1" wp14:anchorId="3A224A98" wp14:editId="40F0912B">
                  <wp:simplePos x="0" y="0"/>
                  <wp:positionH relativeFrom="column">
                    <wp:posOffset>1485900</wp:posOffset>
                  </wp:positionH>
                  <wp:positionV relativeFrom="paragraph">
                    <wp:posOffset>0</wp:posOffset>
                  </wp:positionV>
                  <wp:extent cx="95250" cy="238125"/>
                  <wp:effectExtent l="0" t="0" r="0" b="0"/>
                  <wp:wrapNone/>
                  <wp:docPr id="79" name="图片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82816" behindDoc="0" locked="0" layoutInCell="1" allowOverlap="1" wp14:anchorId="50948BAD" wp14:editId="387341E6">
                  <wp:simplePos x="0" y="0"/>
                  <wp:positionH relativeFrom="column">
                    <wp:posOffset>1485900</wp:posOffset>
                  </wp:positionH>
                  <wp:positionV relativeFrom="paragraph">
                    <wp:posOffset>0</wp:posOffset>
                  </wp:positionV>
                  <wp:extent cx="95250" cy="238125"/>
                  <wp:effectExtent l="0" t="0" r="0" b="0"/>
                  <wp:wrapNone/>
                  <wp:docPr id="82" name="图片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83840" behindDoc="0" locked="0" layoutInCell="1" allowOverlap="1" wp14:anchorId="6DBF393F" wp14:editId="6D08CF89">
                  <wp:simplePos x="0" y="0"/>
                  <wp:positionH relativeFrom="column">
                    <wp:posOffset>1485900</wp:posOffset>
                  </wp:positionH>
                  <wp:positionV relativeFrom="paragraph">
                    <wp:posOffset>0</wp:posOffset>
                  </wp:positionV>
                  <wp:extent cx="95250" cy="238125"/>
                  <wp:effectExtent l="0" t="0" r="0" b="0"/>
                  <wp:wrapNone/>
                  <wp:docPr id="85" name="图片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84864" behindDoc="0" locked="0" layoutInCell="1" allowOverlap="1" wp14:anchorId="5C041813" wp14:editId="555A6CD0">
                  <wp:simplePos x="0" y="0"/>
                  <wp:positionH relativeFrom="column">
                    <wp:posOffset>1485900</wp:posOffset>
                  </wp:positionH>
                  <wp:positionV relativeFrom="paragraph">
                    <wp:posOffset>0</wp:posOffset>
                  </wp:positionV>
                  <wp:extent cx="95250" cy="238125"/>
                  <wp:effectExtent l="0" t="0" r="0" b="0"/>
                  <wp:wrapNone/>
                  <wp:docPr id="88" name="图片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85888" behindDoc="0" locked="0" layoutInCell="1" allowOverlap="1" wp14:anchorId="241C8A37" wp14:editId="004BF4DE">
                  <wp:simplePos x="0" y="0"/>
                  <wp:positionH relativeFrom="column">
                    <wp:posOffset>1485900</wp:posOffset>
                  </wp:positionH>
                  <wp:positionV relativeFrom="paragraph">
                    <wp:posOffset>0</wp:posOffset>
                  </wp:positionV>
                  <wp:extent cx="95250" cy="238125"/>
                  <wp:effectExtent l="0" t="0" r="0" b="0"/>
                  <wp:wrapNone/>
                  <wp:docPr id="91" name="图片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pic:spPr>
                      </pic:pic>
                    </a:graphicData>
                  </a:graphic>
                  <wp14:sizeRelH relativeFrom="page">
                    <wp14:pctWidth>0</wp14:pctWidth>
                  </wp14:sizeRelH>
                  <wp14:sizeRelV relativeFrom="page">
                    <wp14:pctHeight>0</wp14:pctHeight>
                  </wp14:sizeRelV>
                </wp:anchor>
              </w:drawing>
            </w:r>
            <w:r w:rsidR="004B7127" w:rsidRPr="00B505C7">
              <w:rPr>
                <w:rFonts w:hint="eastAsia"/>
                <w:sz w:val="20"/>
                <w:szCs w:val="20"/>
              </w:rPr>
              <w:t>一、单台配置要求</w:t>
            </w:r>
            <w:r w:rsidR="004B7127" w:rsidRPr="00B505C7">
              <w:rPr>
                <w:rFonts w:hint="eastAsia"/>
                <w:sz w:val="20"/>
                <w:szCs w:val="20"/>
              </w:rPr>
              <w:br/>
            </w:r>
            <w:r w:rsidR="004B7127" w:rsidRPr="00B505C7">
              <w:rPr>
                <w:rFonts w:hint="eastAsia"/>
                <w:sz w:val="20"/>
                <w:szCs w:val="20"/>
              </w:rPr>
              <w:t>★</w:t>
            </w:r>
            <w:r w:rsidR="004B7127" w:rsidRPr="00B505C7">
              <w:rPr>
                <w:rFonts w:hint="eastAsia"/>
                <w:sz w:val="20"/>
                <w:szCs w:val="20"/>
              </w:rPr>
              <w:t>1.48</w:t>
            </w:r>
            <w:r w:rsidR="004B7127" w:rsidRPr="00B505C7">
              <w:rPr>
                <w:rFonts w:hint="eastAsia"/>
                <w:sz w:val="20"/>
                <w:szCs w:val="20"/>
              </w:rPr>
              <w:t>个</w:t>
            </w:r>
            <w:r w:rsidR="004B7127" w:rsidRPr="00B505C7">
              <w:rPr>
                <w:rFonts w:hint="eastAsia"/>
                <w:sz w:val="20"/>
                <w:szCs w:val="20"/>
              </w:rPr>
              <w:t>10/100/1000 Base-T</w:t>
            </w:r>
            <w:r w:rsidR="004B7127" w:rsidRPr="00B505C7">
              <w:rPr>
                <w:rFonts w:hint="eastAsia"/>
                <w:sz w:val="20"/>
                <w:szCs w:val="20"/>
              </w:rPr>
              <w:t>以太网端口，</w:t>
            </w:r>
            <w:r w:rsidR="004B7127" w:rsidRPr="00B505C7">
              <w:rPr>
                <w:rFonts w:hint="eastAsia"/>
                <w:sz w:val="20"/>
                <w:szCs w:val="20"/>
              </w:rPr>
              <w:t>4</w:t>
            </w:r>
            <w:r w:rsidR="004B7127" w:rsidRPr="00B505C7">
              <w:rPr>
                <w:rFonts w:hint="eastAsia"/>
                <w:sz w:val="20"/>
                <w:szCs w:val="20"/>
              </w:rPr>
              <w:t>个</w:t>
            </w:r>
            <w:r w:rsidR="004B7127" w:rsidRPr="00B505C7">
              <w:rPr>
                <w:rFonts w:hint="eastAsia"/>
                <w:sz w:val="20"/>
                <w:szCs w:val="20"/>
              </w:rPr>
              <w:t>1000Base-XSFP</w:t>
            </w:r>
            <w:r w:rsidR="004B7127" w:rsidRPr="00B505C7">
              <w:rPr>
                <w:rFonts w:hint="eastAsia"/>
                <w:sz w:val="20"/>
                <w:szCs w:val="20"/>
              </w:rPr>
              <w:t>千兆以太网端口</w:t>
            </w:r>
            <w:r w:rsidR="004B7127" w:rsidRPr="00B505C7">
              <w:rPr>
                <w:rFonts w:hint="eastAsia"/>
                <w:sz w:val="20"/>
                <w:szCs w:val="20"/>
              </w:rPr>
              <w:br/>
            </w:r>
            <w:r w:rsidR="004B7127" w:rsidRPr="00B505C7">
              <w:rPr>
                <w:rFonts w:hint="eastAsia"/>
                <w:sz w:val="20"/>
                <w:szCs w:val="20"/>
              </w:rPr>
              <w:lastRenderedPageBreak/>
              <w:t>二、技术参数要求</w:t>
            </w:r>
            <w:r w:rsidR="004B7127" w:rsidRPr="00B505C7">
              <w:rPr>
                <w:rFonts w:hint="eastAsia"/>
                <w:sz w:val="20"/>
                <w:szCs w:val="20"/>
              </w:rPr>
              <w:br/>
            </w:r>
            <w:r w:rsidR="004B7127" w:rsidRPr="00B505C7">
              <w:rPr>
                <w:rFonts w:hint="eastAsia"/>
                <w:sz w:val="20"/>
                <w:szCs w:val="20"/>
              </w:rPr>
              <w:t>★</w:t>
            </w:r>
            <w:r w:rsidR="004B7127" w:rsidRPr="00B505C7">
              <w:rPr>
                <w:rFonts w:hint="eastAsia"/>
                <w:sz w:val="20"/>
                <w:szCs w:val="20"/>
              </w:rPr>
              <w:t xml:space="preserve">1. </w:t>
            </w:r>
            <w:r w:rsidR="004B7127" w:rsidRPr="00B505C7">
              <w:rPr>
                <w:rFonts w:hint="eastAsia"/>
                <w:sz w:val="20"/>
                <w:szCs w:val="20"/>
              </w:rPr>
              <w:t>交换容量≥</w:t>
            </w:r>
            <w:r w:rsidR="004B7127" w:rsidRPr="00B505C7">
              <w:rPr>
                <w:rFonts w:hint="eastAsia"/>
                <w:sz w:val="20"/>
                <w:szCs w:val="20"/>
              </w:rPr>
              <w:t>192Gbps</w:t>
            </w:r>
            <w:r w:rsidR="004B7127" w:rsidRPr="00B505C7">
              <w:rPr>
                <w:rFonts w:hint="eastAsia"/>
                <w:sz w:val="20"/>
                <w:szCs w:val="20"/>
              </w:rPr>
              <w:t>，转发性能≥</w:t>
            </w:r>
            <w:r w:rsidR="004B7127" w:rsidRPr="00B505C7">
              <w:rPr>
                <w:rFonts w:hint="eastAsia"/>
                <w:sz w:val="20"/>
                <w:szCs w:val="20"/>
              </w:rPr>
              <w:t>78 Mpps</w:t>
            </w:r>
            <w:r w:rsidR="004B7127" w:rsidRPr="00B505C7">
              <w:rPr>
                <w:rFonts w:hint="eastAsia"/>
                <w:sz w:val="20"/>
                <w:szCs w:val="20"/>
              </w:rPr>
              <w:t>；</w:t>
            </w:r>
            <w:r w:rsidR="004B7127" w:rsidRPr="00B505C7">
              <w:rPr>
                <w:rFonts w:hint="eastAsia"/>
                <w:sz w:val="20"/>
                <w:szCs w:val="20"/>
              </w:rPr>
              <w:br/>
              <w:t xml:space="preserve">2. </w:t>
            </w:r>
            <w:r w:rsidR="004B7127" w:rsidRPr="00B505C7">
              <w:rPr>
                <w:rFonts w:hint="eastAsia"/>
                <w:sz w:val="20"/>
                <w:szCs w:val="20"/>
              </w:rPr>
              <w:t>支持基于端口的</w:t>
            </w:r>
            <w:r w:rsidR="004B7127" w:rsidRPr="00B505C7">
              <w:rPr>
                <w:rFonts w:hint="eastAsia"/>
                <w:sz w:val="20"/>
                <w:szCs w:val="20"/>
              </w:rPr>
              <w:t>VLAN</w:t>
            </w:r>
            <w:r w:rsidR="004B7127" w:rsidRPr="00B505C7">
              <w:rPr>
                <w:rFonts w:hint="eastAsia"/>
                <w:sz w:val="20"/>
                <w:szCs w:val="20"/>
              </w:rPr>
              <w:t>，支持基于协议的</w:t>
            </w:r>
            <w:r w:rsidR="004B7127" w:rsidRPr="00B505C7">
              <w:rPr>
                <w:rFonts w:hint="eastAsia"/>
                <w:sz w:val="20"/>
                <w:szCs w:val="20"/>
              </w:rPr>
              <w:t>VLAN</w:t>
            </w:r>
            <w:r w:rsidR="004B7127" w:rsidRPr="00B505C7">
              <w:rPr>
                <w:rFonts w:hint="eastAsia"/>
                <w:sz w:val="20"/>
                <w:szCs w:val="20"/>
              </w:rPr>
              <w:t>；支持基于</w:t>
            </w:r>
            <w:r w:rsidR="004B7127" w:rsidRPr="00B505C7">
              <w:rPr>
                <w:rFonts w:hint="eastAsia"/>
                <w:sz w:val="20"/>
                <w:szCs w:val="20"/>
              </w:rPr>
              <w:t>MAC</w:t>
            </w:r>
            <w:r w:rsidR="004B7127" w:rsidRPr="00B505C7">
              <w:rPr>
                <w:rFonts w:hint="eastAsia"/>
                <w:sz w:val="20"/>
                <w:szCs w:val="20"/>
              </w:rPr>
              <w:t>的</w:t>
            </w:r>
            <w:r w:rsidR="004B7127" w:rsidRPr="00B505C7">
              <w:rPr>
                <w:rFonts w:hint="eastAsia"/>
                <w:sz w:val="20"/>
                <w:szCs w:val="20"/>
              </w:rPr>
              <w:t>VLAN</w:t>
            </w:r>
            <w:r w:rsidR="004B7127" w:rsidRPr="00B505C7">
              <w:rPr>
                <w:rFonts w:hint="eastAsia"/>
                <w:sz w:val="20"/>
                <w:szCs w:val="20"/>
              </w:rPr>
              <w:t>；最大</w:t>
            </w:r>
            <w:r w:rsidR="004B7127" w:rsidRPr="00B505C7">
              <w:rPr>
                <w:rFonts w:hint="eastAsia"/>
                <w:sz w:val="20"/>
                <w:szCs w:val="20"/>
              </w:rPr>
              <w:t>VLAN</w:t>
            </w:r>
            <w:r w:rsidR="004B7127" w:rsidRPr="00B505C7">
              <w:rPr>
                <w:rFonts w:hint="eastAsia"/>
                <w:sz w:val="20"/>
                <w:szCs w:val="20"/>
              </w:rPr>
              <w:t>数</w:t>
            </w:r>
            <w:r w:rsidR="004B7127" w:rsidRPr="00B505C7">
              <w:rPr>
                <w:rFonts w:hint="eastAsia"/>
                <w:sz w:val="20"/>
                <w:szCs w:val="20"/>
              </w:rPr>
              <w:t>(</w:t>
            </w:r>
            <w:r w:rsidR="004B7127" w:rsidRPr="00B505C7">
              <w:rPr>
                <w:rFonts w:hint="eastAsia"/>
                <w:sz w:val="20"/>
                <w:szCs w:val="20"/>
              </w:rPr>
              <w:t>不是</w:t>
            </w:r>
            <w:r w:rsidR="004B7127" w:rsidRPr="00B505C7">
              <w:rPr>
                <w:rFonts w:hint="eastAsia"/>
                <w:sz w:val="20"/>
                <w:szCs w:val="20"/>
              </w:rPr>
              <w:t>VLAN ID)</w:t>
            </w:r>
            <w:r w:rsidR="004B7127" w:rsidRPr="00B505C7">
              <w:rPr>
                <w:rFonts w:hint="eastAsia"/>
                <w:sz w:val="20"/>
                <w:szCs w:val="20"/>
              </w:rPr>
              <w:t>≥</w:t>
            </w:r>
            <w:r w:rsidR="004B7127" w:rsidRPr="00B505C7">
              <w:rPr>
                <w:rFonts w:hint="eastAsia"/>
                <w:sz w:val="20"/>
                <w:szCs w:val="20"/>
              </w:rPr>
              <w:t>4094</w:t>
            </w:r>
            <w:r w:rsidR="004B7127" w:rsidRPr="00B505C7">
              <w:rPr>
                <w:rFonts w:hint="eastAsia"/>
                <w:sz w:val="20"/>
                <w:szCs w:val="20"/>
              </w:rPr>
              <w:br/>
              <w:t xml:space="preserve">3. </w:t>
            </w:r>
            <w:r w:rsidR="004B7127" w:rsidRPr="00B505C7">
              <w:rPr>
                <w:rFonts w:hint="eastAsia"/>
                <w:sz w:val="20"/>
                <w:szCs w:val="20"/>
              </w:rPr>
              <w:t>支持手工聚合，支持</w:t>
            </w:r>
            <w:r w:rsidR="004B7127" w:rsidRPr="00B505C7">
              <w:rPr>
                <w:rFonts w:hint="eastAsia"/>
                <w:sz w:val="20"/>
                <w:szCs w:val="20"/>
              </w:rPr>
              <w:t>LACP</w:t>
            </w:r>
            <w:r w:rsidR="004B7127" w:rsidRPr="00B505C7">
              <w:rPr>
                <w:rFonts w:hint="eastAsia"/>
                <w:sz w:val="20"/>
                <w:szCs w:val="20"/>
              </w:rPr>
              <w:t>；</w:t>
            </w:r>
            <w:r w:rsidR="004B7127" w:rsidRPr="00B505C7">
              <w:rPr>
                <w:rFonts w:hint="eastAsia"/>
                <w:sz w:val="20"/>
                <w:szCs w:val="20"/>
              </w:rPr>
              <w:br/>
              <w:t xml:space="preserve">4. </w:t>
            </w:r>
            <w:r w:rsidR="004B7127" w:rsidRPr="00B505C7">
              <w:rPr>
                <w:rFonts w:hint="eastAsia"/>
                <w:sz w:val="20"/>
                <w:szCs w:val="20"/>
              </w:rPr>
              <w:t>支持本地端口镜像，支持流镜像；</w:t>
            </w:r>
            <w:r w:rsidR="004B7127" w:rsidRPr="00B505C7">
              <w:rPr>
                <w:rFonts w:hint="eastAsia"/>
                <w:sz w:val="20"/>
                <w:szCs w:val="20"/>
              </w:rPr>
              <w:br/>
              <w:t xml:space="preserve">5. </w:t>
            </w:r>
            <w:r w:rsidR="004B7127" w:rsidRPr="00B505C7">
              <w:rPr>
                <w:rFonts w:hint="eastAsia"/>
                <w:sz w:val="20"/>
                <w:szCs w:val="20"/>
              </w:rPr>
              <w:t>每端口支持</w:t>
            </w:r>
            <w:r w:rsidR="004B7127" w:rsidRPr="00B505C7">
              <w:rPr>
                <w:rFonts w:hint="eastAsia"/>
                <w:sz w:val="20"/>
                <w:szCs w:val="20"/>
              </w:rPr>
              <w:t>4</w:t>
            </w:r>
            <w:r w:rsidR="004B7127" w:rsidRPr="00B505C7">
              <w:rPr>
                <w:rFonts w:hint="eastAsia"/>
                <w:sz w:val="20"/>
                <w:szCs w:val="20"/>
              </w:rPr>
              <w:t>个优先级队列；支持</w:t>
            </w:r>
            <w:r w:rsidR="004B7127" w:rsidRPr="00B505C7">
              <w:rPr>
                <w:rFonts w:hint="eastAsia"/>
                <w:sz w:val="20"/>
                <w:szCs w:val="20"/>
              </w:rPr>
              <w:t>802.1P</w:t>
            </w:r>
            <w:r w:rsidR="004B7127" w:rsidRPr="00B505C7">
              <w:rPr>
                <w:rFonts w:hint="eastAsia"/>
                <w:sz w:val="20"/>
                <w:szCs w:val="20"/>
              </w:rPr>
              <w:t>，</w:t>
            </w:r>
            <w:r w:rsidR="004B7127" w:rsidRPr="00B505C7">
              <w:rPr>
                <w:rFonts w:hint="eastAsia"/>
                <w:sz w:val="20"/>
                <w:szCs w:val="20"/>
              </w:rPr>
              <w:t>DSCP/TOS</w:t>
            </w:r>
            <w:r w:rsidR="004B7127" w:rsidRPr="00B505C7">
              <w:rPr>
                <w:rFonts w:hint="eastAsia"/>
                <w:sz w:val="20"/>
                <w:szCs w:val="20"/>
              </w:rPr>
              <w:t>优先级和基于流的优先级标记，支持基于时间段的流分类和</w:t>
            </w:r>
            <w:r w:rsidR="004B7127" w:rsidRPr="00B505C7">
              <w:rPr>
                <w:rFonts w:hint="eastAsia"/>
                <w:sz w:val="20"/>
                <w:szCs w:val="20"/>
              </w:rPr>
              <w:t>QoS</w:t>
            </w:r>
            <w:r w:rsidR="004B7127" w:rsidRPr="00B505C7">
              <w:rPr>
                <w:rFonts w:hint="eastAsia"/>
                <w:sz w:val="20"/>
                <w:szCs w:val="20"/>
              </w:rPr>
              <w:t>控制能力；提供广播风暴抑制功能；</w:t>
            </w:r>
            <w:r w:rsidR="004B7127" w:rsidRPr="00B505C7">
              <w:rPr>
                <w:rFonts w:hint="eastAsia"/>
                <w:sz w:val="20"/>
                <w:szCs w:val="20"/>
              </w:rPr>
              <w:br/>
              <w:t xml:space="preserve">6. </w:t>
            </w:r>
            <w:r w:rsidR="004B7127" w:rsidRPr="00B505C7">
              <w:rPr>
                <w:rFonts w:hint="eastAsia"/>
                <w:sz w:val="20"/>
                <w:szCs w:val="20"/>
              </w:rPr>
              <w:t>支持</w:t>
            </w:r>
            <w:r w:rsidR="004B7127" w:rsidRPr="00B505C7">
              <w:rPr>
                <w:rFonts w:hint="eastAsia"/>
                <w:sz w:val="20"/>
                <w:szCs w:val="20"/>
              </w:rPr>
              <w:t>IGMP Snooping</w:t>
            </w:r>
            <w:r w:rsidR="004B7127" w:rsidRPr="00B505C7">
              <w:rPr>
                <w:rFonts w:hint="eastAsia"/>
                <w:sz w:val="20"/>
                <w:szCs w:val="20"/>
              </w:rPr>
              <w:t>等协议，支持</w:t>
            </w:r>
            <w:r w:rsidR="004B7127" w:rsidRPr="00B505C7">
              <w:rPr>
                <w:rFonts w:hint="eastAsia"/>
                <w:sz w:val="20"/>
                <w:szCs w:val="20"/>
              </w:rPr>
              <w:t>MLD Snooping</w:t>
            </w:r>
            <w:r w:rsidR="004B7127" w:rsidRPr="00B505C7">
              <w:rPr>
                <w:rFonts w:hint="eastAsia"/>
                <w:sz w:val="20"/>
                <w:szCs w:val="20"/>
              </w:rPr>
              <w:t>等</w:t>
            </w:r>
            <w:r w:rsidR="004B7127" w:rsidRPr="00B505C7">
              <w:rPr>
                <w:rFonts w:hint="eastAsia"/>
                <w:sz w:val="20"/>
                <w:szCs w:val="20"/>
              </w:rPr>
              <w:t>IPv6</w:t>
            </w:r>
            <w:r w:rsidR="004B7127" w:rsidRPr="00B505C7">
              <w:rPr>
                <w:rFonts w:hint="eastAsia"/>
                <w:sz w:val="20"/>
                <w:szCs w:val="20"/>
              </w:rPr>
              <w:t>组播协议；</w:t>
            </w:r>
            <w:r w:rsidR="004B7127" w:rsidRPr="00B505C7">
              <w:rPr>
                <w:rFonts w:hint="eastAsia"/>
                <w:sz w:val="20"/>
                <w:szCs w:val="20"/>
              </w:rPr>
              <w:br/>
              <w:t xml:space="preserve">7. </w:t>
            </w:r>
            <w:r w:rsidR="004B7127" w:rsidRPr="00B505C7">
              <w:rPr>
                <w:rFonts w:hint="eastAsia"/>
                <w:sz w:val="20"/>
                <w:szCs w:val="20"/>
              </w:rPr>
              <w:t>支持</w:t>
            </w:r>
            <w:r w:rsidR="004B7127" w:rsidRPr="00B505C7">
              <w:rPr>
                <w:rFonts w:hint="eastAsia"/>
                <w:sz w:val="20"/>
                <w:szCs w:val="20"/>
              </w:rPr>
              <w:t>STP/RSTP/MSTP</w:t>
            </w:r>
            <w:r w:rsidR="004B7127" w:rsidRPr="00B505C7">
              <w:rPr>
                <w:rFonts w:hint="eastAsia"/>
                <w:sz w:val="20"/>
                <w:szCs w:val="20"/>
              </w:rPr>
              <w:t>协议；</w:t>
            </w:r>
            <w:r w:rsidR="004B7127" w:rsidRPr="00B505C7">
              <w:rPr>
                <w:rFonts w:hint="eastAsia"/>
                <w:sz w:val="20"/>
                <w:szCs w:val="20"/>
              </w:rPr>
              <w:br/>
              <w:t xml:space="preserve">8. </w:t>
            </w:r>
            <w:r w:rsidR="004B7127" w:rsidRPr="00B505C7">
              <w:rPr>
                <w:rFonts w:hint="eastAsia"/>
                <w:sz w:val="20"/>
                <w:szCs w:val="20"/>
              </w:rPr>
              <w:t>支持基于第二层、第三层和第四层的</w:t>
            </w:r>
            <w:r w:rsidR="004B7127" w:rsidRPr="00B505C7">
              <w:rPr>
                <w:rFonts w:hint="eastAsia"/>
                <w:sz w:val="20"/>
                <w:szCs w:val="20"/>
              </w:rPr>
              <w:t>ACL</w:t>
            </w:r>
            <w:r w:rsidR="004B7127" w:rsidRPr="00B505C7">
              <w:rPr>
                <w:rFonts w:hint="eastAsia"/>
                <w:sz w:val="20"/>
                <w:szCs w:val="20"/>
              </w:rPr>
              <w:t>；支持基于端口和</w:t>
            </w:r>
            <w:r w:rsidR="004B7127" w:rsidRPr="00B505C7">
              <w:rPr>
                <w:rFonts w:hint="eastAsia"/>
                <w:sz w:val="20"/>
                <w:szCs w:val="20"/>
              </w:rPr>
              <w:t>VLAN</w:t>
            </w:r>
            <w:r w:rsidR="004B7127" w:rsidRPr="00B505C7">
              <w:rPr>
                <w:rFonts w:hint="eastAsia"/>
                <w:sz w:val="20"/>
                <w:szCs w:val="20"/>
              </w:rPr>
              <w:t>的</w:t>
            </w:r>
            <w:r w:rsidR="004B7127" w:rsidRPr="00B505C7">
              <w:rPr>
                <w:rFonts w:hint="eastAsia"/>
                <w:sz w:val="20"/>
                <w:szCs w:val="20"/>
              </w:rPr>
              <w:t xml:space="preserve"> ACL</w:t>
            </w:r>
            <w:r w:rsidR="004B7127" w:rsidRPr="00B505C7">
              <w:rPr>
                <w:rFonts w:hint="eastAsia"/>
                <w:sz w:val="20"/>
                <w:szCs w:val="20"/>
              </w:rPr>
              <w:t>；支持</w:t>
            </w:r>
            <w:r w:rsidR="004B7127" w:rsidRPr="00B505C7">
              <w:rPr>
                <w:rFonts w:hint="eastAsia"/>
                <w:sz w:val="20"/>
                <w:szCs w:val="20"/>
              </w:rPr>
              <w:t>IPv6 ACL</w:t>
            </w:r>
            <w:r w:rsidR="004B7127" w:rsidRPr="00B505C7">
              <w:rPr>
                <w:rFonts w:hint="eastAsia"/>
                <w:sz w:val="20"/>
                <w:szCs w:val="20"/>
              </w:rPr>
              <w:t>；</w:t>
            </w:r>
            <w:r w:rsidR="004B7127" w:rsidRPr="00B505C7">
              <w:rPr>
                <w:rFonts w:hint="eastAsia"/>
                <w:sz w:val="20"/>
                <w:szCs w:val="20"/>
              </w:rPr>
              <w:br/>
              <w:t xml:space="preserve">9. </w:t>
            </w:r>
            <w:r w:rsidR="004B7127" w:rsidRPr="00B505C7">
              <w:rPr>
                <w:rFonts w:hint="eastAsia"/>
                <w:sz w:val="20"/>
                <w:szCs w:val="20"/>
              </w:rPr>
              <w:t>支持</w:t>
            </w:r>
            <w:r w:rsidR="004B7127" w:rsidRPr="00B505C7">
              <w:rPr>
                <w:rFonts w:hint="eastAsia"/>
                <w:sz w:val="20"/>
                <w:szCs w:val="20"/>
              </w:rPr>
              <w:t>802.1x</w:t>
            </w:r>
            <w:r w:rsidR="004B7127" w:rsidRPr="00B505C7">
              <w:rPr>
                <w:rFonts w:hint="eastAsia"/>
                <w:sz w:val="20"/>
                <w:szCs w:val="20"/>
              </w:rPr>
              <w:t>认证，支持集中式</w:t>
            </w:r>
            <w:r w:rsidR="004B7127" w:rsidRPr="00B505C7">
              <w:rPr>
                <w:rFonts w:hint="eastAsia"/>
                <w:sz w:val="20"/>
                <w:szCs w:val="20"/>
              </w:rPr>
              <w:t>MAC</w:t>
            </w:r>
            <w:r w:rsidR="004B7127" w:rsidRPr="00B505C7">
              <w:rPr>
                <w:rFonts w:hint="eastAsia"/>
                <w:sz w:val="20"/>
                <w:szCs w:val="20"/>
              </w:rPr>
              <w:t>地址认证，支持</w:t>
            </w:r>
            <w:r w:rsidR="004B7127" w:rsidRPr="00B505C7">
              <w:rPr>
                <w:rFonts w:hint="eastAsia"/>
                <w:sz w:val="20"/>
                <w:szCs w:val="20"/>
              </w:rPr>
              <w:t>DHCP Snooping</w:t>
            </w:r>
            <w:r w:rsidR="004B7127" w:rsidRPr="00B505C7">
              <w:rPr>
                <w:rFonts w:hint="eastAsia"/>
                <w:sz w:val="20"/>
                <w:szCs w:val="20"/>
              </w:rPr>
              <w:t>，支持</w:t>
            </w:r>
            <w:r w:rsidR="004B7127" w:rsidRPr="00B505C7">
              <w:rPr>
                <w:rFonts w:hint="eastAsia"/>
                <w:sz w:val="20"/>
                <w:szCs w:val="20"/>
              </w:rPr>
              <w:t>Radius</w:t>
            </w:r>
            <w:r w:rsidR="004B7127" w:rsidRPr="00B505C7">
              <w:rPr>
                <w:rFonts w:hint="eastAsia"/>
                <w:sz w:val="20"/>
                <w:szCs w:val="20"/>
              </w:rPr>
              <w:t>认证；支持</w:t>
            </w:r>
            <w:r w:rsidR="004B7127" w:rsidRPr="00B505C7">
              <w:rPr>
                <w:rFonts w:hint="eastAsia"/>
                <w:sz w:val="20"/>
                <w:szCs w:val="20"/>
              </w:rPr>
              <w:t>SSH 2.0</w:t>
            </w:r>
            <w:r w:rsidR="004B7127" w:rsidRPr="00B505C7">
              <w:rPr>
                <w:rFonts w:hint="eastAsia"/>
                <w:sz w:val="20"/>
                <w:szCs w:val="20"/>
              </w:rPr>
              <w:t>；支持</w:t>
            </w:r>
            <w:r w:rsidR="004B7127" w:rsidRPr="00B505C7">
              <w:rPr>
                <w:rFonts w:hint="eastAsia"/>
                <w:sz w:val="20"/>
                <w:szCs w:val="20"/>
              </w:rPr>
              <w:t>ARP</w:t>
            </w:r>
            <w:r w:rsidR="004B7127" w:rsidRPr="00B505C7">
              <w:rPr>
                <w:rFonts w:hint="eastAsia"/>
                <w:sz w:val="20"/>
                <w:szCs w:val="20"/>
              </w:rPr>
              <w:t>入侵检测功能；</w:t>
            </w:r>
            <w:r w:rsidR="004B7127" w:rsidRPr="00B505C7">
              <w:rPr>
                <w:rFonts w:hint="eastAsia"/>
                <w:sz w:val="20"/>
                <w:szCs w:val="20"/>
              </w:rPr>
              <w:br/>
              <w:t>10.</w:t>
            </w:r>
            <w:r w:rsidR="004B7127" w:rsidRPr="00B505C7">
              <w:rPr>
                <w:rFonts w:hint="eastAsia"/>
                <w:sz w:val="20"/>
                <w:szCs w:val="20"/>
              </w:rPr>
              <w:t>支持内嵌网管平台，作为网管设备实现对其它网络设备的集中管理。支持图形化网络拓扑呈现；支持对</w:t>
            </w:r>
            <w:r w:rsidR="004B7127" w:rsidRPr="00B505C7">
              <w:rPr>
                <w:rFonts w:hint="eastAsia"/>
                <w:sz w:val="20"/>
                <w:szCs w:val="20"/>
              </w:rPr>
              <w:t>QOS</w:t>
            </w:r>
            <w:r w:rsidR="004B7127" w:rsidRPr="00B505C7">
              <w:rPr>
                <w:rFonts w:hint="eastAsia"/>
                <w:sz w:val="20"/>
                <w:szCs w:val="20"/>
              </w:rPr>
              <w:t>、网络安全、设备堆叠、设备认证及</w:t>
            </w:r>
            <w:r w:rsidR="004B7127" w:rsidRPr="00B505C7">
              <w:rPr>
                <w:rFonts w:hint="eastAsia"/>
                <w:sz w:val="20"/>
                <w:szCs w:val="20"/>
              </w:rPr>
              <w:t>ARP</w:t>
            </w:r>
            <w:r w:rsidR="004B7127" w:rsidRPr="00B505C7">
              <w:rPr>
                <w:rFonts w:hint="eastAsia"/>
                <w:sz w:val="20"/>
                <w:szCs w:val="20"/>
              </w:rPr>
              <w:t>、</w:t>
            </w:r>
            <w:r w:rsidR="004B7127" w:rsidRPr="00B505C7">
              <w:rPr>
                <w:rFonts w:hint="eastAsia"/>
                <w:sz w:val="20"/>
                <w:szCs w:val="20"/>
              </w:rPr>
              <w:t>vlan</w:t>
            </w:r>
            <w:r w:rsidR="004B7127" w:rsidRPr="00B505C7">
              <w:rPr>
                <w:rFonts w:hint="eastAsia"/>
                <w:sz w:val="20"/>
                <w:szCs w:val="20"/>
              </w:rPr>
              <w:t>、</w:t>
            </w:r>
            <w:r w:rsidR="004B7127" w:rsidRPr="00B505C7">
              <w:rPr>
                <w:rFonts w:hint="eastAsia"/>
                <w:sz w:val="20"/>
                <w:szCs w:val="20"/>
              </w:rPr>
              <w:t>DHCP</w:t>
            </w:r>
            <w:r w:rsidR="004B7127" w:rsidRPr="00B505C7">
              <w:rPr>
                <w:rFonts w:hint="eastAsia"/>
                <w:sz w:val="20"/>
                <w:szCs w:val="20"/>
              </w:rPr>
              <w:t>、链路聚合、路由等网络功能的图形化配置；支持虚电缆检测功能</w:t>
            </w:r>
            <w:r w:rsidR="004B7127" w:rsidRPr="00B505C7">
              <w:rPr>
                <w:rFonts w:hint="eastAsia"/>
                <w:sz w:val="20"/>
                <w:szCs w:val="20"/>
              </w:rPr>
              <w:t>(VCT)</w:t>
            </w:r>
            <w:r w:rsidR="004B7127" w:rsidRPr="00B505C7">
              <w:rPr>
                <w:rFonts w:hint="eastAsia"/>
                <w:sz w:val="20"/>
                <w:szCs w:val="20"/>
              </w:rPr>
              <w:t>，快速准确定位网络中故障电缆的短路或断路点；支持单向链路检测</w:t>
            </w:r>
            <w:r w:rsidR="004B7127" w:rsidRPr="00B505C7">
              <w:rPr>
                <w:rFonts w:hint="eastAsia"/>
                <w:sz w:val="20"/>
                <w:szCs w:val="20"/>
              </w:rPr>
              <w:t>(DLDP),</w:t>
            </w:r>
            <w:r w:rsidR="004B7127" w:rsidRPr="00B505C7">
              <w:rPr>
                <w:rFonts w:hint="eastAsia"/>
                <w:sz w:val="20"/>
                <w:szCs w:val="20"/>
              </w:rPr>
              <w:t>支持通过命令行、</w:t>
            </w:r>
            <w:r w:rsidR="004B7127" w:rsidRPr="00B505C7">
              <w:rPr>
                <w:rFonts w:hint="eastAsia"/>
                <w:sz w:val="20"/>
                <w:szCs w:val="20"/>
              </w:rPr>
              <w:t>Web</w:t>
            </w:r>
            <w:r w:rsidR="004B7127" w:rsidRPr="00B505C7">
              <w:rPr>
                <w:rFonts w:hint="eastAsia"/>
                <w:sz w:val="20"/>
                <w:szCs w:val="20"/>
              </w:rPr>
              <w:t>、中文图形化配置软件等方式进行配置和管理。</w:t>
            </w:r>
            <w:r w:rsidR="004B7127" w:rsidRPr="00B505C7">
              <w:rPr>
                <w:rFonts w:hint="eastAsia"/>
                <w:sz w:val="20"/>
                <w:szCs w:val="20"/>
              </w:rPr>
              <w:br/>
            </w:r>
            <w:r w:rsidR="004B7127" w:rsidRPr="00B505C7">
              <w:rPr>
                <w:rFonts w:hint="eastAsia"/>
                <w:sz w:val="20"/>
                <w:szCs w:val="20"/>
              </w:rPr>
              <w:t>★</w:t>
            </w:r>
            <w:r w:rsidR="004B7127" w:rsidRPr="00B505C7">
              <w:rPr>
                <w:rFonts w:hint="eastAsia"/>
                <w:sz w:val="20"/>
                <w:szCs w:val="20"/>
              </w:rPr>
              <w:t>11.</w:t>
            </w:r>
            <w:r w:rsidR="004B7127" w:rsidRPr="00B505C7">
              <w:rPr>
                <w:rFonts w:hint="eastAsia"/>
                <w:sz w:val="20"/>
                <w:szCs w:val="20"/>
              </w:rPr>
              <w:t>提供信产部入网证和检验报告；</w:t>
            </w:r>
          </w:p>
        </w:tc>
        <w:tc>
          <w:tcPr>
            <w:tcW w:w="567" w:type="dxa"/>
            <w:vAlign w:val="center"/>
          </w:tcPr>
          <w:p w14:paraId="725FAB74" w14:textId="77777777" w:rsidR="004B7127" w:rsidRPr="00B505C7" w:rsidRDefault="004B7127" w:rsidP="00A22945">
            <w:pPr>
              <w:jc w:val="center"/>
              <w:rPr>
                <w:rFonts w:ascii="宋体" w:hAnsi="宋体" w:cs="宋体"/>
                <w:sz w:val="20"/>
                <w:szCs w:val="20"/>
              </w:rPr>
            </w:pPr>
            <w:r w:rsidRPr="00B505C7">
              <w:rPr>
                <w:rFonts w:ascii="宋体" w:hAnsi="宋体" w:cs="宋体"/>
                <w:sz w:val="20"/>
                <w:szCs w:val="20"/>
              </w:rPr>
              <w:lastRenderedPageBreak/>
              <w:t>台</w:t>
            </w:r>
          </w:p>
        </w:tc>
        <w:tc>
          <w:tcPr>
            <w:tcW w:w="503" w:type="dxa"/>
            <w:vAlign w:val="center"/>
          </w:tcPr>
          <w:p w14:paraId="5B4167B7" w14:textId="77777777" w:rsidR="004B7127" w:rsidRPr="00B505C7" w:rsidRDefault="004B7127" w:rsidP="00A22945">
            <w:pPr>
              <w:jc w:val="center"/>
              <w:rPr>
                <w:rFonts w:ascii="宋体" w:hAnsi="宋体" w:cs="宋体"/>
                <w:sz w:val="20"/>
                <w:szCs w:val="20"/>
              </w:rPr>
            </w:pPr>
            <w:r w:rsidRPr="00B505C7">
              <w:rPr>
                <w:rFonts w:ascii="宋体" w:hAnsi="宋体" w:cs="宋体" w:hint="eastAsia"/>
                <w:sz w:val="20"/>
                <w:szCs w:val="20"/>
              </w:rPr>
              <w:t>2</w:t>
            </w:r>
          </w:p>
        </w:tc>
      </w:tr>
      <w:tr w:rsidR="00B505C7" w:rsidRPr="00B505C7" w14:paraId="7B6B57B8" w14:textId="77777777" w:rsidTr="00A22945">
        <w:trPr>
          <w:trHeight w:val="461"/>
        </w:trPr>
        <w:tc>
          <w:tcPr>
            <w:tcW w:w="534" w:type="dxa"/>
            <w:vAlign w:val="center"/>
          </w:tcPr>
          <w:p w14:paraId="3F5A7C3B" w14:textId="77777777" w:rsidR="004B7127" w:rsidRPr="00B505C7" w:rsidRDefault="004B7127" w:rsidP="00A22945">
            <w:pPr>
              <w:jc w:val="center"/>
              <w:rPr>
                <w:rFonts w:ascii="宋体" w:hAnsi="宋体" w:cs="宋体"/>
                <w:sz w:val="20"/>
                <w:szCs w:val="20"/>
              </w:rPr>
            </w:pPr>
            <w:r w:rsidRPr="00B505C7">
              <w:rPr>
                <w:rFonts w:hint="eastAsia"/>
                <w:sz w:val="20"/>
                <w:szCs w:val="20"/>
              </w:rPr>
              <w:t>12</w:t>
            </w:r>
          </w:p>
        </w:tc>
        <w:tc>
          <w:tcPr>
            <w:tcW w:w="1417" w:type="dxa"/>
            <w:vAlign w:val="center"/>
          </w:tcPr>
          <w:p w14:paraId="0D5CC6DE" w14:textId="77777777" w:rsidR="004B7127" w:rsidRPr="00B505C7" w:rsidRDefault="004B7127" w:rsidP="00A22945">
            <w:pPr>
              <w:widowControl/>
              <w:jc w:val="center"/>
              <w:rPr>
                <w:sz w:val="20"/>
                <w:szCs w:val="20"/>
              </w:rPr>
            </w:pPr>
            <w:r w:rsidRPr="00B505C7">
              <w:rPr>
                <w:rFonts w:hint="eastAsia"/>
                <w:sz w:val="20"/>
                <w:szCs w:val="20"/>
              </w:rPr>
              <w:t>彩色激光</w:t>
            </w:r>
          </w:p>
          <w:p w14:paraId="3B45E78C" w14:textId="77777777" w:rsidR="004B7127" w:rsidRPr="00B505C7" w:rsidRDefault="004B7127" w:rsidP="00A22945">
            <w:pPr>
              <w:widowControl/>
              <w:jc w:val="center"/>
              <w:rPr>
                <w:rFonts w:ascii="宋体" w:hAnsi="宋体"/>
                <w:sz w:val="20"/>
                <w:szCs w:val="20"/>
              </w:rPr>
            </w:pPr>
            <w:r w:rsidRPr="00B505C7">
              <w:rPr>
                <w:rFonts w:hint="eastAsia"/>
                <w:sz w:val="20"/>
                <w:szCs w:val="20"/>
              </w:rPr>
              <w:t>打印机</w:t>
            </w:r>
          </w:p>
          <w:p w14:paraId="03D0C8D8" w14:textId="77777777" w:rsidR="004B7127" w:rsidRPr="00B505C7" w:rsidRDefault="004B7127" w:rsidP="00A22945">
            <w:pPr>
              <w:jc w:val="center"/>
              <w:rPr>
                <w:rFonts w:ascii="宋体" w:hAnsi="宋体" w:cs="宋体"/>
                <w:sz w:val="20"/>
                <w:szCs w:val="20"/>
              </w:rPr>
            </w:pPr>
          </w:p>
        </w:tc>
        <w:tc>
          <w:tcPr>
            <w:tcW w:w="11765" w:type="dxa"/>
          </w:tcPr>
          <w:p w14:paraId="7BB5B7EB" w14:textId="09ED568D" w:rsidR="004B7127" w:rsidRPr="00B505C7" w:rsidRDefault="004B7127" w:rsidP="00A22945">
            <w:pPr>
              <w:widowControl/>
              <w:rPr>
                <w:rFonts w:ascii="宋体" w:hAnsi="宋体"/>
                <w:sz w:val="20"/>
                <w:szCs w:val="20"/>
              </w:rPr>
            </w:pPr>
            <w:r w:rsidRPr="00B505C7">
              <w:rPr>
                <w:rFonts w:hint="eastAsia"/>
                <w:sz w:val="20"/>
                <w:szCs w:val="20"/>
              </w:rPr>
              <w:t>★</w:t>
            </w:r>
            <w:r w:rsidRPr="00B505C7">
              <w:rPr>
                <w:rFonts w:hint="eastAsia"/>
                <w:sz w:val="20"/>
                <w:szCs w:val="20"/>
              </w:rPr>
              <w:t>1</w:t>
            </w:r>
            <w:r w:rsidRPr="00B505C7">
              <w:rPr>
                <w:rFonts w:hint="eastAsia"/>
                <w:sz w:val="20"/>
                <w:szCs w:val="20"/>
              </w:rPr>
              <w:t>、</w:t>
            </w:r>
            <w:r w:rsidRPr="00B505C7">
              <w:rPr>
                <w:rFonts w:hint="eastAsia"/>
                <w:sz w:val="20"/>
                <w:szCs w:val="20"/>
              </w:rPr>
              <w:t xml:space="preserve"> </w:t>
            </w:r>
            <w:r w:rsidRPr="00B505C7">
              <w:rPr>
                <w:rFonts w:hint="eastAsia"/>
                <w:sz w:val="20"/>
                <w:szCs w:val="20"/>
              </w:rPr>
              <w:t>涵盖功能：彩色打印、复印、扫描、传真；</w:t>
            </w:r>
            <w:r w:rsidRPr="00B505C7">
              <w:rPr>
                <w:rFonts w:hint="eastAsia"/>
                <w:sz w:val="20"/>
                <w:szCs w:val="20"/>
              </w:rPr>
              <w:br/>
              <w:t>2</w:t>
            </w:r>
            <w:r w:rsidRPr="00B505C7">
              <w:rPr>
                <w:rFonts w:hint="eastAsia"/>
                <w:sz w:val="20"/>
                <w:szCs w:val="20"/>
              </w:rPr>
              <w:t>、</w:t>
            </w:r>
            <w:r w:rsidRPr="00B505C7">
              <w:rPr>
                <w:rFonts w:hint="eastAsia"/>
                <w:sz w:val="20"/>
                <w:szCs w:val="20"/>
              </w:rPr>
              <w:t xml:space="preserve"> </w:t>
            </w:r>
            <w:r w:rsidRPr="00B505C7">
              <w:rPr>
                <w:rFonts w:hint="eastAsia"/>
                <w:sz w:val="20"/>
                <w:szCs w:val="20"/>
              </w:rPr>
              <w:t>最大幅面：</w:t>
            </w:r>
            <w:r w:rsidRPr="00B505C7">
              <w:rPr>
                <w:rFonts w:hint="eastAsia"/>
                <w:sz w:val="20"/>
                <w:szCs w:val="20"/>
              </w:rPr>
              <w:t>A4</w:t>
            </w:r>
            <w:r w:rsidRPr="00B505C7">
              <w:rPr>
                <w:rFonts w:hint="eastAsia"/>
                <w:sz w:val="20"/>
                <w:szCs w:val="20"/>
              </w:rPr>
              <w:t>，耗材类型：鼓粉一体；</w:t>
            </w:r>
            <w:r w:rsidRPr="00B505C7">
              <w:rPr>
                <w:rFonts w:hint="eastAsia"/>
                <w:sz w:val="20"/>
                <w:szCs w:val="20"/>
              </w:rPr>
              <w:br/>
              <w:t>3</w:t>
            </w:r>
            <w:r w:rsidRPr="00B505C7">
              <w:rPr>
                <w:rFonts w:hint="eastAsia"/>
                <w:sz w:val="20"/>
                <w:szCs w:val="20"/>
              </w:rPr>
              <w:t>、</w:t>
            </w:r>
            <w:r w:rsidRPr="00B505C7">
              <w:rPr>
                <w:rFonts w:hint="eastAsia"/>
                <w:sz w:val="20"/>
                <w:szCs w:val="20"/>
              </w:rPr>
              <w:t xml:space="preserve"> </w:t>
            </w:r>
            <w:r w:rsidRPr="00B505C7">
              <w:rPr>
                <w:rFonts w:hint="eastAsia"/>
                <w:sz w:val="20"/>
                <w:szCs w:val="20"/>
              </w:rPr>
              <w:t>接口类型：</w:t>
            </w:r>
            <w:r w:rsidRPr="00B505C7">
              <w:rPr>
                <w:rFonts w:hint="eastAsia"/>
                <w:sz w:val="20"/>
                <w:szCs w:val="20"/>
              </w:rPr>
              <w:t>USB 2.0</w:t>
            </w:r>
            <w:r w:rsidRPr="00B505C7">
              <w:rPr>
                <w:rFonts w:hint="eastAsia"/>
                <w:sz w:val="20"/>
                <w:szCs w:val="20"/>
              </w:rPr>
              <w:t>、</w:t>
            </w:r>
            <w:r w:rsidRPr="00B505C7">
              <w:rPr>
                <w:rFonts w:hint="eastAsia"/>
                <w:sz w:val="20"/>
                <w:szCs w:val="20"/>
              </w:rPr>
              <w:t>10/100/1000Base-TX</w:t>
            </w:r>
            <w:r w:rsidRPr="00B505C7">
              <w:rPr>
                <w:rFonts w:hint="eastAsia"/>
                <w:sz w:val="20"/>
                <w:szCs w:val="20"/>
              </w:rPr>
              <w:t>端口；</w:t>
            </w:r>
            <w:r w:rsidRPr="00B505C7">
              <w:rPr>
                <w:rFonts w:hint="eastAsia"/>
                <w:sz w:val="20"/>
                <w:szCs w:val="20"/>
              </w:rPr>
              <w:br/>
              <w:t>4</w:t>
            </w:r>
            <w:r w:rsidRPr="00B505C7">
              <w:rPr>
                <w:rFonts w:hint="eastAsia"/>
                <w:sz w:val="20"/>
                <w:szCs w:val="20"/>
              </w:rPr>
              <w:t>、</w:t>
            </w:r>
            <w:r w:rsidRPr="00B505C7">
              <w:rPr>
                <w:rFonts w:hint="eastAsia"/>
                <w:sz w:val="20"/>
                <w:szCs w:val="20"/>
              </w:rPr>
              <w:t xml:space="preserve"> </w:t>
            </w:r>
            <w:r w:rsidRPr="00B505C7">
              <w:rPr>
                <w:rFonts w:hint="eastAsia"/>
                <w:sz w:val="20"/>
                <w:szCs w:val="20"/>
              </w:rPr>
              <w:t>内存：</w:t>
            </w:r>
            <w:r w:rsidRPr="00B505C7">
              <w:rPr>
                <w:rFonts w:hint="eastAsia"/>
                <w:sz w:val="20"/>
                <w:szCs w:val="20"/>
              </w:rPr>
              <w:t>256MB</w:t>
            </w:r>
            <w:r w:rsidRPr="00B505C7">
              <w:rPr>
                <w:rFonts w:hint="eastAsia"/>
                <w:sz w:val="20"/>
                <w:szCs w:val="20"/>
              </w:rPr>
              <w:t>；</w:t>
            </w:r>
            <w:r w:rsidRPr="00B505C7">
              <w:rPr>
                <w:rFonts w:hint="eastAsia"/>
                <w:sz w:val="20"/>
                <w:szCs w:val="20"/>
              </w:rPr>
              <w:br/>
              <w:t>5</w:t>
            </w:r>
            <w:r w:rsidRPr="00B505C7">
              <w:rPr>
                <w:rFonts w:hint="eastAsia"/>
                <w:sz w:val="20"/>
                <w:szCs w:val="20"/>
              </w:rPr>
              <w:t>、</w:t>
            </w:r>
            <w:r w:rsidRPr="00B505C7">
              <w:rPr>
                <w:rFonts w:hint="eastAsia"/>
                <w:sz w:val="20"/>
                <w:szCs w:val="20"/>
              </w:rPr>
              <w:t xml:space="preserve"> </w:t>
            </w:r>
            <w:r w:rsidRPr="00B505C7">
              <w:rPr>
                <w:rFonts w:hint="eastAsia"/>
                <w:sz w:val="20"/>
                <w:szCs w:val="20"/>
              </w:rPr>
              <w:t>打印速度：黑白彩色同速</w:t>
            </w:r>
            <w:r w:rsidRPr="00B505C7">
              <w:rPr>
                <w:rFonts w:hint="eastAsia"/>
                <w:sz w:val="20"/>
                <w:szCs w:val="20"/>
              </w:rPr>
              <w:t>18ppm</w:t>
            </w:r>
            <w:r w:rsidRPr="00B505C7">
              <w:rPr>
                <w:rFonts w:hint="eastAsia"/>
                <w:sz w:val="20"/>
                <w:szCs w:val="20"/>
              </w:rPr>
              <w:t>、分辨率（</w:t>
            </w:r>
            <w:r w:rsidRPr="00B505C7">
              <w:rPr>
                <w:rFonts w:hint="eastAsia"/>
                <w:sz w:val="20"/>
                <w:szCs w:val="20"/>
              </w:rPr>
              <w:t>dpi</w:t>
            </w:r>
            <w:r w:rsidRPr="00B505C7">
              <w:rPr>
                <w:rFonts w:hint="eastAsia"/>
                <w:sz w:val="20"/>
                <w:szCs w:val="20"/>
              </w:rPr>
              <w:t>）</w:t>
            </w:r>
            <w:r w:rsidRPr="00B505C7">
              <w:rPr>
                <w:rFonts w:hint="eastAsia"/>
                <w:sz w:val="20"/>
                <w:szCs w:val="20"/>
              </w:rPr>
              <w:t>:600*600</w:t>
            </w:r>
            <w:r w:rsidRPr="00B505C7">
              <w:rPr>
                <w:rFonts w:hint="eastAsia"/>
                <w:sz w:val="20"/>
                <w:szCs w:val="20"/>
              </w:rPr>
              <w:t>；</w:t>
            </w:r>
            <w:r w:rsidRPr="00B505C7">
              <w:rPr>
                <w:rFonts w:hint="eastAsia"/>
                <w:sz w:val="20"/>
                <w:szCs w:val="20"/>
              </w:rPr>
              <w:br/>
              <w:t>6</w:t>
            </w:r>
            <w:r w:rsidRPr="00B505C7">
              <w:rPr>
                <w:rFonts w:hint="eastAsia"/>
                <w:sz w:val="20"/>
                <w:szCs w:val="20"/>
              </w:rPr>
              <w:t>、</w:t>
            </w:r>
            <w:r w:rsidRPr="00B505C7">
              <w:rPr>
                <w:rFonts w:hint="eastAsia"/>
                <w:sz w:val="20"/>
                <w:szCs w:val="20"/>
              </w:rPr>
              <w:t xml:space="preserve"> </w:t>
            </w:r>
            <w:r w:rsidRPr="00B505C7">
              <w:rPr>
                <w:rFonts w:hint="eastAsia"/>
                <w:sz w:val="20"/>
                <w:szCs w:val="20"/>
              </w:rPr>
              <w:t>复印速度：</w:t>
            </w:r>
            <w:r w:rsidRPr="00B505C7">
              <w:rPr>
                <w:rFonts w:hint="eastAsia"/>
                <w:sz w:val="20"/>
                <w:szCs w:val="20"/>
              </w:rPr>
              <w:t>18cpm</w:t>
            </w:r>
            <w:r w:rsidRPr="00B505C7">
              <w:rPr>
                <w:rFonts w:hint="eastAsia"/>
                <w:sz w:val="20"/>
                <w:szCs w:val="20"/>
              </w:rPr>
              <w:t>，分辨率（</w:t>
            </w:r>
            <w:r w:rsidRPr="00B505C7">
              <w:rPr>
                <w:rFonts w:hint="eastAsia"/>
                <w:sz w:val="20"/>
                <w:szCs w:val="20"/>
              </w:rPr>
              <w:t>dpi</w:t>
            </w:r>
            <w:r w:rsidRPr="00B505C7">
              <w:rPr>
                <w:rFonts w:hint="eastAsia"/>
                <w:sz w:val="20"/>
                <w:szCs w:val="20"/>
              </w:rPr>
              <w:t>）：</w:t>
            </w:r>
            <w:r w:rsidRPr="00B505C7">
              <w:rPr>
                <w:rFonts w:hint="eastAsia"/>
                <w:sz w:val="20"/>
                <w:szCs w:val="20"/>
              </w:rPr>
              <w:t>300*300</w:t>
            </w:r>
            <w:r w:rsidRPr="00B505C7">
              <w:rPr>
                <w:rFonts w:hint="eastAsia"/>
                <w:sz w:val="20"/>
                <w:szCs w:val="20"/>
              </w:rPr>
              <w:t>；</w:t>
            </w:r>
            <w:r w:rsidRPr="00B505C7">
              <w:rPr>
                <w:rFonts w:hint="eastAsia"/>
                <w:sz w:val="20"/>
                <w:szCs w:val="20"/>
              </w:rPr>
              <w:br/>
              <w:t>7</w:t>
            </w:r>
            <w:r w:rsidRPr="00B505C7">
              <w:rPr>
                <w:rFonts w:hint="eastAsia"/>
                <w:sz w:val="20"/>
                <w:szCs w:val="20"/>
              </w:rPr>
              <w:t>、</w:t>
            </w:r>
            <w:r w:rsidRPr="00B505C7">
              <w:rPr>
                <w:rFonts w:hint="eastAsia"/>
                <w:sz w:val="20"/>
                <w:szCs w:val="20"/>
              </w:rPr>
              <w:t xml:space="preserve"> </w:t>
            </w:r>
            <w:r w:rsidRPr="00B505C7">
              <w:rPr>
                <w:rFonts w:hint="eastAsia"/>
                <w:sz w:val="20"/>
                <w:szCs w:val="20"/>
              </w:rPr>
              <w:t>扫描速度：彩色</w:t>
            </w:r>
            <w:r w:rsidRPr="00B505C7">
              <w:rPr>
                <w:rFonts w:hint="eastAsia"/>
                <w:sz w:val="20"/>
                <w:szCs w:val="20"/>
              </w:rPr>
              <w:t>14ppm</w:t>
            </w:r>
            <w:r w:rsidRPr="00B505C7">
              <w:rPr>
                <w:rFonts w:hint="eastAsia"/>
                <w:sz w:val="20"/>
                <w:szCs w:val="20"/>
              </w:rPr>
              <w:t>、黑白</w:t>
            </w:r>
            <w:r w:rsidRPr="00B505C7">
              <w:rPr>
                <w:rFonts w:hint="eastAsia"/>
                <w:sz w:val="20"/>
                <w:szCs w:val="20"/>
              </w:rPr>
              <w:t xml:space="preserve">21ppm  </w:t>
            </w:r>
            <w:r w:rsidRPr="00B505C7">
              <w:rPr>
                <w:rFonts w:hint="eastAsia"/>
                <w:sz w:val="20"/>
                <w:szCs w:val="20"/>
              </w:rPr>
              <w:t>、分辨率（</w:t>
            </w:r>
            <w:r w:rsidRPr="00B505C7">
              <w:rPr>
                <w:rFonts w:hint="eastAsia"/>
                <w:sz w:val="20"/>
                <w:szCs w:val="20"/>
              </w:rPr>
              <w:t>dpi</w:t>
            </w:r>
            <w:r w:rsidRPr="00B505C7">
              <w:rPr>
                <w:rFonts w:hint="eastAsia"/>
                <w:sz w:val="20"/>
                <w:szCs w:val="20"/>
              </w:rPr>
              <w:t>）：</w:t>
            </w:r>
            <w:r w:rsidRPr="00B505C7">
              <w:rPr>
                <w:rFonts w:hint="eastAsia"/>
                <w:sz w:val="20"/>
                <w:szCs w:val="20"/>
              </w:rPr>
              <w:t>300*300</w:t>
            </w:r>
            <w:r w:rsidRPr="00B505C7">
              <w:rPr>
                <w:rFonts w:hint="eastAsia"/>
                <w:sz w:val="20"/>
                <w:szCs w:val="20"/>
              </w:rPr>
              <w:t>；</w:t>
            </w:r>
            <w:r w:rsidRPr="00B505C7">
              <w:rPr>
                <w:rFonts w:hint="eastAsia"/>
                <w:sz w:val="20"/>
                <w:szCs w:val="20"/>
              </w:rPr>
              <w:br/>
              <w:t>8</w:t>
            </w:r>
            <w:r w:rsidRPr="00B505C7">
              <w:rPr>
                <w:rFonts w:hint="eastAsia"/>
                <w:sz w:val="20"/>
                <w:szCs w:val="20"/>
              </w:rPr>
              <w:t>、</w:t>
            </w:r>
            <w:r w:rsidRPr="00B505C7">
              <w:rPr>
                <w:rFonts w:hint="eastAsia"/>
                <w:sz w:val="20"/>
                <w:szCs w:val="20"/>
              </w:rPr>
              <w:t xml:space="preserve"> </w:t>
            </w:r>
            <w:r w:rsidRPr="00B505C7">
              <w:rPr>
                <w:rFonts w:hint="eastAsia"/>
                <w:sz w:val="20"/>
                <w:szCs w:val="20"/>
              </w:rPr>
              <w:t>传真速度：</w:t>
            </w:r>
            <w:r w:rsidRPr="00B505C7">
              <w:rPr>
                <w:rFonts w:hint="eastAsia"/>
                <w:sz w:val="20"/>
                <w:szCs w:val="20"/>
              </w:rPr>
              <w:t>3</w:t>
            </w:r>
            <w:r w:rsidRPr="00B505C7">
              <w:rPr>
                <w:rFonts w:hint="eastAsia"/>
                <w:sz w:val="20"/>
                <w:szCs w:val="20"/>
              </w:rPr>
              <w:t>秒</w:t>
            </w:r>
            <w:r w:rsidRPr="00B505C7">
              <w:rPr>
                <w:rFonts w:hint="eastAsia"/>
                <w:sz w:val="20"/>
                <w:szCs w:val="20"/>
              </w:rPr>
              <w:t>/</w:t>
            </w:r>
            <w:r w:rsidRPr="00B505C7">
              <w:rPr>
                <w:rFonts w:hint="eastAsia"/>
                <w:sz w:val="20"/>
                <w:szCs w:val="20"/>
              </w:rPr>
              <w:t>页，分辨率（</w:t>
            </w:r>
            <w:r w:rsidRPr="00B505C7">
              <w:rPr>
                <w:rFonts w:hint="eastAsia"/>
                <w:sz w:val="20"/>
                <w:szCs w:val="20"/>
              </w:rPr>
              <w:t>dpi</w:t>
            </w:r>
            <w:r w:rsidRPr="00B505C7">
              <w:rPr>
                <w:rFonts w:hint="eastAsia"/>
                <w:sz w:val="20"/>
                <w:szCs w:val="20"/>
              </w:rPr>
              <w:t>）：</w:t>
            </w:r>
            <w:r w:rsidRPr="00B505C7">
              <w:rPr>
                <w:rFonts w:hint="eastAsia"/>
                <w:sz w:val="20"/>
                <w:szCs w:val="20"/>
              </w:rPr>
              <w:t>300*300</w:t>
            </w:r>
          </w:p>
        </w:tc>
        <w:tc>
          <w:tcPr>
            <w:tcW w:w="567" w:type="dxa"/>
            <w:vAlign w:val="center"/>
          </w:tcPr>
          <w:p w14:paraId="055DAE15" w14:textId="77777777" w:rsidR="004B7127" w:rsidRPr="00B505C7" w:rsidRDefault="004B7127" w:rsidP="00A22945">
            <w:pPr>
              <w:jc w:val="center"/>
              <w:rPr>
                <w:rFonts w:ascii="宋体" w:hAnsi="宋体" w:cs="宋体"/>
                <w:sz w:val="20"/>
                <w:szCs w:val="20"/>
              </w:rPr>
            </w:pPr>
            <w:r w:rsidRPr="00B505C7">
              <w:rPr>
                <w:rFonts w:ascii="宋体" w:hAnsi="宋体" w:cs="宋体"/>
                <w:sz w:val="20"/>
                <w:szCs w:val="20"/>
              </w:rPr>
              <w:t>个</w:t>
            </w:r>
          </w:p>
        </w:tc>
        <w:tc>
          <w:tcPr>
            <w:tcW w:w="503" w:type="dxa"/>
            <w:vAlign w:val="center"/>
          </w:tcPr>
          <w:p w14:paraId="75EC0AE8" w14:textId="77777777" w:rsidR="004B7127" w:rsidRPr="00B505C7" w:rsidRDefault="004B7127" w:rsidP="00A22945">
            <w:pPr>
              <w:jc w:val="center"/>
              <w:rPr>
                <w:rFonts w:ascii="宋体" w:hAnsi="宋体" w:cs="宋体"/>
                <w:sz w:val="20"/>
                <w:szCs w:val="20"/>
              </w:rPr>
            </w:pPr>
            <w:r w:rsidRPr="00B505C7">
              <w:rPr>
                <w:rFonts w:ascii="宋体" w:hAnsi="宋体" w:cs="宋体" w:hint="eastAsia"/>
                <w:sz w:val="20"/>
                <w:szCs w:val="20"/>
              </w:rPr>
              <w:t>4</w:t>
            </w:r>
          </w:p>
        </w:tc>
      </w:tr>
      <w:tr w:rsidR="00B505C7" w:rsidRPr="00B505C7" w14:paraId="6B76491B" w14:textId="77777777" w:rsidTr="00A22945">
        <w:trPr>
          <w:trHeight w:val="764"/>
        </w:trPr>
        <w:tc>
          <w:tcPr>
            <w:tcW w:w="534" w:type="dxa"/>
            <w:vAlign w:val="center"/>
          </w:tcPr>
          <w:p w14:paraId="60112E58" w14:textId="77777777" w:rsidR="004B7127" w:rsidRPr="00B505C7" w:rsidRDefault="004B7127" w:rsidP="00A22945">
            <w:pPr>
              <w:jc w:val="center"/>
              <w:rPr>
                <w:rFonts w:ascii="宋体" w:hAnsi="宋体" w:cs="宋体"/>
                <w:sz w:val="20"/>
                <w:szCs w:val="20"/>
              </w:rPr>
            </w:pPr>
            <w:r w:rsidRPr="00B505C7">
              <w:rPr>
                <w:rFonts w:hint="eastAsia"/>
                <w:sz w:val="20"/>
                <w:szCs w:val="20"/>
              </w:rPr>
              <w:t>13</w:t>
            </w:r>
          </w:p>
        </w:tc>
        <w:tc>
          <w:tcPr>
            <w:tcW w:w="1417" w:type="dxa"/>
            <w:vAlign w:val="center"/>
          </w:tcPr>
          <w:p w14:paraId="0E2BD398" w14:textId="77777777" w:rsidR="004B7127" w:rsidRPr="00B505C7" w:rsidRDefault="004B7127" w:rsidP="00A22945">
            <w:pPr>
              <w:jc w:val="center"/>
              <w:rPr>
                <w:rFonts w:ascii="宋体" w:hAnsi="宋体" w:cs="宋体"/>
                <w:sz w:val="20"/>
                <w:szCs w:val="20"/>
              </w:rPr>
            </w:pPr>
            <w:r w:rsidRPr="00B505C7">
              <w:rPr>
                <w:rFonts w:hint="eastAsia"/>
                <w:sz w:val="20"/>
                <w:szCs w:val="20"/>
              </w:rPr>
              <w:t>电子白板</w:t>
            </w:r>
          </w:p>
        </w:tc>
        <w:tc>
          <w:tcPr>
            <w:tcW w:w="11765" w:type="dxa"/>
          </w:tcPr>
          <w:p w14:paraId="426117BB" w14:textId="2B415D5F" w:rsidR="004B7127" w:rsidRPr="00B505C7" w:rsidRDefault="004B7127" w:rsidP="00A22945">
            <w:pPr>
              <w:widowControl/>
              <w:spacing w:after="240"/>
              <w:jc w:val="left"/>
              <w:rPr>
                <w:sz w:val="20"/>
                <w:szCs w:val="20"/>
              </w:rPr>
            </w:pPr>
            <w:r w:rsidRPr="00B505C7">
              <w:rPr>
                <w:rFonts w:hint="eastAsia"/>
                <w:sz w:val="20"/>
                <w:szCs w:val="20"/>
              </w:rPr>
              <w:t>一、电子白板硬件部分：</w:t>
            </w:r>
            <w:r w:rsidRPr="00B505C7">
              <w:rPr>
                <w:rFonts w:hint="eastAsia"/>
                <w:sz w:val="20"/>
                <w:szCs w:val="20"/>
              </w:rPr>
              <w:br/>
              <w:t>1</w:t>
            </w:r>
            <w:r w:rsidRPr="00B505C7">
              <w:rPr>
                <w:rFonts w:hint="eastAsia"/>
                <w:sz w:val="20"/>
                <w:szCs w:val="20"/>
              </w:rPr>
              <w:t>、尺寸：板体尺寸对角线大于</w:t>
            </w:r>
            <w:r w:rsidRPr="00B505C7">
              <w:rPr>
                <w:rFonts w:hint="eastAsia"/>
                <w:sz w:val="20"/>
                <w:szCs w:val="20"/>
              </w:rPr>
              <w:t>96</w:t>
            </w:r>
            <w:r w:rsidRPr="00B505C7">
              <w:rPr>
                <w:rFonts w:hint="eastAsia"/>
                <w:sz w:val="20"/>
                <w:szCs w:val="20"/>
              </w:rPr>
              <w:t>英寸交互式电子白板，可感应尺寸大于等于：</w:t>
            </w:r>
            <w:r w:rsidRPr="00B505C7">
              <w:rPr>
                <w:rFonts w:hint="eastAsia"/>
                <w:sz w:val="20"/>
                <w:szCs w:val="20"/>
              </w:rPr>
              <w:t>1958mm(</w:t>
            </w:r>
            <w:r w:rsidRPr="00B505C7">
              <w:rPr>
                <w:rFonts w:hint="eastAsia"/>
                <w:sz w:val="20"/>
                <w:szCs w:val="20"/>
              </w:rPr>
              <w:t>宽</w:t>
            </w:r>
            <w:r w:rsidRPr="00B505C7">
              <w:rPr>
                <w:rFonts w:hint="eastAsia"/>
                <w:sz w:val="20"/>
                <w:szCs w:val="20"/>
              </w:rPr>
              <w:t>)</w:t>
            </w:r>
            <w:r w:rsidRPr="00B505C7">
              <w:rPr>
                <w:rFonts w:hint="eastAsia"/>
                <w:sz w:val="20"/>
                <w:szCs w:val="20"/>
              </w:rPr>
              <w:t>×</w:t>
            </w:r>
            <w:r w:rsidRPr="00B505C7">
              <w:rPr>
                <w:rFonts w:hint="eastAsia"/>
                <w:sz w:val="20"/>
                <w:szCs w:val="20"/>
              </w:rPr>
              <w:t>1145mm</w:t>
            </w:r>
            <w:r w:rsidRPr="00B505C7">
              <w:rPr>
                <w:rFonts w:hint="eastAsia"/>
                <w:sz w:val="20"/>
                <w:szCs w:val="20"/>
              </w:rPr>
              <w:t>；</w:t>
            </w:r>
            <w:r w:rsidRPr="00B505C7">
              <w:rPr>
                <w:rFonts w:hint="eastAsia"/>
                <w:sz w:val="20"/>
                <w:szCs w:val="20"/>
              </w:rPr>
              <w:br/>
            </w:r>
            <w:r w:rsidRPr="00B505C7">
              <w:rPr>
                <w:rFonts w:hint="eastAsia"/>
                <w:sz w:val="20"/>
                <w:szCs w:val="20"/>
              </w:rPr>
              <w:t>★</w:t>
            </w:r>
            <w:r w:rsidRPr="00B505C7">
              <w:rPr>
                <w:rFonts w:hint="eastAsia"/>
                <w:sz w:val="20"/>
                <w:szCs w:val="20"/>
              </w:rPr>
              <w:t>2</w:t>
            </w:r>
            <w:r w:rsidRPr="00B505C7">
              <w:rPr>
                <w:rFonts w:hint="eastAsia"/>
                <w:sz w:val="20"/>
                <w:szCs w:val="20"/>
              </w:rPr>
              <w:t>、技术原理：采用红外定位技术，分辨率达</w:t>
            </w:r>
            <w:r w:rsidRPr="00B505C7">
              <w:rPr>
                <w:rFonts w:hint="eastAsia"/>
                <w:sz w:val="20"/>
                <w:szCs w:val="20"/>
              </w:rPr>
              <w:t>4096*4096</w:t>
            </w:r>
            <w:r w:rsidRPr="00B505C7">
              <w:rPr>
                <w:rFonts w:hint="eastAsia"/>
                <w:sz w:val="20"/>
                <w:szCs w:val="20"/>
              </w:rPr>
              <w:t>，可触摸操作，任何不透光物体都可书写，不需专用笔，可用教鞭交互式操作。</w:t>
            </w:r>
            <w:r w:rsidRPr="00B505C7">
              <w:rPr>
                <w:rFonts w:hint="eastAsia"/>
                <w:sz w:val="20"/>
                <w:szCs w:val="20"/>
              </w:rPr>
              <w:br/>
            </w:r>
            <w:r w:rsidRPr="00B505C7">
              <w:rPr>
                <w:rFonts w:hint="eastAsia"/>
                <w:sz w:val="20"/>
                <w:szCs w:val="20"/>
              </w:rPr>
              <w:t>二、硬件部分：</w:t>
            </w:r>
            <w:r w:rsidRPr="00B505C7">
              <w:rPr>
                <w:rFonts w:hint="eastAsia"/>
                <w:sz w:val="20"/>
                <w:szCs w:val="20"/>
              </w:rPr>
              <w:br/>
              <w:t>1</w:t>
            </w:r>
            <w:r w:rsidRPr="00B505C7">
              <w:rPr>
                <w:rFonts w:hint="eastAsia"/>
                <w:sz w:val="20"/>
                <w:szCs w:val="20"/>
              </w:rPr>
              <w:t>、定位技术：红外感应技术；提供</w:t>
            </w:r>
            <w:r w:rsidRPr="00B505C7">
              <w:rPr>
                <w:rFonts w:hint="eastAsia"/>
                <w:sz w:val="20"/>
                <w:szCs w:val="20"/>
              </w:rPr>
              <w:t>4</w:t>
            </w:r>
            <w:r w:rsidRPr="00B505C7">
              <w:rPr>
                <w:rFonts w:hint="eastAsia"/>
                <w:sz w:val="20"/>
                <w:szCs w:val="20"/>
              </w:rPr>
              <w:t>点、</w:t>
            </w:r>
            <w:r w:rsidRPr="00B505C7">
              <w:rPr>
                <w:rFonts w:hint="eastAsia"/>
                <w:sz w:val="20"/>
                <w:szCs w:val="20"/>
              </w:rPr>
              <w:t>9</w:t>
            </w:r>
            <w:r w:rsidRPr="00B505C7">
              <w:rPr>
                <w:rFonts w:hint="eastAsia"/>
                <w:sz w:val="20"/>
                <w:szCs w:val="20"/>
              </w:rPr>
              <w:t>点、</w:t>
            </w:r>
            <w:r w:rsidRPr="00B505C7">
              <w:rPr>
                <w:rFonts w:hint="eastAsia"/>
                <w:sz w:val="20"/>
                <w:szCs w:val="20"/>
              </w:rPr>
              <w:t>12</w:t>
            </w:r>
            <w:r w:rsidRPr="00B505C7">
              <w:rPr>
                <w:rFonts w:hint="eastAsia"/>
                <w:sz w:val="20"/>
                <w:szCs w:val="20"/>
              </w:rPr>
              <w:t>点、</w:t>
            </w:r>
            <w:r w:rsidRPr="00B505C7">
              <w:rPr>
                <w:rFonts w:hint="eastAsia"/>
                <w:sz w:val="20"/>
                <w:szCs w:val="20"/>
              </w:rPr>
              <w:t>15</w:t>
            </w:r>
            <w:r w:rsidRPr="00B505C7">
              <w:rPr>
                <w:rFonts w:hint="eastAsia"/>
                <w:sz w:val="20"/>
                <w:szCs w:val="20"/>
              </w:rPr>
              <w:t>点、</w:t>
            </w:r>
            <w:r w:rsidRPr="00B505C7">
              <w:rPr>
                <w:rFonts w:hint="eastAsia"/>
                <w:sz w:val="20"/>
                <w:szCs w:val="20"/>
              </w:rPr>
              <w:t>20</w:t>
            </w:r>
            <w:r w:rsidRPr="00B505C7">
              <w:rPr>
                <w:rFonts w:hint="eastAsia"/>
                <w:sz w:val="20"/>
                <w:szCs w:val="20"/>
              </w:rPr>
              <w:t>点等五种或以上定位方式；触控方式：手指、笔均能实现书写；供电方式：无需外接电源，</w:t>
            </w:r>
            <w:r w:rsidRPr="00B505C7">
              <w:rPr>
                <w:rFonts w:hint="eastAsia"/>
                <w:sz w:val="20"/>
                <w:szCs w:val="20"/>
              </w:rPr>
              <w:t>USB</w:t>
            </w:r>
            <w:r w:rsidRPr="00B505C7">
              <w:rPr>
                <w:rFonts w:hint="eastAsia"/>
                <w:sz w:val="20"/>
                <w:szCs w:val="20"/>
              </w:rPr>
              <w:t>直接供电；</w:t>
            </w:r>
            <w:r w:rsidRPr="00B505C7">
              <w:rPr>
                <w:rFonts w:hint="eastAsia"/>
                <w:sz w:val="20"/>
                <w:szCs w:val="20"/>
              </w:rPr>
              <w:br/>
              <w:t>2</w:t>
            </w:r>
            <w:r w:rsidRPr="00B505C7">
              <w:rPr>
                <w:rFonts w:hint="eastAsia"/>
                <w:sz w:val="20"/>
                <w:szCs w:val="20"/>
              </w:rPr>
              <w:t>、外观尺寸：≥</w:t>
            </w:r>
            <w:r w:rsidRPr="00B505C7">
              <w:rPr>
                <w:rFonts w:hint="eastAsia"/>
                <w:sz w:val="20"/>
                <w:szCs w:val="20"/>
              </w:rPr>
              <w:t>93</w:t>
            </w:r>
            <w:r w:rsidRPr="00B505C7">
              <w:rPr>
                <w:rFonts w:hint="eastAsia"/>
                <w:sz w:val="20"/>
                <w:szCs w:val="20"/>
              </w:rPr>
              <w:t>英寸（长≥</w:t>
            </w:r>
            <w:r w:rsidRPr="00B505C7">
              <w:rPr>
                <w:rFonts w:hint="eastAsia"/>
                <w:sz w:val="20"/>
                <w:szCs w:val="20"/>
              </w:rPr>
              <w:t>2059mm</w:t>
            </w:r>
            <w:r w:rsidRPr="00B505C7">
              <w:rPr>
                <w:rFonts w:hint="eastAsia"/>
                <w:sz w:val="20"/>
                <w:szCs w:val="20"/>
              </w:rPr>
              <w:t>×宽≥</w:t>
            </w:r>
            <w:r w:rsidRPr="00B505C7">
              <w:rPr>
                <w:rFonts w:hint="eastAsia"/>
                <w:sz w:val="20"/>
                <w:szCs w:val="20"/>
              </w:rPr>
              <w:t>1259mm</w:t>
            </w:r>
            <w:r w:rsidRPr="00B505C7">
              <w:rPr>
                <w:rFonts w:hint="eastAsia"/>
                <w:sz w:val="20"/>
                <w:szCs w:val="20"/>
              </w:rPr>
              <w:t>），有效感应尺寸：≥</w:t>
            </w:r>
            <w:r w:rsidRPr="00B505C7">
              <w:rPr>
                <w:rFonts w:hint="eastAsia"/>
                <w:sz w:val="20"/>
                <w:szCs w:val="20"/>
              </w:rPr>
              <w:t>90</w:t>
            </w:r>
            <w:r w:rsidRPr="00B505C7">
              <w:rPr>
                <w:rFonts w:hint="eastAsia"/>
                <w:sz w:val="20"/>
                <w:szCs w:val="20"/>
              </w:rPr>
              <w:t>英寸（长≥</w:t>
            </w:r>
            <w:r w:rsidRPr="00B505C7">
              <w:rPr>
                <w:rFonts w:hint="eastAsia"/>
                <w:sz w:val="20"/>
                <w:szCs w:val="20"/>
              </w:rPr>
              <w:t>1974mm</w:t>
            </w:r>
            <w:r w:rsidRPr="00B505C7">
              <w:rPr>
                <w:rFonts w:hint="eastAsia"/>
                <w:sz w:val="20"/>
                <w:szCs w:val="20"/>
              </w:rPr>
              <w:t>×宽≥</w:t>
            </w:r>
            <w:r w:rsidRPr="00B505C7">
              <w:rPr>
                <w:rFonts w:hint="eastAsia"/>
                <w:sz w:val="20"/>
                <w:szCs w:val="20"/>
              </w:rPr>
              <w:t>1174mm</w:t>
            </w:r>
            <w:r w:rsidRPr="00B505C7">
              <w:rPr>
                <w:rFonts w:hint="eastAsia"/>
                <w:sz w:val="20"/>
                <w:szCs w:val="20"/>
              </w:rPr>
              <w:t>）；画面比例：</w:t>
            </w:r>
            <w:r w:rsidRPr="00B505C7">
              <w:rPr>
                <w:rFonts w:hint="eastAsia"/>
                <w:sz w:val="20"/>
                <w:szCs w:val="20"/>
              </w:rPr>
              <w:t>16</w:t>
            </w:r>
            <w:r w:rsidRPr="00B505C7">
              <w:rPr>
                <w:rFonts w:hint="eastAsia"/>
                <w:sz w:val="20"/>
                <w:szCs w:val="20"/>
              </w:rPr>
              <w:t>：</w:t>
            </w:r>
            <w:r w:rsidRPr="00B505C7">
              <w:rPr>
                <w:rFonts w:hint="eastAsia"/>
                <w:sz w:val="20"/>
                <w:szCs w:val="20"/>
              </w:rPr>
              <w:t>10</w:t>
            </w:r>
            <w:r w:rsidRPr="00B505C7">
              <w:rPr>
                <w:rFonts w:hint="eastAsia"/>
                <w:sz w:val="20"/>
                <w:szCs w:val="20"/>
              </w:rPr>
              <w:t>；</w:t>
            </w:r>
            <w:r w:rsidRPr="00B505C7">
              <w:rPr>
                <w:rFonts w:hint="eastAsia"/>
                <w:sz w:val="20"/>
                <w:szCs w:val="20"/>
              </w:rPr>
              <w:br/>
              <w:t>3</w:t>
            </w:r>
            <w:r w:rsidRPr="00B505C7">
              <w:rPr>
                <w:rFonts w:hint="eastAsia"/>
                <w:sz w:val="20"/>
                <w:szCs w:val="20"/>
              </w:rPr>
              <w:t>、支持</w:t>
            </w:r>
            <w:r w:rsidRPr="00B505C7">
              <w:rPr>
                <w:rFonts w:hint="eastAsia"/>
                <w:sz w:val="20"/>
                <w:szCs w:val="20"/>
              </w:rPr>
              <w:t>5</w:t>
            </w:r>
            <w:r w:rsidRPr="00B505C7">
              <w:rPr>
                <w:rFonts w:hint="eastAsia"/>
                <w:sz w:val="20"/>
                <w:szCs w:val="20"/>
              </w:rPr>
              <w:t>点触控，</w:t>
            </w:r>
            <w:r w:rsidRPr="00B505C7">
              <w:rPr>
                <w:rFonts w:hint="eastAsia"/>
                <w:sz w:val="20"/>
                <w:szCs w:val="20"/>
              </w:rPr>
              <w:t>4</w:t>
            </w:r>
            <w:r w:rsidRPr="00B505C7">
              <w:rPr>
                <w:rFonts w:hint="eastAsia"/>
                <w:sz w:val="20"/>
                <w:szCs w:val="20"/>
              </w:rPr>
              <w:t>人或以上同时书写互不影响；分辨率：≥</w:t>
            </w:r>
            <w:r w:rsidRPr="00B505C7">
              <w:rPr>
                <w:rFonts w:hint="eastAsia"/>
                <w:sz w:val="20"/>
                <w:szCs w:val="20"/>
              </w:rPr>
              <w:t>32768*32768</w:t>
            </w:r>
            <w:r w:rsidRPr="00B505C7">
              <w:rPr>
                <w:rFonts w:hint="eastAsia"/>
                <w:sz w:val="20"/>
                <w:szCs w:val="20"/>
              </w:rPr>
              <w:t>；</w:t>
            </w:r>
            <w:r w:rsidRPr="00B505C7">
              <w:rPr>
                <w:rFonts w:hint="eastAsia"/>
                <w:sz w:val="20"/>
                <w:szCs w:val="20"/>
              </w:rPr>
              <w:br/>
              <w:t>4</w:t>
            </w:r>
            <w:r w:rsidRPr="00B505C7">
              <w:rPr>
                <w:rFonts w:hint="eastAsia"/>
                <w:sz w:val="20"/>
                <w:szCs w:val="20"/>
              </w:rPr>
              <w:t>、产品材质：白板边框采用高抗压铝合金边框，板面采用高抗压、高耐磨、可用磁性材料吸附的金属投影材料，白板背部必须采用冷成形用连续热浸镀锌低碳钢钢带金属镀锌板高抗电磁环境干扰；</w:t>
            </w:r>
            <w:r w:rsidRPr="00B505C7">
              <w:rPr>
                <w:rFonts w:hint="eastAsia"/>
                <w:sz w:val="20"/>
                <w:szCs w:val="20"/>
              </w:rPr>
              <w:br/>
              <w:t>5</w:t>
            </w:r>
            <w:r w:rsidRPr="00B505C7">
              <w:rPr>
                <w:rFonts w:hint="eastAsia"/>
                <w:sz w:val="20"/>
                <w:szCs w:val="20"/>
              </w:rPr>
              <w:t>、板面拥有双边彩色中文的图案快捷键，每边快捷键数量不少于</w:t>
            </w:r>
            <w:r w:rsidRPr="00B505C7">
              <w:rPr>
                <w:rFonts w:hint="eastAsia"/>
                <w:sz w:val="20"/>
                <w:szCs w:val="20"/>
              </w:rPr>
              <w:t>16</w:t>
            </w:r>
            <w:r w:rsidRPr="00B505C7">
              <w:rPr>
                <w:rFonts w:hint="eastAsia"/>
                <w:sz w:val="20"/>
                <w:szCs w:val="20"/>
              </w:rPr>
              <w:t>个，用户可自定义调整快捷键位置和大小；</w:t>
            </w:r>
            <w:r w:rsidRPr="00B505C7">
              <w:rPr>
                <w:rFonts w:hint="eastAsia"/>
                <w:sz w:val="20"/>
                <w:szCs w:val="20"/>
              </w:rPr>
              <w:br/>
              <w:t>6</w:t>
            </w:r>
            <w:r w:rsidRPr="00B505C7">
              <w:rPr>
                <w:rFonts w:hint="eastAsia"/>
                <w:sz w:val="20"/>
                <w:szCs w:val="20"/>
              </w:rPr>
              <w:t>、多平台硬件免驱功能：白板硬件需支持</w:t>
            </w:r>
            <w:r w:rsidRPr="00B505C7">
              <w:rPr>
                <w:rFonts w:hint="eastAsia"/>
                <w:sz w:val="20"/>
                <w:szCs w:val="20"/>
              </w:rPr>
              <w:t>WINDOWS XP</w:t>
            </w:r>
            <w:r w:rsidRPr="00B505C7">
              <w:rPr>
                <w:rFonts w:hint="eastAsia"/>
                <w:sz w:val="20"/>
                <w:szCs w:val="20"/>
              </w:rPr>
              <w:t>、</w:t>
            </w:r>
            <w:r w:rsidRPr="00B505C7">
              <w:rPr>
                <w:rFonts w:hint="eastAsia"/>
                <w:sz w:val="20"/>
                <w:szCs w:val="20"/>
              </w:rPr>
              <w:t>WINDOWS7</w:t>
            </w:r>
            <w:r w:rsidRPr="00B505C7">
              <w:rPr>
                <w:rFonts w:hint="eastAsia"/>
                <w:sz w:val="20"/>
                <w:szCs w:val="20"/>
              </w:rPr>
              <w:t>、</w:t>
            </w:r>
            <w:r w:rsidRPr="00B505C7">
              <w:rPr>
                <w:rFonts w:hint="eastAsia"/>
                <w:sz w:val="20"/>
                <w:szCs w:val="20"/>
              </w:rPr>
              <w:t>WINDOWS8</w:t>
            </w:r>
            <w:r w:rsidRPr="00B505C7">
              <w:rPr>
                <w:rFonts w:hint="eastAsia"/>
                <w:sz w:val="20"/>
                <w:szCs w:val="20"/>
              </w:rPr>
              <w:t>系统免驱动功能，即电脑开机无须运行任何服务程序，可直接实现触摸操作且支持多点触控；</w:t>
            </w:r>
            <w:r w:rsidRPr="00B505C7">
              <w:rPr>
                <w:rFonts w:hint="eastAsia"/>
                <w:sz w:val="20"/>
                <w:szCs w:val="20"/>
              </w:rPr>
              <w:br/>
            </w:r>
            <w:r w:rsidRPr="00B505C7">
              <w:rPr>
                <w:rFonts w:hint="eastAsia"/>
                <w:sz w:val="20"/>
                <w:szCs w:val="20"/>
              </w:rPr>
              <w:lastRenderedPageBreak/>
              <w:t>7</w:t>
            </w:r>
            <w:r w:rsidRPr="00B505C7">
              <w:rPr>
                <w:rFonts w:hint="eastAsia"/>
                <w:sz w:val="20"/>
                <w:szCs w:val="20"/>
              </w:rPr>
              <w:t>、产品通过国家权威检验中心出具的体现产品平均故障间隔的认证</w:t>
            </w:r>
            <w:r w:rsidRPr="00B505C7">
              <w:rPr>
                <w:rFonts w:hint="eastAsia"/>
                <w:sz w:val="20"/>
                <w:szCs w:val="20"/>
              </w:rPr>
              <w:t>MTBF</w:t>
            </w:r>
            <w:r w:rsidRPr="00B505C7">
              <w:rPr>
                <w:rFonts w:hint="eastAsia"/>
                <w:sz w:val="20"/>
                <w:szCs w:val="20"/>
              </w:rPr>
              <w:t>认证，平均无故障时间≥</w:t>
            </w:r>
            <w:r w:rsidRPr="00B505C7">
              <w:rPr>
                <w:rFonts w:hint="eastAsia"/>
                <w:sz w:val="20"/>
                <w:szCs w:val="20"/>
              </w:rPr>
              <w:t>15000</w:t>
            </w:r>
            <w:r w:rsidRPr="00B505C7">
              <w:rPr>
                <w:rFonts w:hint="eastAsia"/>
                <w:sz w:val="20"/>
                <w:szCs w:val="20"/>
              </w:rPr>
              <w:t>小时。</w:t>
            </w:r>
            <w:r w:rsidRPr="00B505C7">
              <w:rPr>
                <w:rFonts w:hint="eastAsia"/>
                <w:sz w:val="20"/>
                <w:szCs w:val="20"/>
              </w:rPr>
              <w:t xml:space="preserve"> </w:t>
            </w:r>
            <w:r w:rsidRPr="00B505C7">
              <w:rPr>
                <w:rFonts w:hint="eastAsia"/>
                <w:sz w:val="20"/>
                <w:szCs w:val="20"/>
              </w:rPr>
              <w:br/>
            </w:r>
            <w:r w:rsidRPr="00B505C7">
              <w:rPr>
                <w:rFonts w:hint="eastAsia"/>
                <w:sz w:val="20"/>
                <w:szCs w:val="20"/>
              </w:rPr>
              <w:t>三、软件部分：</w:t>
            </w:r>
            <w:r w:rsidRPr="00B505C7">
              <w:rPr>
                <w:rFonts w:hint="eastAsia"/>
                <w:sz w:val="20"/>
                <w:szCs w:val="20"/>
              </w:rPr>
              <w:br/>
              <w:t>1</w:t>
            </w:r>
            <w:r w:rsidRPr="00B505C7">
              <w:rPr>
                <w:rFonts w:hint="eastAsia"/>
                <w:sz w:val="20"/>
                <w:szCs w:val="20"/>
              </w:rPr>
              <w:t>、手势识别功能：五指启动软件或启动用户自定义程序，两根或三根手指拖动可实现无限漫游；两指水平方向拖动，可实现快速翻页；软件自带拳头擦除功能；无需点击按钮，轻松实现板书页面整体放大和缩小操作；可通过开关开启或关闭全部或部分手势识别功能；</w:t>
            </w:r>
            <w:r w:rsidRPr="00B505C7">
              <w:rPr>
                <w:rFonts w:hint="eastAsia"/>
                <w:sz w:val="20"/>
                <w:szCs w:val="20"/>
              </w:rPr>
              <w:br/>
              <w:t>2</w:t>
            </w:r>
            <w:r w:rsidRPr="00B505C7">
              <w:rPr>
                <w:rFonts w:hint="eastAsia"/>
                <w:sz w:val="20"/>
                <w:szCs w:val="20"/>
              </w:rPr>
              <w:t>、导入</w:t>
            </w:r>
            <w:r w:rsidRPr="00B505C7">
              <w:rPr>
                <w:rFonts w:hint="eastAsia"/>
                <w:sz w:val="20"/>
                <w:szCs w:val="20"/>
              </w:rPr>
              <w:t>PPT</w:t>
            </w:r>
            <w:r w:rsidRPr="00B505C7">
              <w:rPr>
                <w:rFonts w:hint="eastAsia"/>
                <w:sz w:val="20"/>
                <w:szCs w:val="20"/>
              </w:rPr>
              <w:t>文件功能：软件全面支持</w:t>
            </w:r>
            <w:r w:rsidRPr="00B505C7">
              <w:rPr>
                <w:rFonts w:hint="eastAsia"/>
                <w:sz w:val="20"/>
                <w:szCs w:val="20"/>
              </w:rPr>
              <w:t>Office2013</w:t>
            </w:r>
            <w:r w:rsidRPr="00B505C7">
              <w:rPr>
                <w:rFonts w:hint="eastAsia"/>
                <w:sz w:val="20"/>
                <w:szCs w:val="20"/>
              </w:rPr>
              <w:t>，支持</w:t>
            </w:r>
            <w:r w:rsidRPr="00B505C7">
              <w:rPr>
                <w:rFonts w:hint="eastAsia"/>
                <w:sz w:val="20"/>
                <w:szCs w:val="20"/>
              </w:rPr>
              <w:t>PPT</w:t>
            </w:r>
            <w:r w:rsidRPr="00B505C7">
              <w:rPr>
                <w:rFonts w:hint="eastAsia"/>
                <w:sz w:val="20"/>
                <w:szCs w:val="20"/>
              </w:rPr>
              <w:t>、</w:t>
            </w:r>
            <w:r w:rsidRPr="00B505C7">
              <w:rPr>
                <w:rFonts w:hint="eastAsia"/>
                <w:sz w:val="20"/>
                <w:szCs w:val="20"/>
              </w:rPr>
              <w:t>Word</w:t>
            </w:r>
            <w:r w:rsidRPr="00B505C7">
              <w:rPr>
                <w:rFonts w:hint="eastAsia"/>
                <w:sz w:val="20"/>
                <w:szCs w:val="20"/>
              </w:rPr>
              <w:t>、</w:t>
            </w:r>
            <w:r w:rsidRPr="00B505C7">
              <w:rPr>
                <w:rFonts w:hint="eastAsia"/>
                <w:sz w:val="20"/>
                <w:szCs w:val="20"/>
              </w:rPr>
              <w:t>Excel</w:t>
            </w:r>
            <w:r w:rsidRPr="00B505C7">
              <w:rPr>
                <w:rFonts w:hint="eastAsia"/>
                <w:sz w:val="20"/>
                <w:szCs w:val="20"/>
              </w:rPr>
              <w:t>快速拖动导入，并保持</w:t>
            </w:r>
            <w:r w:rsidRPr="00B505C7">
              <w:rPr>
                <w:rFonts w:hint="eastAsia"/>
                <w:sz w:val="20"/>
                <w:szCs w:val="20"/>
              </w:rPr>
              <w:t>PPT</w:t>
            </w:r>
            <w:r w:rsidRPr="00B505C7">
              <w:rPr>
                <w:rFonts w:hint="eastAsia"/>
                <w:sz w:val="20"/>
                <w:szCs w:val="20"/>
              </w:rPr>
              <w:t>文件中对象的独立性，其中图片、音频、视频、文本框以对象形式导入可进行再次编辑和保存，其他对象以图片形式导入；</w:t>
            </w:r>
            <w:r w:rsidRPr="00B505C7">
              <w:rPr>
                <w:rFonts w:hint="eastAsia"/>
                <w:sz w:val="20"/>
                <w:szCs w:val="20"/>
              </w:rPr>
              <w:br/>
              <w:t>3</w:t>
            </w:r>
            <w:r w:rsidRPr="00B505C7">
              <w:rPr>
                <w:rFonts w:hint="eastAsia"/>
                <w:sz w:val="20"/>
                <w:szCs w:val="20"/>
              </w:rPr>
              <w:t>、软件提供页面回放功能，可以调节页面回放速度，选择单页回放、全部回放和循环回放；</w:t>
            </w:r>
            <w:r w:rsidRPr="00B505C7">
              <w:rPr>
                <w:rFonts w:hint="eastAsia"/>
                <w:sz w:val="20"/>
                <w:szCs w:val="20"/>
              </w:rPr>
              <w:br/>
              <w:t>4</w:t>
            </w:r>
            <w:r w:rsidRPr="00B505C7">
              <w:rPr>
                <w:rFonts w:hint="eastAsia"/>
                <w:sz w:val="20"/>
                <w:szCs w:val="20"/>
              </w:rPr>
              <w:t>、可通过手势快速将两个或者多个对象组合或取消组合，在此过程中无需选择任何下拉菜单工具，仅通过单手手势动作即可完成的；</w:t>
            </w:r>
            <w:r w:rsidRPr="00B505C7">
              <w:rPr>
                <w:rFonts w:hint="eastAsia"/>
                <w:sz w:val="20"/>
                <w:szCs w:val="20"/>
              </w:rPr>
              <w:br/>
              <w:t>5</w:t>
            </w:r>
            <w:r w:rsidRPr="00B505C7">
              <w:rPr>
                <w:rFonts w:hint="eastAsia"/>
                <w:sz w:val="20"/>
                <w:szCs w:val="20"/>
              </w:rPr>
              <w:t>、白板内所有对象拖动时具有惯性动画效果；</w:t>
            </w:r>
            <w:r w:rsidRPr="00B505C7">
              <w:rPr>
                <w:rFonts w:hint="eastAsia"/>
                <w:sz w:val="20"/>
                <w:szCs w:val="20"/>
              </w:rPr>
              <w:br/>
              <w:t>6</w:t>
            </w:r>
            <w:r w:rsidRPr="00B505C7">
              <w:rPr>
                <w:rFonts w:hint="eastAsia"/>
                <w:sz w:val="20"/>
                <w:szCs w:val="20"/>
              </w:rPr>
              <w:t>、白板界面拥有多种系统皮肤自由切换，支持自定义皮肤配色，并可拖动鼠标进行快速预览；</w:t>
            </w:r>
            <w:r w:rsidRPr="00B505C7">
              <w:rPr>
                <w:rFonts w:hint="eastAsia"/>
                <w:sz w:val="20"/>
                <w:szCs w:val="20"/>
              </w:rPr>
              <w:br/>
              <w:t>7</w:t>
            </w:r>
            <w:r w:rsidRPr="00B505C7">
              <w:rPr>
                <w:rFonts w:hint="eastAsia"/>
                <w:sz w:val="20"/>
                <w:szCs w:val="20"/>
              </w:rPr>
              <w:t>、可实现多人同时书写不同的笔迹和颜色；</w:t>
            </w:r>
            <w:r w:rsidRPr="00B505C7">
              <w:rPr>
                <w:rFonts w:hint="eastAsia"/>
                <w:sz w:val="20"/>
                <w:szCs w:val="20"/>
              </w:rPr>
              <w:br/>
              <w:t>8</w:t>
            </w:r>
            <w:r w:rsidRPr="00B505C7">
              <w:rPr>
                <w:rFonts w:hint="eastAsia"/>
                <w:sz w:val="20"/>
                <w:szCs w:val="20"/>
              </w:rPr>
              <w:t>、可以对绘制的立体几何图形进行</w:t>
            </w:r>
            <w:r w:rsidRPr="00B505C7">
              <w:rPr>
                <w:rFonts w:hint="eastAsia"/>
                <w:sz w:val="20"/>
                <w:szCs w:val="20"/>
              </w:rPr>
              <w:t>3D</w:t>
            </w:r>
            <w:r w:rsidRPr="00B505C7">
              <w:rPr>
                <w:rFonts w:hint="eastAsia"/>
                <w:sz w:val="20"/>
                <w:szCs w:val="20"/>
              </w:rPr>
              <w:t>动态展示和图形展开动画，并可以进行同步对比；</w:t>
            </w:r>
            <w:r w:rsidRPr="00B505C7">
              <w:rPr>
                <w:rFonts w:hint="eastAsia"/>
                <w:sz w:val="20"/>
                <w:szCs w:val="20"/>
              </w:rPr>
              <w:br/>
              <w:t>9</w:t>
            </w:r>
            <w:r w:rsidRPr="00B505C7">
              <w:rPr>
                <w:rFonts w:hint="eastAsia"/>
                <w:sz w:val="20"/>
                <w:szCs w:val="20"/>
              </w:rPr>
              <w:t>、展台批注：软件支持直接调用视频展台或外部摄像设备，可实现镜头抓取图象进行实时批注、拍照、连拍、视频录制、切换外部摄像设备，并可以设置录制时间，保存录制文件格式为</w:t>
            </w:r>
            <w:r w:rsidRPr="00B505C7">
              <w:rPr>
                <w:rFonts w:hint="eastAsia"/>
                <w:sz w:val="20"/>
                <w:szCs w:val="20"/>
              </w:rPr>
              <w:t>AVI</w:t>
            </w:r>
            <w:r w:rsidRPr="00B505C7">
              <w:rPr>
                <w:rFonts w:hint="eastAsia"/>
                <w:sz w:val="20"/>
                <w:szCs w:val="20"/>
              </w:rPr>
              <w:t>格式；</w:t>
            </w:r>
            <w:r w:rsidRPr="00B505C7">
              <w:rPr>
                <w:rFonts w:hint="eastAsia"/>
                <w:sz w:val="20"/>
                <w:szCs w:val="20"/>
              </w:rPr>
              <w:br/>
              <w:t>10</w:t>
            </w:r>
            <w:r w:rsidRPr="00B505C7">
              <w:rPr>
                <w:rFonts w:hint="eastAsia"/>
                <w:sz w:val="20"/>
                <w:szCs w:val="20"/>
              </w:rPr>
              <w:t>、屏幕录制可选择全屏录制或者局部录制，文件支持保存为</w:t>
            </w:r>
            <w:r w:rsidRPr="00B505C7">
              <w:rPr>
                <w:rFonts w:hint="eastAsia"/>
                <w:sz w:val="20"/>
                <w:szCs w:val="20"/>
              </w:rPr>
              <w:t>mp4\flv\wmv</w:t>
            </w:r>
            <w:r w:rsidRPr="00B505C7">
              <w:rPr>
                <w:rFonts w:hint="eastAsia"/>
                <w:sz w:val="20"/>
                <w:szCs w:val="20"/>
              </w:rPr>
              <w:t>等格式文件；</w:t>
            </w:r>
            <w:r w:rsidRPr="00B505C7">
              <w:rPr>
                <w:rFonts w:hint="eastAsia"/>
                <w:sz w:val="20"/>
                <w:szCs w:val="20"/>
              </w:rPr>
              <w:br/>
              <w:t>11</w:t>
            </w:r>
            <w:r w:rsidRPr="00B505C7">
              <w:rPr>
                <w:rFonts w:hint="eastAsia"/>
                <w:sz w:val="20"/>
                <w:szCs w:val="20"/>
              </w:rPr>
              <w:t>、数学工具：提供常用尺规工具用来测量长度和角度、绘制线段和角、弧形、扇形、圆等；提供函数图形编辑器，快速绘制函数图像，并随时调整公式和图像样式；具有高级数学公式编辑器，可编辑数学公式；对平面绘制图形可进行热点调整，可绘制三角形的内切圆和外接圆；</w:t>
            </w:r>
            <w:r w:rsidRPr="00B505C7">
              <w:rPr>
                <w:rFonts w:hint="eastAsia"/>
                <w:sz w:val="20"/>
                <w:szCs w:val="20"/>
              </w:rPr>
              <w:br/>
              <w:t>12</w:t>
            </w:r>
            <w:r w:rsidRPr="00B505C7">
              <w:rPr>
                <w:rFonts w:hint="eastAsia"/>
                <w:sz w:val="20"/>
                <w:szCs w:val="20"/>
              </w:rPr>
              <w:t>、软件提供页面无限漫游功能，有页面重置功能可以一键恢复到初始状态；</w:t>
            </w:r>
            <w:r w:rsidRPr="00B505C7">
              <w:rPr>
                <w:rFonts w:hint="eastAsia"/>
                <w:sz w:val="20"/>
                <w:szCs w:val="20"/>
              </w:rPr>
              <w:br/>
              <w:t>13</w:t>
            </w:r>
            <w:r w:rsidRPr="00B505C7">
              <w:rPr>
                <w:rFonts w:hint="eastAsia"/>
                <w:sz w:val="20"/>
                <w:szCs w:val="20"/>
              </w:rPr>
              <w:t>、软件提供屏幕凸显工具，可以改变凸显器颜色，自定义凸显位置形状，并可以选择是否连续凸显；</w:t>
            </w:r>
            <w:r w:rsidRPr="00B505C7">
              <w:rPr>
                <w:rFonts w:hint="eastAsia"/>
                <w:sz w:val="20"/>
                <w:szCs w:val="20"/>
              </w:rPr>
              <w:br/>
            </w:r>
            <w:r w:rsidRPr="00B505C7">
              <w:rPr>
                <w:rFonts w:hint="eastAsia"/>
                <w:sz w:val="20"/>
                <w:szCs w:val="20"/>
              </w:rPr>
              <w:t>电子白板支架</w:t>
            </w:r>
            <w:r w:rsidRPr="00B505C7">
              <w:rPr>
                <w:rFonts w:hint="eastAsia"/>
                <w:sz w:val="20"/>
                <w:szCs w:val="20"/>
              </w:rPr>
              <w:br/>
              <w:t>1</w:t>
            </w:r>
            <w:r w:rsidRPr="00B505C7">
              <w:rPr>
                <w:rFonts w:hint="eastAsia"/>
                <w:sz w:val="20"/>
                <w:szCs w:val="20"/>
              </w:rPr>
              <w:t>、移动支架包含投影机短焦吊架，短焦投影机吊架采用伸缩式设计，使得投影机镜头和白板的距离自由伸长和缩短，投影机吊架和电子白板支架本身也可调节上下的高度。</w:t>
            </w:r>
            <w:r w:rsidRPr="00B505C7">
              <w:rPr>
                <w:rFonts w:hint="eastAsia"/>
                <w:sz w:val="20"/>
                <w:szCs w:val="20"/>
              </w:rPr>
              <w:br/>
              <w:t>2</w:t>
            </w:r>
            <w:r w:rsidRPr="00B505C7">
              <w:rPr>
                <w:rFonts w:hint="eastAsia"/>
                <w:sz w:val="20"/>
                <w:szCs w:val="20"/>
              </w:rPr>
              <w:t>、支架牢固稳定</w:t>
            </w:r>
            <w:r w:rsidRPr="00B505C7">
              <w:rPr>
                <w:rFonts w:hint="eastAsia"/>
                <w:sz w:val="20"/>
                <w:szCs w:val="20"/>
              </w:rPr>
              <w:t>,</w:t>
            </w:r>
            <w:r w:rsidRPr="00B505C7">
              <w:rPr>
                <w:rFonts w:hint="eastAsia"/>
                <w:sz w:val="20"/>
                <w:szCs w:val="20"/>
              </w:rPr>
              <w:t>材质选用方钢加工而成</w:t>
            </w:r>
            <w:r w:rsidRPr="00B505C7">
              <w:rPr>
                <w:rFonts w:hint="eastAsia"/>
                <w:sz w:val="20"/>
                <w:szCs w:val="20"/>
              </w:rPr>
              <w:t>,</w:t>
            </w:r>
            <w:r w:rsidRPr="00B505C7">
              <w:rPr>
                <w:rFonts w:hint="eastAsia"/>
                <w:sz w:val="20"/>
                <w:szCs w:val="20"/>
              </w:rPr>
              <w:t>保证了整体支架的稳定和投影画面的质量！</w:t>
            </w:r>
            <w:r w:rsidRPr="00B505C7">
              <w:rPr>
                <w:rFonts w:hint="eastAsia"/>
                <w:sz w:val="20"/>
                <w:szCs w:val="20"/>
              </w:rPr>
              <w:br/>
              <w:t>3</w:t>
            </w:r>
            <w:r w:rsidRPr="00B505C7">
              <w:rPr>
                <w:rFonts w:hint="eastAsia"/>
                <w:sz w:val="20"/>
                <w:szCs w:val="20"/>
              </w:rPr>
              <w:t>、四个挂钩包橡胶设计</w:t>
            </w:r>
            <w:r w:rsidRPr="00B505C7">
              <w:rPr>
                <w:rFonts w:hint="eastAsia"/>
                <w:sz w:val="20"/>
                <w:szCs w:val="20"/>
              </w:rPr>
              <w:t>,</w:t>
            </w:r>
            <w:r w:rsidRPr="00B505C7">
              <w:rPr>
                <w:rFonts w:hint="eastAsia"/>
                <w:sz w:val="20"/>
                <w:szCs w:val="20"/>
              </w:rPr>
              <w:t>避免电子白板划伤</w:t>
            </w:r>
            <w:r w:rsidRPr="00B505C7">
              <w:rPr>
                <w:rFonts w:hint="eastAsia"/>
                <w:sz w:val="20"/>
                <w:szCs w:val="20"/>
              </w:rPr>
              <w:t>,</w:t>
            </w:r>
            <w:r w:rsidRPr="00B505C7">
              <w:rPr>
                <w:rFonts w:hint="eastAsia"/>
                <w:sz w:val="20"/>
                <w:szCs w:val="20"/>
              </w:rPr>
              <w:t>可调节</w:t>
            </w:r>
            <w:r w:rsidRPr="00B505C7">
              <w:rPr>
                <w:rFonts w:hint="eastAsia"/>
                <w:sz w:val="20"/>
                <w:szCs w:val="20"/>
              </w:rPr>
              <w:t>,</w:t>
            </w:r>
            <w:r w:rsidRPr="00B505C7">
              <w:rPr>
                <w:rFonts w:hint="eastAsia"/>
                <w:sz w:val="20"/>
                <w:szCs w:val="20"/>
              </w:rPr>
              <w:t>结构合理</w:t>
            </w:r>
            <w:r w:rsidRPr="00B505C7">
              <w:rPr>
                <w:rFonts w:hint="eastAsia"/>
                <w:sz w:val="20"/>
                <w:szCs w:val="20"/>
              </w:rPr>
              <w:t>,</w:t>
            </w:r>
            <w:r w:rsidRPr="00B505C7">
              <w:rPr>
                <w:rFonts w:hint="eastAsia"/>
                <w:sz w:val="20"/>
                <w:szCs w:val="20"/>
              </w:rPr>
              <w:t>可供不同大小的电子白板的移动和使用！</w:t>
            </w:r>
            <w:r w:rsidRPr="00B505C7">
              <w:rPr>
                <w:rFonts w:hint="eastAsia"/>
                <w:sz w:val="20"/>
                <w:szCs w:val="20"/>
              </w:rPr>
              <w:br/>
              <w:t>4</w:t>
            </w:r>
            <w:r w:rsidRPr="00B505C7">
              <w:rPr>
                <w:rFonts w:hint="eastAsia"/>
                <w:sz w:val="20"/>
                <w:szCs w:val="20"/>
              </w:rPr>
              <w:t>、四脚万向（带刹车）滚轮既保证了移动的方便性，使用时能够平稳</w:t>
            </w:r>
            <w:r w:rsidRPr="00B505C7">
              <w:rPr>
                <w:rFonts w:hint="eastAsia"/>
                <w:sz w:val="20"/>
                <w:szCs w:val="20"/>
              </w:rPr>
              <w:t>!</w:t>
            </w:r>
            <w:r w:rsidRPr="00B505C7">
              <w:rPr>
                <w:rFonts w:hint="eastAsia"/>
                <w:sz w:val="20"/>
                <w:szCs w:val="20"/>
              </w:rPr>
              <w:br/>
              <w:t>5</w:t>
            </w:r>
            <w:r w:rsidRPr="00B505C7">
              <w:rPr>
                <w:rFonts w:hint="eastAsia"/>
                <w:sz w:val="20"/>
                <w:szCs w:val="20"/>
              </w:rPr>
              <w:t>、采用模具化加工制造，静电喷塑技术，表面处理细致</w:t>
            </w:r>
            <w:r w:rsidRPr="00B505C7">
              <w:rPr>
                <w:rFonts w:hint="eastAsia"/>
                <w:sz w:val="20"/>
                <w:szCs w:val="20"/>
              </w:rPr>
              <w:t xml:space="preserve"> </w:t>
            </w:r>
            <w:r w:rsidRPr="00B505C7">
              <w:rPr>
                <w:rFonts w:hint="eastAsia"/>
                <w:sz w:val="20"/>
                <w:szCs w:val="20"/>
              </w:rPr>
              <w:t>光滑无瑕疵！</w:t>
            </w:r>
          </w:p>
        </w:tc>
        <w:tc>
          <w:tcPr>
            <w:tcW w:w="567" w:type="dxa"/>
            <w:vAlign w:val="center"/>
          </w:tcPr>
          <w:p w14:paraId="21D82C8A" w14:textId="77777777" w:rsidR="004B7127" w:rsidRPr="00B505C7" w:rsidRDefault="004B7127" w:rsidP="00A22945">
            <w:pPr>
              <w:jc w:val="center"/>
              <w:rPr>
                <w:rFonts w:ascii="宋体" w:hAnsi="宋体" w:cs="宋体"/>
                <w:sz w:val="20"/>
                <w:szCs w:val="20"/>
              </w:rPr>
            </w:pPr>
            <w:r w:rsidRPr="00B505C7">
              <w:rPr>
                <w:rFonts w:ascii="宋体" w:hAnsi="宋体" w:cs="宋体"/>
                <w:sz w:val="20"/>
                <w:szCs w:val="20"/>
              </w:rPr>
              <w:lastRenderedPageBreak/>
              <w:t>套</w:t>
            </w:r>
          </w:p>
        </w:tc>
        <w:tc>
          <w:tcPr>
            <w:tcW w:w="503" w:type="dxa"/>
            <w:vAlign w:val="center"/>
          </w:tcPr>
          <w:p w14:paraId="7D31682C" w14:textId="77777777" w:rsidR="004B7127" w:rsidRPr="00B505C7" w:rsidRDefault="004B7127" w:rsidP="00A22945">
            <w:pPr>
              <w:jc w:val="center"/>
              <w:rPr>
                <w:rFonts w:ascii="宋体" w:hAnsi="宋体" w:cs="宋体"/>
                <w:sz w:val="20"/>
                <w:szCs w:val="20"/>
              </w:rPr>
            </w:pPr>
            <w:r w:rsidRPr="00B505C7">
              <w:rPr>
                <w:rFonts w:ascii="宋体" w:hAnsi="宋体" w:cs="宋体" w:hint="eastAsia"/>
                <w:sz w:val="20"/>
                <w:szCs w:val="20"/>
              </w:rPr>
              <w:t>1</w:t>
            </w:r>
          </w:p>
        </w:tc>
      </w:tr>
      <w:tr w:rsidR="00B505C7" w:rsidRPr="00B505C7" w14:paraId="4B8957A3" w14:textId="77777777" w:rsidTr="00A22945">
        <w:tc>
          <w:tcPr>
            <w:tcW w:w="534" w:type="dxa"/>
            <w:vAlign w:val="center"/>
          </w:tcPr>
          <w:p w14:paraId="33DF8B05" w14:textId="77777777" w:rsidR="004B7127" w:rsidRPr="00B505C7" w:rsidRDefault="004B7127" w:rsidP="00A22945">
            <w:pPr>
              <w:jc w:val="center"/>
              <w:rPr>
                <w:rFonts w:ascii="宋体" w:hAnsi="宋体" w:cs="宋体"/>
                <w:sz w:val="20"/>
                <w:szCs w:val="20"/>
              </w:rPr>
            </w:pPr>
            <w:r w:rsidRPr="00B505C7">
              <w:rPr>
                <w:rFonts w:hint="eastAsia"/>
                <w:sz w:val="20"/>
                <w:szCs w:val="20"/>
              </w:rPr>
              <w:t>14</w:t>
            </w:r>
          </w:p>
        </w:tc>
        <w:tc>
          <w:tcPr>
            <w:tcW w:w="1417" w:type="dxa"/>
            <w:vAlign w:val="center"/>
          </w:tcPr>
          <w:p w14:paraId="21E4FC2F" w14:textId="77777777" w:rsidR="004B7127" w:rsidRPr="00B505C7" w:rsidRDefault="004B7127" w:rsidP="00A22945">
            <w:pPr>
              <w:jc w:val="center"/>
              <w:rPr>
                <w:rFonts w:ascii="宋体" w:hAnsi="宋体" w:cs="宋体"/>
                <w:sz w:val="20"/>
                <w:szCs w:val="20"/>
              </w:rPr>
            </w:pPr>
            <w:r w:rsidRPr="00B505C7">
              <w:rPr>
                <w:rFonts w:hint="eastAsia"/>
                <w:sz w:val="20"/>
                <w:szCs w:val="20"/>
              </w:rPr>
              <w:t>教室</w:t>
            </w:r>
            <w:r w:rsidRPr="00B505C7">
              <w:rPr>
                <w:rFonts w:hint="eastAsia"/>
                <w:sz w:val="20"/>
                <w:szCs w:val="20"/>
              </w:rPr>
              <w:t>LED</w:t>
            </w:r>
            <w:r w:rsidRPr="00B505C7">
              <w:rPr>
                <w:rFonts w:hint="eastAsia"/>
                <w:sz w:val="20"/>
                <w:szCs w:val="20"/>
              </w:rPr>
              <w:t>屏</w:t>
            </w:r>
          </w:p>
        </w:tc>
        <w:tc>
          <w:tcPr>
            <w:tcW w:w="11765" w:type="dxa"/>
          </w:tcPr>
          <w:p w14:paraId="68AB67D8" w14:textId="11DA6C45" w:rsidR="004B7127" w:rsidRPr="00B505C7" w:rsidRDefault="004B7127" w:rsidP="00A22945">
            <w:pPr>
              <w:widowControl/>
              <w:jc w:val="left"/>
              <w:rPr>
                <w:rFonts w:ascii="宋体" w:hAnsi="宋体"/>
                <w:sz w:val="20"/>
                <w:szCs w:val="20"/>
              </w:rPr>
            </w:pPr>
            <w:r w:rsidRPr="00B505C7">
              <w:rPr>
                <w:rFonts w:hint="eastAsia"/>
                <w:sz w:val="20"/>
                <w:szCs w:val="20"/>
              </w:rPr>
              <w:t>一、显示屏总体</w:t>
            </w:r>
            <w:r w:rsidRPr="00B505C7">
              <w:rPr>
                <w:rFonts w:hint="eastAsia"/>
                <w:sz w:val="20"/>
                <w:szCs w:val="20"/>
              </w:rPr>
              <w:t xml:space="preserve"> </w:t>
            </w:r>
            <w:r w:rsidRPr="00B505C7">
              <w:rPr>
                <w:rFonts w:hint="eastAsia"/>
                <w:sz w:val="20"/>
                <w:szCs w:val="20"/>
              </w:rPr>
              <w:t>：</w:t>
            </w:r>
            <w:r w:rsidRPr="00B505C7">
              <w:rPr>
                <w:rFonts w:hint="eastAsia"/>
                <w:sz w:val="20"/>
                <w:szCs w:val="20"/>
              </w:rPr>
              <w:br/>
            </w:r>
            <w:r w:rsidRPr="00B505C7">
              <w:rPr>
                <w:rFonts w:hint="eastAsia"/>
                <w:sz w:val="20"/>
                <w:szCs w:val="20"/>
              </w:rPr>
              <w:t>★</w:t>
            </w:r>
            <w:r w:rsidRPr="00B505C7">
              <w:rPr>
                <w:rFonts w:hint="eastAsia"/>
                <w:sz w:val="20"/>
                <w:szCs w:val="20"/>
              </w:rPr>
              <w:t>1</w:t>
            </w:r>
            <w:r w:rsidRPr="00B505C7">
              <w:rPr>
                <w:rFonts w:hint="eastAsia"/>
                <w:sz w:val="20"/>
                <w:szCs w:val="20"/>
              </w:rPr>
              <w:t>、尺寸（米）</w:t>
            </w:r>
            <w:r w:rsidRPr="00B505C7">
              <w:rPr>
                <w:rFonts w:hint="eastAsia"/>
                <w:sz w:val="20"/>
                <w:szCs w:val="20"/>
              </w:rPr>
              <w:t>9.85</w:t>
            </w:r>
            <w:r w:rsidRPr="00B505C7">
              <w:rPr>
                <w:rFonts w:hint="eastAsia"/>
                <w:sz w:val="20"/>
                <w:szCs w:val="20"/>
              </w:rPr>
              <w:t>米</w:t>
            </w:r>
            <w:r w:rsidRPr="00B505C7">
              <w:rPr>
                <w:rFonts w:hint="eastAsia"/>
                <w:sz w:val="20"/>
                <w:szCs w:val="20"/>
              </w:rPr>
              <w:t>X0.58</w:t>
            </w:r>
            <w:r w:rsidRPr="00B505C7">
              <w:rPr>
                <w:rFonts w:hint="eastAsia"/>
                <w:sz w:val="20"/>
                <w:szCs w:val="20"/>
              </w:rPr>
              <w:t>米</w:t>
            </w:r>
            <w:r w:rsidRPr="00B505C7">
              <w:rPr>
                <w:rFonts w:hint="eastAsia"/>
                <w:sz w:val="20"/>
                <w:szCs w:val="20"/>
              </w:rPr>
              <w:t>(</w:t>
            </w:r>
            <w:r w:rsidRPr="00B505C7">
              <w:rPr>
                <w:rFonts w:hint="eastAsia"/>
                <w:sz w:val="20"/>
                <w:szCs w:val="20"/>
              </w:rPr>
              <w:t>含边框尺寸</w:t>
            </w:r>
            <w:r w:rsidRPr="00B505C7">
              <w:rPr>
                <w:rFonts w:hint="eastAsia"/>
                <w:sz w:val="20"/>
                <w:szCs w:val="20"/>
              </w:rPr>
              <w:t>)</w:t>
            </w:r>
            <w:r w:rsidRPr="00B505C7">
              <w:rPr>
                <w:rFonts w:hint="eastAsia"/>
                <w:sz w:val="20"/>
                <w:szCs w:val="20"/>
              </w:rPr>
              <w:br/>
            </w:r>
            <w:r w:rsidRPr="00B505C7">
              <w:rPr>
                <w:rFonts w:hint="eastAsia"/>
                <w:sz w:val="20"/>
                <w:szCs w:val="20"/>
              </w:rPr>
              <w:t>★</w:t>
            </w:r>
            <w:r w:rsidRPr="00B505C7">
              <w:rPr>
                <w:rFonts w:hint="eastAsia"/>
                <w:sz w:val="20"/>
                <w:szCs w:val="20"/>
              </w:rPr>
              <w:t>2</w:t>
            </w:r>
            <w:r w:rsidRPr="00B505C7">
              <w:rPr>
                <w:rFonts w:hint="eastAsia"/>
                <w:sz w:val="20"/>
                <w:szCs w:val="20"/>
              </w:rPr>
              <w:t>、采用室内</w:t>
            </w:r>
            <w:r w:rsidRPr="00B505C7">
              <w:rPr>
                <w:rFonts w:hint="eastAsia"/>
                <w:sz w:val="20"/>
                <w:szCs w:val="20"/>
              </w:rPr>
              <w:t>P4.75</w:t>
            </w:r>
            <w:r w:rsidRPr="00B505C7">
              <w:rPr>
                <w:rFonts w:hint="eastAsia"/>
                <w:sz w:val="20"/>
                <w:szCs w:val="20"/>
              </w:rPr>
              <w:t>单红色</w:t>
            </w:r>
            <w:r w:rsidRPr="00B505C7">
              <w:rPr>
                <w:rFonts w:hint="eastAsia"/>
                <w:sz w:val="20"/>
                <w:szCs w:val="20"/>
              </w:rPr>
              <w:t>LED</w:t>
            </w:r>
            <w:r w:rsidRPr="00B505C7">
              <w:rPr>
                <w:rFonts w:hint="eastAsia"/>
                <w:sz w:val="20"/>
                <w:szCs w:val="20"/>
              </w:rPr>
              <w:t>显示屏，点间距：</w:t>
            </w:r>
            <w:r w:rsidRPr="00B505C7">
              <w:rPr>
                <w:rFonts w:hint="eastAsia"/>
                <w:sz w:val="20"/>
                <w:szCs w:val="20"/>
              </w:rPr>
              <w:t>4.75mm</w:t>
            </w:r>
            <w:r w:rsidRPr="00B505C7">
              <w:rPr>
                <w:rFonts w:hint="eastAsia"/>
                <w:sz w:val="20"/>
                <w:szCs w:val="20"/>
              </w:rPr>
              <w:t>；像数密度</w:t>
            </w:r>
            <w:r w:rsidRPr="00B505C7">
              <w:rPr>
                <w:rFonts w:hint="eastAsia"/>
                <w:sz w:val="20"/>
                <w:szCs w:val="20"/>
              </w:rPr>
              <w:t>: 44321</w:t>
            </w:r>
            <w:r w:rsidRPr="00B505C7">
              <w:rPr>
                <w:rFonts w:hint="eastAsia"/>
                <w:sz w:val="20"/>
                <w:szCs w:val="20"/>
              </w:rPr>
              <w:t>像素／</w:t>
            </w:r>
            <w:r w:rsidRPr="00B505C7">
              <w:rPr>
                <w:rFonts w:hint="eastAsia"/>
                <w:sz w:val="20"/>
                <w:szCs w:val="20"/>
              </w:rPr>
              <w:t>m2</w:t>
            </w:r>
            <w:r w:rsidRPr="00B505C7">
              <w:rPr>
                <w:rFonts w:hint="eastAsia"/>
                <w:sz w:val="20"/>
                <w:szCs w:val="20"/>
              </w:rPr>
              <w:t>，发光芯片：光磊</w:t>
            </w:r>
            <w:r w:rsidRPr="00B505C7">
              <w:rPr>
                <w:rFonts w:hint="eastAsia"/>
                <w:sz w:val="20"/>
                <w:szCs w:val="20"/>
              </w:rPr>
              <w:t xml:space="preserve"> </w:t>
            </w:r>
            <w:r w:rsidRPr="00B505C7">
              <w:rPr>
                <w:rFonts w:hint="eastAsia"/>
                <w:sz w:val="20"/>
                <w:szCs w:val="20"/>
              </w:rPr>
              <w:t>，像素组成：单红，最佳视距：≥</w:t>
            </w:r>
            <w:r w:rsidRPr="00B505C7">
              <w:rPr>
                <w:rFonts w:hint="eastAsia"/>
                <w:sz w:val="20"/>
                <w:szCs w:val="20"/>
              </w:rPr>
              <w:t>5</w:t>
            </w:r>
            <w:r w:rsidRPr="00B505C7">
              <w:rPr>
                <w:rFonts w:hint="eastAsia"/>
                <w:sz w:val="20"/>
                <w:szCs w:val="20"/>
              </w:rPr>
              <w:t>米。</w:t>
            </w:r>
            <w:r w:rsidRPr="00B505C7">
              <w:rPr>
                <w:rFonts w:hint="eastAsia"/>
                <w:sz w:val="20"/>
                <w:szCs w:val="20"/>
              </w:rPr>
              <w:br/>
            </w:r>
            <w:r w:rsidRPr="00B505C7">
              <w:rPr>
                <w:rFonts w:hint="eastAsia"/>
                <w:sz w:val="20"/>
                <w:szCs w:val="20"/>
              </w:rPr>
              <w:t>二、显示屏光电参数</w:t>
            </w:r>
            <w:r w:rsidRPr="00B505C7">
              <w:rPr>
                <w:rFonts w:hint="eastAsia"/>
                <w:sz w:val="20"/>
                <w:szCs w:val="20"/>
              </w:rPr>
              <w:t xml:space="preserve"> </w:t>
            </w:r>
            <w:r w:rsidRPr="00B505C7">
              <w:rPr>
                <w:rFonts w:hint="eastAsia"/>
                <w:sz w:val="20"/>
                <w:szCs w:val="20"/>
              </w:rPr>
              <w:t>：</w:t>
            </w:r>
            <w:r w:rsidRPr="00B505C7">
              <w:rPr>
                <w:rFonts w:hint="eastAsia"/>
                <w:sz w:val="20"/>
                <w:szCs w:val="20"/>
              </w:rPr>
              <w:br/>
              <w:t>1</w:t>
            </w:r>
            <w:r w:rsidRPr="00B505C7">
              <w:rPr>
                <w:rFonts w:hint="eastAsia"/>
                <w:sz w:val="20"/>
                <w:szCs w:val="20"/>
              </w:rPr>
              <w:t>、象素组成：单红色</w:t>
            </w:r>
            <w:r w:rsidRPr="00B505C7">
              <w:rPr>
                <w:rFonts w:hint="eastAsia"/>
                <w:sz w:val="20"/>
                <w:szCs w:val="20"/>
              </w:rPr>
              <w:br/>
              <w:t>2</w:t>
            </w:r>
            <w:r w:rsidRPr="00B505C7">
              <w:rPr>
                <w:rFonts w:hint="eastAsia"/>
                <w:sz w:val="20"/>
                <w:szCs w:val="20"/>
              </w:rPr>
              <w:t>、点阵间距：</w:t>
            </w:r>
            <w:r w:rsidRPr="00B505C7">
              <w:rPr>
                <w:rFonts w:hint="eastAsia"/>
                <w:sz w:val="20"/>
                <w:szCs w:val="20"/>
              </w:rPr>
              <w:t>4.75mm</w:t>
            </w:r>
            <w:r w:rsidRPr="00B505C7">
              <w:rPr>
                <w:rFonts w:hint="eastAsia"/>
                <w:sz w:val="20"/>
                <w:szCs w:val="20"/>
              </w:rPr>
              <w:br/>
              <w:t>3</w:t>
            </w:r>
            <w:r w:rsidRPr="00B505C7">
              <w:rPr>
                <w:rFonts w:hint="eastAsia"/>
                <w:sz w:val="20"/>
                <w:szCs w:val="20"/>
              </w:rPr>
              <w:t>、像数密度：</w:t>
            </w:r>
            <w:r w:rsidRPr="00B505C7">
              <w:rPr>
                <w:rFonts w:hint="eastAsia"/>
                <w:sz w:val="20"/>
                <w:szCs w:val="20"/>
              </w:rPr>
              <w:t>44321</w:t>
            </w:r>
            <w:r w:rsidRPr="00B505C7">
              <w:rPr>
                <w:rFonts w:hint="eastAsia"/>
                <w:sz w:val="20"/>
                <w:szCs w:val="20"/>
              </w:rPr>
              <w:t>像素／</w:t>
            </w:r>
            <w:r w:rsidRPr="00B505C7">
              <w:rPr>
                <w:rFonts w:hint="eastAsia"/>
                <w:sz w:val="20"/>
                <w:szCs w:val="20"/>
              </w:rPr>
              <w:t>m2</w:t>
            </w:r>
            <w:r w:rsidRPr="00B505C7">
              <w:rPr>
                <w:rFonts w:hint="eastAsia"/>
                <w:sz w:val="20"/>
                <w:szCs w:val="20"/>
              </w:rPr>
              <w:br/>
              <w:t>4</w:t>
            </w:r>
            <w:r w:rsidRPr="00B505C7">
              <w:rPr>
                <w:rFonts w:hint="eastAsia"/>
                <w:sz w:val="20"/>
                <w:szCs w:val="20"/>
              </w:rPr>
              <w:t>、屏幕亮度：</w:t>
            </w:r>
            <w:r w:rsidRPr="00B505C7">
              <w:rPr>
                <w:rFonts w:hint="eastAsia"/>
                <w:sz w:val="20"/>
                <w:szCs w:val="20"/>
              </w:rPr>
              <w:t>&gt;6000cd/ m2</w:t>
            </w:r>
            <w:r w:rsidRPr="00B505C7">
              <w:rPr>
                <w:rFonts w:hint="eastAsia"/>
                <w:sz w:val="20"/>
                <w:szCs w:val="20"/>
              </w:rPr>
              <w:br/>
              <w:t>5</w:t>
            </w:r>
            <w:r w:rsidRPr="00B505C7">
              <w:rPr>
                <w:rFonts w:hint="eastAsia"/>
                <w:sz w:val="20"/>
                <w:szCs w:val="20"/>
              </w:rPr>
              <w:t>、灯管色差：±</w:t>
            </w:r>
            <w:r w:rsidRPr="00B505C7">
              <w:rPr>
                <w:rFonts w:hint="eastAsia"/>
                <w:sz w:val="20"/>
                <w:szCs w:val="20"/>
              </w:rPr>
              <w:t>3%</w:t>
            </w:r>
            <w:r w:rsidRPr="00B505C7">
              <w:rPr>
                <w:rFonts w:hint="eastAsia"/>
                <w:sz w:val="20"/>
                <w:szCs w:val="20"/>
              </w:rPr>
              <w:t>；</w:t>
            </w:r>
            <w:r w:rsidRPr="00B505C7">
              <w:rPr>
                <w:rFonts w:hint="eastAsia"/>
                <w:sz w:val="20"/>
                <w:szCs w:val="20"/>
              </w:rPr>
              <w:br/>
            </w:r>
            <w:r w:rsidRPr="00B505C7">
              <w:rPr>
                <w:rFonts w:hint="eastAsia"/>
                <w:sz w:val="20"/>
                <w:szCs w:val="20"/>
              </w:rPr>
              <w:lastRenderedPageBreak/>
              <w:t>6</w:t>
            </w:r>
            <w:r w:rsidRPr="00B505C7">
              <w:rPr>
                <w:rFonts w:hint="eastAsia"/>
                <w:sz w:val="20"/>
                <w:szCs w:val="20"/>
              </w:rPr>
              <w:t>、显示灰度：</w:t>
            </w:r>
            <w:r w:rsidRPr="00B505C7">
              <w:rPr>
                <w:rFonts w:hint="eastAsia"/>
                <w:sz w:val="20"/>
                <w:szCs w:val="20"/>
              </w:rPr>
              <w:t>256</w:t>
            </w:r>
            <w:r w:rsidRPr="00B505C7">
              <w:rPr>
                <w:rFonts w:hint="eastAsia"/>
                <w:sz w:val="20"/>
                <w:szCs w:val="20"/>
              </w:rPr>
              <w:t>级</w:t>
            </w:r>
            <w:r w:rsidRPr="00B505C7">
              <w:rPr>
                <w:rFonts w:hint="eastAsia"/>
                <w:sz w:val="20"/>
                <w:szCs w:val="20"/>
              </w:rPr>
              <w:t>/</w:t>
            </w:r>
            <w:r w:rsidRPr="00B505C7">
              <w:rPr>
                <w:rFonts w:hint="eastAsia"/>
                <w:sz w:val="20"/>
                <w:szCs w:val="20"/>
              </w:rPr>
              <w:t>色；</w:t>
            </w:r>
            <w:r w:rsidRPr="00B505C7">
              <w:rPr>
                <w:rFonts w:hint="eastAsia"/>
                <w:sz w:val="20"/>
                <w:szCs w:val="20"/>
              </w:rPr>
              <w:br/>
              <w:t>7</w:t>
            </w:r>
            <w:r w:rsidRPr="00B505C7">
              <w:rPr>
                <w:rFonts w:hint="eastAsia"/>
                <w:sz w:val="20"/>
                <w:szCs w:val="20"/>
              </w:rPr>
              <w:t>、扫描方式：</w:t>
            </w:r>
            <w:r w:rsidRPr="00B505C7">
              <w:rPr>
                <w:rFonts w:hint="eastAsia"/>
                <w:sz w:val="20"/>
                <w:szCs w:val="20"/>
              </w:rPr>
              <w:t>1/8</w:t>
            </w:r>
            <w:r w:rsidRPr="00B505C7">
              <w:rPr>
                <w:rFonts w:hint="eastAsia"/>
                <w:sz w:val="20"/>
                <w:szCs w:val="20"/>
              </w:rPr>
              <w:t>扫描，恒压驱动；</w:t>
            </w:r>
            <w:r w:rsidRPr="00B505C7">
              <w:rPr>
                <w:rFonts w:hint="eastAsia"/>
                <w:sz w:val="20"/>
                <w:szCs w:val="20"/>
              </w:rPr>
              <w:br/>
              <w:t>8</w:t>
            </w:r>
            <w:r w:rsidRPr="00B505C7">
              <w:rPr>
                <w:rFonts w:hint="eastAsia"/>
                <w:sz w:val="20"/>
                <w:szCs w:val="20"/>
              </w:rPr>
              <w:t>、模块亮度：均匀性良好，无马赛克</w:t>
            </w:r>
            <w:r w:rsidRPr="00B505C7">
              <w:rPr>
                <w:rFonts w:hint="eastAsia"/>
                <w:sz w:val="20"/>
                <w:szCs w:val="20"/>
              </w:rPr>
              <w:br/>
              <w:t>9</w:t>
            </w:r>
            <w:r w:rsidRPr="00B505C7">
              <w:rPr>
                <w:rFonts w:hint="eastAsia"/>
                <w:sz w:val="20"/>
                <w:szCs w:val="20"/>
              </w:rPr>
              <w:t>、整屏亮度均匀性：≤</w:t>
            </w:r>
            <w:r w:rsidRPr="00B505C7">
              <w:rPr>
                <w:rFonts w:hint="eastAsia"/>
                <w:sz w:val="20"/>
                <w:szCs w:val="20"/>
              </w:rPr>
              <w:t>3%</w:t>
            </w:r>
            <w:r w:rsidRPr="00B505C7">
              <w:rPr>
                <w:rFonts w:hint="eastAsia"/>
                <w:sz w:val="20"/>
                <w:szCs w:val="20"/>
              </w:rPr>
              <w:t>；</w:t>
            </w:r>
            <w:r w:rsidRPr="00B505C7">
              <w:rPr>
                <w:rFonts w:hint="eastAsia"/>
                <w:sz w:val="20"/>
                <w:szCs w:val="20"/>
              </w:rPr>
              <w:br/>
            </w:r>
            <w:r w:rsidRPr="00B505C7">
              <w:rPr>
                <w:rFonts w:hint="eastAsia"/>
                <w:sz w:val="20"/>
                <w:szCs w:val="20"/>
              </w:rPr>
              <w:t>三、物理参数</w:t>
            </w:r>
            <w:r w:rsidRPr="00B505C7">
              <w:rPr>
                <w:rFonts w:hint="eastAsia"/>
                <w:sz w:val="20"/>
                <w:szCs w:val="20"/>
              </w:rPr>
              <w:t xml:space="preserve"> </w:t>
            </w:r>
            <w:r w:rsidRPr="00B505C7">
              <w:rPr>
                <w:rFonts w:hint="eastAsia"/>
                <w:sz w:val="20"/>
                <w:szCs w:val="20"/>
              </w:rPr>
              <w:t>：</w:t>
            </w:r>
            <w:r w:rsidRPr="00B505C7">
              <w:rPr>
                <w:rFonts w:hint="eastAsia"/>
                <w:sz w:val="20"/>
                <w:szCs w:val="20"/>
              </w:rPr>
              <w:br/>
              <w:t>1</w:t>
            </w:r>
            <w:r w:rsidRPr="00B505C7">
              <w:rPr>
                <w:rFonts w:hint="eastAsia"/>
                <w:sz w:val="20"/>
                <w:szCs w:val="20"/>
              </w:rPr>
              <w:t>、平整度</w:t>
            </w:r>
            <w:r w:rsidRPr="00B505C7">
              <w:rPr>
                <w:rFonts w:hint="eastAsia"/>
                <w:sz w:val="20"/>
                <w:szCs w:val="20"/>
              </w:rPr>
              <w:t>:</w:t>
            </w:r>
            <w:r w:rsidRPr="00B505C7">
              <w:rPr>
                <w:rFonts w:hint="eastAsia"/>
                <w:sz w:val="20"/>
                <w:szCs w:val="20"/>
              </w:rPr>
              <w:t>拼缝</w:t>
            </w:r>
            <w:r w:rsidRPr="00B505C7">
              <w:rPr>
                <w:rFonts w:hint="eastAsia"/>
                <w:sz w:val="20"/>
                <w:szCs w:val="20"/>
              </w:rPr>
              <w:t>&lt;1mm</w:t>
            </w:r>
            <w:r w:rsidRPr="00B505C7">
              <w:rPr>
                <w:rFonts w:hint="eastAsia"/>
                <w:sz w:val="20"/>
                <w:szCs w:val="20"/>
              </w:rPr>
              <w:t>；</w:t>
            </w:r>
            <w:r w:rsidRPr="00B505C7">
              <w:rPr>
                <w:rFonts w:hint="eastAsia"/>
                <w:sz w:val="20"/>
                <w:szCs w:val="20"/>
              </w:rPr>
              <w:br/>
              <w:t>2</w:t>
            </w:r>
            <w:r w:rsidRPr="00B505C7">
              <w:rPr>
                <w:rFonts w:hint="eastAsia"/>
                <w:sz w:val="20"/>
                <w:szCs w:val="20"/>
              </w:rPr>
              <w:t>、像素误差：模组与模组≤</w:t>
            </w:r>
            <w:r w:rsidRPr="00B505C7">
              <w:rPr>
                <w:rFonts w:hint="eastAsia"/>
                <w:sz w:val="20"/>
                <w:szCs w:val="20"/>
              </w:rPr>
              <w:t>0.5mm</w:t>
            </w:r>
            <w:r w:rsidRPr="00B505C7">
              <w:rPr>
                <w:rFonts w:hint="eastAsia"/>
                <w:sz w:val="20"/>
                <w:szCs w:val="20"/>
              </w:rPr>
              <w:t>；</w:t>
            </w:r>
            <w:r w:rsidRPr="00B505C7">
              <w:rPr>
                <w:rFonts w:hint="eastAsia"/>
                <w:sz w:val="20"/>
                <w:szCs w:val="20"/>
              </w:rPr>
              <w:br/>
              <w:t>3</w:t>
            </w:r>
            <w:r w:rsidRPr="00B505C7">
              <w:rPr>
                <w:rFonts w:hint="eastAsia"/>
                <w:sz w:val="20"/>
                <w:szCs w:val="20"/>
              </w:rPr>
              <w:t>、整屏使用寿命：≥</w:t>
            </w:r>
            <w:r w:rsidRPr="00B505C7">
              <w:rPr>
                <w:rFonts w:hint="eastAsia"/>
                <w:sz w:val="20"/>
                <w:szCs w:val="20"/>
              </w:rPr>
              <w:t>10</w:t>
            </w:r>
            <w:r w:rsidRPr="00B505C7">
              <w:rPr>
                <w:rFonts w:hint="eastAsia"/>
                <w:sz w:val="20"/>
                <w:szCs w:val="20"/>
              </w:rPr>
              <w:t>万小时；</w:t>
            </w:r>
            <w:r w:rsidRPr="00B505C7">
              <w:rPr>
                <w:rFonts w:hint="eastAsia"/>
                <w:sz w:val="20"/>
                <w:szCs w:val="20"/>
              </w:rPr>
              <w:br/>
              <w:t>4</w:t>
            </w:r>
            <w:r w:rsidRPr="00B505C7">
              <w:rPr>
                <w:rFonts w:hint="eastAsia"/>
                <w:sz w:val="20"/>
                <w:szCs w:val="20"/>
              </w:rPr>
              <w:t>、失控点：</w:t>
            </w:r>
            <w:r w:rsidRPr="00B505C7">
              <w:rPr>
                <w:rFonts w:hint="eastAsia"/>
                <w:sz w:val="20"/>
                <w:szCs w:val="20"/>
              </w:rPr>
              <w:t>&lt;1/10000</w:t>
            </w:r>
            <w:r w:rsidRPr="00B505C7">
              <w:rPr>
                <w:rFonts w:hint="eastAsia"/>
                <w:sz w:val="20"/>
                <w:szCs w:val="20"/>
              </w:rPr>
              <w:t>；</w:t>
            </w:r>
            <w:r w:rsidRPr="00B505C7">
              <w:rPr>
                <w:rFonts w:hint="eastAsia"/>
                <w:sz w:val="20"/>
                <w:szCs w:val="20"/>
              </w:rPr>
              <w:br/>
              <w:t>5</w:t>
            </w:r>
            <w:r w:rsidRPr="00B505C7">
              <w:rPr>
                <w:rFonts w:hint="eastAsia"/>
                <w:sz w:val="20"/>
                <w:szCs w:val="20"/>
              </w:rPr>
              <w:t>、连续工作时间：≥</w:t>
            </w:r>
            <w:r w:rsidRPr="00B505C7">
              <w:rPr>
                <w:rFonts w:hint="eastAsia"/>
                <w:sz w:val="20"/>
                <w:szCs w:val="20"/>
              </w:rPr>
              <w:t>72</w:t>
            </w:r>
            <w:r w:rsidRPr="00B505C7">
              <w:rPr>
                <w:rFonts w:hint="eastAsia"/>
                <w:sz w:val="20"/>
                <w:szCs w:val="20"/>
              </w:rPr>
              <w:t>小时；</w:t>
            </w:r>
            <w:r w:rsidRPr="00B505C7">
              <w:rPr>
                <w:rFonts w:hint="eastAsia"/>
                <w:sz w:val="20"/>
                <w:szCs w:val="20"/>
              </w:rPr>
              <w:br/>
              <w:t>6</w:t>
            </w:r>
            <w:r w:rsidRPr="00B505C7">
              <w:rPr>
                <w:rFonts w:hint="eastAsia"/>
                <w:sz w:val="20"/>
                <w:szCs w:val="20"/>
              </w:rPr>
              <w:t>、使用环境：摄氏</w:t>
            </w:r>
            <w:r w:rsidRPr="00B505C7">
              <w:rPr>
                <w:rFonts w:hint="eastAsia"/>
                <w:sz w:val="20"/>
                <w:szCs w:val="20"/>
              </w:rPr>
              <w:t>-20</w:t>
            </w:r>
            <w:r w:rsidRPr="00B505C7">
              <w:rPr>
                <w:rFonts w:hint="eastAsia"/>
                <w:sz w:val="20"/>
                <w:szCs w:val="20"/>
              </w:rPr>
              <w:t>℃</w:t>
            </w:r>
            <w:r w:rsidRPr="00B505C7">
              <w:rPr>
                <w:rFonts w:hint="eastAsia"/>
                <w:sz w:val="20"/>
                <w:szCs w:val="20"/>
              </w:rPr>
              <w:t>~+65</w:t>
            </w:r>
            <w:r w:rsidRPr="00B505C7">
              <w:rPr>
                <w:rFonts w:hint="eastAsia"/>
                <w:sz w:val="20"/>
                <w:szCs w:val="20"/>
              </w:rPr>
              <w:t>℃，</w:t>
            </w:r>
            <w:r w:rsidRPr="00B505C7">
              <w:rPr>
                <w:rFonts w:hint="eastAsia"/>
                <w:sz w:val="20"/>
                <w:szCs w:val="20"/>
              </w:rPr>
              <w:t>10%</w:t>
            </w:r>
            <w:r w:rsidRPr="00B505C7">
              <w:rPr>
                <w:rFonts w:hint="eastAsia"/>
                <w:sz w:val="20"/>
                <w:szCs w:val="20"/>
              </w:rPr>
              <w:t>～</w:t>
            </w:r>
            <w:r w:rsidRPr="00B505C7">
              <w:rPr>
                <w:rFonts w:hint="eastAsia"/>
                <w:sz w:val="20"/>
                <w:szCs w:val="20"/>
              </w:rPr>
              <w:t>95%RH</w:t>
            </w:r>
            <w:r w:rsidRPr="00B505C7">
              <w:rPr>
                <w:rFonts w:hint="eastAsia"/>
                <w:sz w:val="20"/>
                <w:szCs w:val="20"/>
              </w:rPr>
              <w:t>；</w:t>
            </w:r>
            <w:r w:rsidRPr="00B505C7">
              <w:rPr>
                <w:rFonts w:hint="eastAsia"/>
                <w:sz w:val="20"/>
                <w:szCs w:val="20"/>
              </w:rPr>
              <w:br/>
              <w:t>7</w:t>
            </w:r>
            <w:r w:rsidRPr="00B505C7">
              <w:rPr>
                <w:rFonts w:hint="eastAsia"/>
                <w:sz w:val="20"/>
                <w:szCs w:val="20"/>
              </w:rPr>
              <w:t>、</w:t>
            </w:r>
            <w:r w:rsidRPr="00B505C7">
              <w:rPr>
                <w:rFonts w:hint="eastAsia"/>
                <w:sz w:val="20"/>
                <w:szCs w:val="20"/>
              </w:rPr>
              <w:t>PCB</w:t>
            </w:r>
            <w:r w:rsidRPr="00B505C7">
              <w:rPr>
                <w:rFonts w:hint="eastAsia"/>
                <w:sz w:val="20"/>
                <w:szCs w:val="20"/>
              </w:rPr>
              <w:t>板材：际</w:t>
            </w:r>
            <w:r w:rsidRPr="00B505C7">
              <w:rPr>
                <w:rFonts w:hint="eastAsia"/>
                <w:sz w:val="20"/>
                <w:szCs w:val="20"/>
              </w:rPr>
              <w:t>6</w:t>
            </w:r>
            <w:r w:rsidRPr="00B505C7">
              <w:rPr>
                <w:rFonts w:hint="eastAsia"/>
                <w:sz w:val="20"/>
                <w:szCs w:val="20"/>
              </w:rPr>
              <w:t>层板</w:t>
            </w:r>
            <w:r w:rsidRPr="00B505C7">
              <w:rPr>
                <w:rFonts w:hint="eastAsia"/>
                <w:sz w:val="20"/>
                <w:szCs w:val="20"/>
              </w:rPr>
              <w:br/>
              <w:t>8</w:t>
            </w:r>
            <w:r w:rsidRPr="00B505C7">
              <w:rPr>
                <w:rFonts w:hint="eastAsia"/>
                <w:sz w:val="20"/>
                <w:szCs w:val="20"/>
              </w:rPr>
              <w:t>、所有紧固件：接插件</w:t>
            </w:r>
            <w:r w:rsidRPr="00B505C7">
              <w:rPr>
                <w:rFonts w:hint="eastAsia"/>
                <w:sz w:val="20"/>
                <w:szCs w:val="20"/>
              </w:rPr>
              <w:t>PIN</w:t>
            </w:r>
            <w:r w:rsidRPr="00B505C7">
              <w:rPr>
                <w:rFonts w:hint="eastAsia"/>
                <w:sz w:val="20"/>
                <w:szCs w:val="20"/>
              </w:rPr>
              <w:t>针表面镀金。</w:t>
            </w:r>
            <w:r w:rsidRPr="00B505C7">
              <w:rPr>
                <w:rFonts w:hint="eastAsia"/>
                <w:sz w:val="20"/>
                <w:szCs w:val="20"/>
              </w:rPr>
              <w:br/>
            </w:r>
            <w:r w:rsidRPr="00B505C7">
              <w:rPr>
                <w:rFonts w:hint="eastAsia"/>
                <w:sz w:val="20"/>
                <w:szCs w:val="20"/>
              </w:rPr>
              <w:t>四、整屏技术参数</w:t>
            </w:r>
            <w:r w:rsidRPr="00B505C7">
              <w:rPr>
                <w:rFonts w:hint="eastAsia"/>
                <w:sz w:val="20"/>
                <w:szCs w:val="20"/>
              </w:rPr>
              <w:t xml:space="preserve"> </w:t>
            </w:r>
            <w:r w:rsidRPr="00B505C7">
              <w:rPr>
                <w:rFonts w:hint="eastAsia"/>
                <w:sz w:val="20"/>
                <w:szCs w:val="20"/>
              </w:rPr>
              <w:t>：</w:t>
            </w:r>
            <w:r w:rsidRPr="00B505C7">
              <w:rPr>
                <w:rFonts w:hint="eastAsia"/>
                <w:sz w:val="20"/>
                <w:szCs w:val="20"/>
              </w:rPr>
              <w:br/>
              <w:t>1</w:t>
            </w:r>
            <w:r w:rsidRPr="00B505C7">
              <w:rPr>
                <w:rFonts w:hint="eastAsia"/>
                <w:sz w:val="20"/>
                <w:szCs w:val="20"/>
              </w:rPr>
              <w:t>、最佳视距：≥</w:t>
            </w:r>
            <w:r w:rsidRPr="00B505C7">
              <w:rPr>
                <w:rFonts w:hint="eastAsia"/>
                <w:sz w:val="20"/>
                <w:szCs w:val="20"/>
              </w:rPr>
              <w:t>5</w:t>
            </w:r>
            <w:r w:rsidRPr="00B505C7">
              <w:rPr>
                <w:rFonts w:hint="eastAsia"/>
                <w:sz w:val="20"/>
                <w:szCs w:val="20"/>
              </w:rPr>
              <w:t>米</w:t>
            </w:r>
            <w:r w:rsidRPr="00B505C7">
              <w:rPr>
                <w:rFonts w:hint="eastAsia"/>
                <w:sz w:val="20"/>
                <w:szCs w:val="20"/>
              </w:rPr>
              <w:br/>
              <w:t>2</w:t>
            </w:r>
            <w:r w:rsidRPr="00B505C7">
              <w:rPr>
                <w:rFonts w:hint="eastAsia"/>
                <w:sz w:val="20"/>
                <w:szCs w:val="20"/>
              </w:rPr>
              <w:t>、最佳视角：</w:t>
            </w:r>
            <w:r w:rsidRPr="00B505C7">
              <w:rPr>
                <w:rFonts w:hint="eastAsia"/>
                <w:sz w:val="20"/>
                <w:szCs w:val="20"/>
              </w:rPr>
              <w:t>150</w:t>
            </w:r>
            <w:r w:rsidRPr="00B505C7">
              <w:rPr>
                <w:rFonts w:hint="eastAsia"/>
                <w:sz w:val="20"/>
                <w:szCs w:val="20"/>
              </w:rPr>
              <w:t>度（左右视角）</w:t>
            </w:r>
            <w:r w:rsidRPr="00B505C7">
              <w:rPr>
                <w:rFonts w:hint="eastAsia"/>
                <w:sz w:val="20"/>
                <w:szCs w:val="20"/>
              </w:rPr>
              <w:br/>
              <w:t>3</w:t>
            </w:r>
            <w:r w:rsidRPr="00B505C7">
              <w:rPr>
                <w:rFonts w:hint="eastAsia"/>
                <w:sz w:val="20"/>
                <w:szCs w:val="20"/>
              </w:rPr>
              <w:t>、换帧速度：≥</w:t>
            </w:r>
            <w:r w:rsidRPr="00B505C7">
              <w:rPr>
                <w:rFonts w:hint="eastAsia"/>
                <w:sz w:val="20"/>
                <w:szCs w:val="20"/>
              </w:rPr>
              <w:t>75(</w:t>
            </w:r>
            <w:r w:rsidRPr="00B505C7">
              <w:rPr>
                <w:rFonts w:hint="eastAsia"/>
                <w:sz w:val="20"/>
                <w:szCs w:val="20"/>
              </w:rPr>
              <w:t>帧</w:t>
            </w:r>
            <w:r w:rsidRPr="00B505C7">
              <w:rPr>
                <w:rFonts w:hint="eastAsia"/>
                <w:sz w:val="20"/>
                <w:szCs w:val="20"/>
              </w:rPr>
              <w:t>)/</w:t>
            </w:r>
            <w:r w:rsidRPr="00B505C7">
              <w:rPr>
                <w:rFonts w:hint="eastAsia"/>
                <w:sz w:val="20"/>
                <w:szCs w:val="20"/>
              </w:rPr>
              <w:t>秒</w:t>
            </w:r>
            <w:r w:rsidRPr="00B505C7">
              <w:rPr>
                <w:rFonts w:hint="eastAsia"/>
                <w:sz w:val="20"/>
                <w:szCs w:val="20"/>
              </w:rPr>
              <w:br/>
              <w:t>5</w:t>
            </w:r>
            <w:r w:rsidRPr="00B505C7">
              <w:rPr>
                <w:rFonts w:hint="eastAsia"/>
                <w:sz w:val="20"/>
                <w:szCs w:val="20"/>
              </w:rPr>
              <w:t>、亮度调节：自动</w:t>
            </w:r>
            <w:r w:rsidRPr="00B505C7">
              <w:rPr>
                <w:rFonts w:hint="eastAsia"/>
                <w:sz w:val="20"/>
                <w:szCs w:val="20"/>
              </w:rPr>
              <w:t>/</w:t>
            </w:r>
            <w:r w:rsidRPr="00B505C7">
              <w:rPr>
                <w:rFonts w:hint="eastAsia"/>
                <w:sz w:val="20"/>
                <w:szCs w:val="20"/>
              </w:rPr>
              <w:t>手动，</w:t>
            </w:r>
            <w:r w:rsidRPr="00B505C7">
              <w:rPr>
                <w:rFonts w:hint="eastAsia"/>
                <w:sz w:val="20"/>
                <w:szCs w:val="20"/>
              </w:rPr>
              <w:t>100</w:t>
            </w:r>
            <w:r w:rsidRPr="00B505C7">
              <w:rPr>
                <w:rFonts w:hint="eastAsia"/>
                <w:sz w:val="20"/>
                <w:szCs w:val="20"/>
              </w:rPr>
              <w:t>级软件调节、</w:t>
            </w:r>
            <w:r w:rsidRPr="00B505C7">
              <w:rPr>
                <w:rFonts w:hint="eastAsia"/>
                <w:sz w:val="20"/>
                <w:szCs w:val="20"/>
              </w:rPr>
              <w:t>16</w:t>
            </w:r>
            <w:r w:rsidRPr="00B505C7">
              <w:rPr>
                <w:rFonts w:hint="eastAsia"/>
                <w:sz w:val="20"/>
                <w:szCs w:val="20"/>
              </w:rPr>
              <w:t>级硬件调节</w:t>
            </w:r>
            <w:r w:rsidRPr="00B505C7">
              <w:rPr>
                <w:rFonts w:hint="eastAsia"/>
                <w:sz w:val="20"/>
                <w:szCs w:val="20"/>
              </w:rPr>
              <w:br/>
              <w:t>6</w:t>
            </w:r>
            <w:r w:rsidRPr="00B505C7">
              <w:rPr>
                <w:rFonts w:hint="eastAsia"/>
                <w:sz w:val="20"/>
                <w:szCs w:val="20"/>
              </w:rPr>
              <w:t>、控制方式：屏幕像素与监视器像素点</w:t>
            </w:r>
            <w:r w:rsidRPr="00B505C7">
              <w:rPr>
                <w:rFonts w:hint="eastAsia"/>
                <w:sz w:val="20"/>
                <w:szCs w:val="20"/>
              </w:rPr>
              <w:t>----</w:t>
            </w:r>
            <w:r w:rsidRPr="00B505C7">
              <w:rPr>
                <w:rFonts w:hint="eastAsia"/>
                <w:sz w:val="20"/>
                <w:szCs w:val="20"/>
              </w:rPr>
              <w:t>对应，具有现场整屏逐点校正技术。</w:t>
            </w:r>
            <w:r w:rsidRPr="00B505C7">
              <w:rPr>
                <w:rFonts w:hint="eastAsia"/>
                <w:sz w:val="20"/>
                <w:szCs w:val="20"/>
              </w:rPr>
              <w:br/>
              <w:t>7</w:t>
            </w:r>
            <w:r w:rsidRPr="00B505C7">
              <w:rPr>
                <w:rFonts w:hint="eastAsia"/>
                <w:sz w:val="20"/>
                <w:szCs w:val="20"/>
              </w:rPr>
              <w:t>、通讯方式：</w:t>
            </w:r>
            <w:r w:rsidRPr="00B505C7">
              <w:rPr>
                <w:rFonts w:hint="eastAsia"/>
                <w:sz w:val="20"/>
                <w:szCs w:val="20"/>
              </w:rPr>
              <w:t>DVI/USB/</w:t>
            </w:r>
            <w:r w:rsidRPr="00B505C7">
              <w:rPr>
                <w:rFonts w:hint="eastAsia"/>
                <w:sz w:val="20"/>
                <w:szCs w:val="20"/>
              </w:rPr>
              <w:t>超五类网线；</w:t>
            </w:r>
            <w:r w:rsidRPr="00B505C7">
              <w:rPr>
                <w:rFonts w:hint="eastAsia"/>
                <w:sz w:val="20"/>
                <w:szCs w:val="20"/>
              </w:rPr>
              <w:br/>
              <w:t>8</w:t>
            </w:r>
            <w:r w:rsidRPr="00B505C7">
              <w:rPr>
                <w:rFonts w:hint="eastAsia"/>
                <w:sz w:val="20"/>
                <w:szCs w:val="20"/>
              </w:rPr>
              <w:t>、通讯距离：</w:t>
            </w:r>
            <w:r w:rsidRPr="00B505C7">
              <w:rPr>
                <w:rFonts w:hint="eastAsia"/>
                <w:sz w:val="20"/>
                <w:szCs w:val="20"/>
              </w:rPr>
              <w:t>5</w:t>
            </w:r>
            <w:r w:rsidRPr="00B505C7">
              <w:rPr>
                <w:rFonts w:hint="eastAsia"/>
                <w:sz w:val="20"/>
                <w:szCs w:val="20"/>
              </w:rPr>
              <w:t>类线≤</w:t>
            </w:r>
            <w:r w:rsidRPr="00B505C7">
              <w:rPr>
                <w:rFonts w:hint="eastAsia"/>
                <w:sz w:val="20"/>
                <w:szCs w:val="20"/>
              </w:rPr>
              <w:t>100</w:t>
            </w:r>
            <w:r w:rsidRPr="00B505C7">
              <w:rPr>
                <w:rFonts w:hint="eastAsia"/>
                <w:sz w:val="20"/>
                <w:szCs w:val="20"/>
              </w:rPr>
              <w:t>米</w:t>
            </w:r>
            <w:r w:rsidRPr="00B505C7">
              <w:rPr>
                <w:rFonts w:hint="eastAsia"/>
                <w:sz w:val="20"/>
                <w:szCs w:val="20"/>
              </w:rPr>
              <w:t>(</w:t>
            </w:r>
            <w:r w:rsidRPr="00B505C7">
              <w:rPr>
                <w:rFonts w:hint="eastAsia"/>
                <w:sz w:val="20"/>
                <w:szCs w:val="20"/>
              </w:rPr>
              <w:t>无中继</w:t>
            </w:r>
            <w:r w:rsidRPr="00B505C7">
              <w:rPr>
                <w:rFonts w:hint="eastAsia"/>
                <w:sz w:val="20"/>
                <w:szCs w:val="20"/>
              </w:rPr>
              <w:t>),&gt;100m</w:t>
            </w:r>
            <w:r w:rsidRPr="00B505C7">
              <w:rPr>
                <w:rFonts w:hint="eastAsia"/>
                <w:sz w:val="20"/>
                <w:szCs w:val="20"/>
              </w:rPr>
              <w:t>后采用中继放大器或光纤通讯</w:t>
            </w:r>
            <w:r w:rsidRPr="00B505C7">
              <w:rPr>
                <w:rFonts w:hint="eastAsia"/>
                <w:sz w:val="20"/>
                <w:szCs w:val="20"/>
              </w:rPr>
              <w:br/>
              <w:t>10</w:t>
            </w:r>
            <w:r w:rsidRPr="00B505C7">
              <w:rPr>
                <w:rFonts w:hint="eastAsia"/>
                <w:sz w:val="20"/>
                <w:szCs w:val="20"/>
              </w:rPr>
              <w:t>、屏幕寿命：≥</w:t>
            </w:r>
            <w:r w:rsidRPr="00B505C7">
              <w:rPr>
                <w:rFonts w:hint="eastAsia"/>
                <w:sz w:val="20"/>
                <w:szCs w:val="20"/>
              </w:rPr>
              <w:t>10</w:t>
            </w:r>
            <w:r w:rsidRPr="00B505C7">
              <w:rPr>
                <w:rFonts w:hint="eastAsia"/>
                <w:sz w:val="20"/>
                <w:szCs w:val="20"/>
              </w:rPr>
              <w:t>万小时</w:t>
            </w:r>
            <w:r w:rsidRPr="00B505C7">
              <w:rPr>
                <w:rFonts w:hint="eastAsia"/>
                <w:sz w:val="20"/>
                <w:szCs w:val="20"/>
              </w:rPr>
              <w:br/>
              <w:t>11</w:t>
            </w:r>
            <w:r w:rsidRPr="00B505C7">
              <w:rPr>
                <w:rFonts w:hint="eastAsia"/>
                <w:sz w:val="20"/>
                <w:szCs w:val="20"/>
              </w:rPr>
              <w:t>、平均无故障工作时间</w:t>
            </w:r>
            <w:r w:rsidRPr="00B505C7">
              <w:rPr>
                <w:rFonts w:hint="eastAsia"/>
                <w:sz w:val="20"/>
                <w:szCs w:val="20"/>
              </w:rPr>
              <w:t xml:space="preserve">: </w:t>
            </w:r>
            <w:r w:rsidRPr="00B505C7">
              <w:rPr>
                <w:rFonts w:hint="eastAsia"/>
                <w:sz w:val="20"/>
                <w:szCs w:val="20"/>
              </w:rPr>
              <w:t>≥</w:t>
            </w:r>
            <w:r w:rsidRPr="00B505C7">
              <w:rPr>
                <w:rFonts w:hint="eastAsia"/>
                <w:sz w:val="20"/>
                <w:szCs w:val="20"/>
              </w:rPr>
              <w:t>5000</w:t>
            </w:r>
            <w:r w:rsidRPr="00B505C7">
              <w:rPr>
                <w:rFonts w:hint="eastAsia"/>
                <w:sz w:val="20"/>
                <w:szCs w:val="20"/>
              </w:rPr>
              <w:t>小时</w:t>
            </w:r>
            <w:r w:rsidRPr="00B505C7">
              <w:rPr>
                <w:rFonts w:hint="eastAsia"/>
                <w:sz w:val="20"/>
                <w:szCs w:val="20"/>
              </w:rPr>
              <w:br/>
              <w:t>12</w:t>
            </w:r>
            <w:r w:rsidRPr="00B505C7">
              <w:rPr>
                <w:rFonts w:hint="eastAsia"/>
                <w:sz w:val="20"/>
                <w:szCs w:val="20"/>
              </w:rPr>
              <w:t>、最大功耗：</w:t>
            </w:r>
            <w:r w:rsidRPr="00B505C7">
              <w:rPr>
                <w:rFonts w:hint="eastAsia"/>
                <w:sz w:val="20"/>
                <w:szCs w:val="20"/>
              </w:rPr>
              <w:t>&lt;350W/m2</w:t>
            </w:r>
            <w:r w:rsidRPr="00B505C7">
              <w:rPr>
                <w:rFonts w:hint="eastAsia"/>
                <w:sz w:val="20"/>
                <w:szCs w:val="20"/>
              </w:rPr>
              <w:br/>
              <w:t>14</w:t>
            </w:r>
            <w:r w:rsidRPr="00B505C7">
              <w:rPr>
                <w:rFonts w:hint="eastAsia"/>
                <w:sz w:val="20"/>
                <w:szCs w:val="20"/>
              </w:rPr>
              <w:t>、工作电压：交流</w:t>
            </w:r>
            <w:r w:rsidRPr="00B505C7">
              <w:rPr>
                <w:rFonts w:hint="eastAsia"/>
                <w:sz w:val="20"/>
                <w:szCs w:val="20"/>
              </w:rPr>
              <w:t>220V</w:t>
            </w:r>
            <w:r w:rsidRPr="00B505C7">
              <w:rPr>
                <w:rFonts w:hint="eastAsia"/>
                <w:sz w:val="20"/>
                <w:szCs w:val="20"/>
              </w:rPr>
              <w:t>±</w:t>
            </w:r>
            <w:r w:rsidRPr="00B505C7">
              <w:rPr>
                <w:rFonts w:hint="eastAsia"/>
                <w:sz w:val="20"/>
                <w:szCs w:val="20"/>
              </w:rPr>
              <w:t>10</w:t>
            </w:r>
            <w:r w:rsidRPr="00B505C7">
              <w:rPr>
                <w:rFonts w:hint="eastAsia"/>
                <w:sz w:val="20"/>
                <w:szCs w:val="20"/>
              </w:rPr>
              <w:t>％</w:t>
            </w:r>
            <w:r w:rsidRPr="00B505C7">
              <w:rPr>
                <w:rFonts w:hint="eastAsia"/>
                <w:sz w:val="20"/>
                <w:szCs w:val="20"/>
              </w:rPr>
              <w:t xml:space="preserve"> 50Hz</w:t>
            </w:r>
            <w:r w:rsidRPr="00B505C7">
              <w:rPr>
                <w:rFonts w:hint="eastAsia"/>
                <w:sz w:val="20"/>
                <w:szCs w:val="20"/>
              </w:rPr>
              <w:br/>
              <w:t>15</w:t>
            </w:r>
            <w:r w:rsidRPr="00B505C7">
              <w:rPr>
                <w:rFonts w:hint="eastAsia"/>
                <w:sz w:val="20"/>
                <w:szCs w:val="20"/>
              </w:rPr>
              <w:t>、电源保护：具有超温、过流、过压等保护</w:t>
            </w:r>
            <w:r w:rsidRPr="00B505C7">
              <w:rPr>
                <w:rFonts w:hint="eastAsia"/>
                <w:sz w:val="20"/>
                <w:szCs w:val="20"/>
              </w:rPr>
              <w:br/>
              <w:t>16</w:t>
            </w:r>
            <w:r w:rsidRPr="00B505C7">
              <w:rPr>
                <w:rFonts w:hint="eastAsia"/>
                <w:sz w:val="20"/>
                <w:szCs w:val="20"/>
              </w:rPr>
              <w:t>、屏体重量：</w:t>
            </w:r>
            <w:r w:rsidRPr="00B505C7">
              <w:rPr>
                <w:rFonts w:hint="eastAsia"/>
                <w:sz w:val="20"/>
                <w:szCs w:val="20"/>
              </w:rPr>
              <w:t>&lt;20kg/ m2</w:t>
            </w:r>
            <w:r w:rsidRPr="00B505C7">
              <w:rPr>
                <w:rFonts w:hint="eastAsia"/>
                <w:sz w:val="20"/>
                <w:szCs w:val="20"/>
              </w:rPr>
              <w:br/>
              <w:t>17</w:t>
            </w:r>
            <w:r w:rsidRPr="00B505C7">
              <w:rPr>
                <w:rFonts w:hint="eastAsia"/>
                <w:sz w:val="20"/>
                <w:szCs w:val="20"/>
              </w:rPr>
              <w:t>、安装方式：吊装、叠装。</w:t>
            </w:r>
            <w:r w:rsidRPr="00B505C7">
              <w:rPr>
                <w:rFonts w:hint="eastAsia"/>
                <w:sz w:val="20"/>
                <w:szCs w:val="20"/>
              </w:rPr>
              <w:br/>
            </w:r>
            <w:r w:rsidRPr="00B505C7">
              <w:rPr>
                <w:rFonts w:hint="eastAsia"/>
                <w:sz w:val="20"/>
                <w:szCs w:val="20"/>
              </w:rPr>
              <w:t>五、配套设备设施及其他要求：</w:t>
            </w:r>
            <w:r w:rsidRPr="00B505C7">
              <w:rPr>
                <w:rFonts w:hint="eastAsia"/>
                <w:sz w:val="20"/>
                <w:szCs w:val="20"/>
              </w:rPr>
              <w:br/>
              <w:t>1</w:t>
            </w:r>
            <w:r w:rsidRPr="00B505C7">
              <w:rPr>
                <w:rFonts w:hint="eastAsia"/>
                <w:sz w:val="20"/>
                <w:szCs w:val="20"/>
              </w:rPr>
              <w:t>、整屏含电源、控制系统、控制软件及屏幕外框结构。与显示屏配套使用。</w:t>
            </w:r>
            <w:r w:rsidRPr="00B505C7">
              <w:rPr>
                <w:rFonts w:hint="eastAsia"/>
                <w:sz w:val="20"/>
                <w:szCs w:val="20"/>
              </w:rPr>
              <w:t xml:space="preserve"> </w:t>
            </w:r>
            <w:r w:rsidRPr="00B505C7">
              <w:rPr>
                <w:rFonts w:hint="eastAsia"/>
                <w:sz w:val="20"/>
                <w:szCs w:val="20"/>
              </w:rPr>
              <w:br/>
            </w:r>
            <w:r w:rsidRPr="00B505C7">
              <w:rPr>
                <w:rFonts w:hint="eastAsia"/>
                <w:sz w:val="20"/>
                <w:szCs w:val="20"/>
              </w:rPr>
              <w:t>★</w:t>
            </w:r>
            <w:r w:rsidRPr="00B505C7">
              <w:rPr>
                <w:rFonts w:hint="eastAsia"/>
                <w:sz w:val="20"/>
                <w:szCs w:val="20"/>
              </w:rPr>
              <w:t>2</w:t>
            </w:r>
            <w:r w:rsidRPr="00B505C7">
              <w:rPr>
                <w:rFonts w:hint="eastAsia"/>
                <w:sz w:val="20"/>
                <w:szCs w:val="20"/>
              </w:rPr>
              <w:t>、投标时需出具的</w:t>
            </w:r>
            <w:r w:rsidRPr="00B505C7">
              <w:rPr>
                <w:rFonts w:hint="eastAsia"/>
                <w:sz w:val="20"/>
                <w:szCs w:val="20"/>
              </w:rPr>
              <w:t>LED</w:t>
            </w:r>
            <w:r w:rsidRPr="00B505C7">
              <w:rPr>
                <w:rFonts w:hint="eastAsia"/>
                <w:sz w:val="20"/>
                <w:szCs w:val="20"/>
              </w:rPr>
              <w:t>屏施工安装设计方案及效果图</w:t>
            </w:r>
          </w:p>
        </w:tc>
        <w:tc>
          <w:tcPr>
            <w:tcW w:w="567" w:type="dxa"/>
            <w:vAlign w:val="center"/>
          </w:tcPr>
          <w:p w14:paraId="12BBC255" w14:textId="77777777" w:rsidR="004B7127" w:rsidRPr="00B505C7" w:rsidRDefault="004B7127" w:rsidP="00A22945">
            <w:pPr>
              <w:jc w:val="center"/>
              <w:rPr>
                <w:rFonts w:ascii="宋体" w:hAnsi="宋体" w:cs="宋体"/>
                <w:sz w:val="20"/>
                <w:szCs w:val="20"/>
              </w:rPr>
            </w:pPr>
            <w:r w:rsidRPr="00B505C7">
              <w:rPr>
                <w:rFonts w:ascii="宋体" w:hAnsi="宋体" w:cs="宋体"/>
                <w:sz w:val="20"/>
                <w:szCs w:val="20"/>
              </w:rPr>
              <w:lastRenderedPageBreak/>
              <w:t>块</w:t>
            </w:r>
          </w:p>
        </w:tc>
        <w:tc>
          <w:tcPr>
            <w:tcW w:w="503" w:type="dxa"/>
            <w:vAlign w:val="center"/>
          </w:tcPr>
          <w:p w14:paraId="481AE9D4" w14:textId="77777777" w:rsidR="004B7127" w:rsidRPr="00B505C7" w:rsidRDefault="004B7127" w:rsidP="00A22945">
            <w:pPr>
              <w:jc w:val="center"/>
              <w:rPr>
                <w:rFonts w:ascii="宋体" w:hAnsi="宋体" w:cs="宋体"/>
                <w:sz w:val="20"/>
                <w:szCs w:val="20"/>
              </w:rPr>
            </w:pPr>
            <w:r w:rsidRPr="00B505C7">
              <w:rPr>
                <w:rFonts w:ascii="宋体" w:hAnsi="宋体" w:cs="宋体" w:hint="eastAsia"/>
                <w:sz w:val="20"/>
                <w:szCs w:val="20"/>
              </w:rPr>
              <w:t>1</w:t>
            </w:r>
          </w:p>
        </w:tc>
      </w:tr>
      <w:tr w:rsidR="00B505C7" w:rsidRPr="00B505C7" w14:paraId="48D6119D" w14:textId="77777777" w:rsidTr="00A22945">
        <w:tc>
          <w:tcPr>
            <w:tcW w:w="534" w:type="dxa"/>
            <w:vAlign w:val="center"/>
          </w:tcPr>
          <w:p w14:paraId="6EF3D816" w14:textId="77777777" w:rsidR="004B7127" w:rsidRPr="00B505C7" w:rsidRDefault="004B7127" w:rsidP="00A22945">
            <w:pPr>
              <w:jc w:val="center"/>
              <w:rPr>
                <w:rFonts w:ascii="宋体" w:hAnsi="宋体" w:cs="宋体"/>
                <w:sz w:val="20"/>
                <w:szCs w:val="20"/>
              </w:rPr>
            </w:pPr>
            <w:r w:rsidRPr="00B505C7">
              <w:rPr>
                <w:rFonts w:hint="eastAsia"/>
                <w:sz w:val="20"/>
                <w:szCs w:val="20"/>
              </w:rPr>
              <w:t>15</w:t>
            </w:r>
          </w:p>
        </w:tc>
        <w:tc>
          <w:tcPr>
            <w:tcW w:w="1417" w:type="dxa"/>
            <w:vAlign w:val="center"/>
          </w:tcPr>
          <w:p w14:paraId="1BB5B5F6" w14:textId="77777777" w:rsidR="004B7127" w:rsidRPr="00B505C7" w:rsidRDefault="004B7127" w:rsidP="00A22945">
            <w:pPr>
              <w:jc w:val="center"/>
              <w:rPr>
                <w:rFonts w:ascii="宋体" w:hAnsi="宋体" w:cs="宋体"/>
                <w:sz w:val="20"/>
                <w:szCs w:val="20"/>
              </w:rPr>
            </w:pPr>
            <w:r w:rsidRPr="00B505C7">
              <w:rPr>
                <w:rFonts w:hint="eastAsia"/>
                <w:sz w:val="20"/>
                <w:szCs w:val="20"/>
              </w:rPr>
              <w:t>大门</w:t>
            </w:r>
            <w:r w:rsidRPr="00B505C7">
              <w:rPr>
                <w:rFonts w:hint="eastAsia"/>
                <w:sz w:val="20"/>
                <w:szCs w:val="20"/>
              </w:rPr>
              <w:t>LED</w:t>
            </w:r>
            <w:r w:rsidRPr="00B505C7">
              <w:rPr>
                <w:rFonts w:hint="eastAsia"/>
                <w:sz w:val="20"/>
                <w:szCs w:val="20"/>
              </w:rPr>
              <w:t>屏</w:t>
            </w:r>
          </w:p>
        </w:tc>
        <w:tc>
          <w:tcPr>
            <w:tcW w:w="11765" w:type="dxa"/>
          </w:tcPr>
          <w:p w14:paraId="25125C7C" w14:textId="3A1FBE2F" w:rsidR="004B7127" w:rsidRPr="00B505C7" w:rsidRDefault="004B7127" w:rsidP="00A22945">
            <w:pPr>
              <w:rPr>
                <w:sz w:val="20"/>
                <w:szCs w:val="20"/>
              </w:rPr>
            </w:pPr>
            <w:r w:rsidRPr="00B505C7">
              <w:rPr>
                <w:rFonts w:hint="eastAsia"/>
                <w:sz w:val="20"/>
                <w:szCs w:val="20"/>
              </w:rPr>
              <w:t>一、显示屏总体</w:t>
            </w:r>
            <w:r w:rsidRPr="00B505C7">
              <w:rPr>
                <w:rFonts w:hint="eastAsia"/>
                <w:sz w:val="20"/>
                <w:szCs w:val="20"/>
              </w:rPr>
              <w:t xml:space="preserve"> </w:t>
            </w:r>
            <w:r w:rsidRPr="00B505C7">
              <w:rPr>
                <w:rFonts w:hint="eastAsia"/>
                <w:sz w:val="20"/>
                <w:szCs w:val="20"/>
              </w:rPr>
              <w:t>：</w:t>
            </w:r>
            <w:r w:rsidRPr="00B505C7">
              <w:rPr>
                <w:rFonts w:hint="eastAsia"/>
                <w:sz w:val="20"/>
                <w:szCs w:val="20"/>
              </w:rPr>
              <w:br/>
            </w:r>
            <w:r w:rsidRPr="00B505C7">
              <w:rPr>
                <w:rFonts w:hint="eastAsia"/>
                <w:sz w:val="20"/>
                <w:szCs w:val="20"/>
              </w:rPr>
              <w:t>★</w:t>
            </w:r>
            <w:r w:rsidRPr="00B505C7">
              <w:rPr>
                <w:rFonts w:hint="eastAsia"/>
                <w:sz w:val="20"/>
                <w:szCs w:val="20"/>
              </w:rPr>
              <w:t>1</w:t>
            </w:r>
            <w:r w:rsidRPr="00B505C7">
              <w:rPr>
                <w:rFonts w:hint="eastAsia"/>
                <w:sz w:val="20"/>
                <w:szCs w:val="20"/>
              </w:rPr>
              <w:t>、尺寸（米）</w:t>
            </w:r>
            <w:r w:rsidRPr="00B505C7">
              <w:rPr>
                <w:rFonts w:hint="eastAsia"/>
                <w:sz w:val="20"/>
                <w:szCs w:val="20"/>
              </w:rPr>
              <w:t>7.45</w:t>
            </w:r>
            <w:r w:rsidRPr="00B505C7">
              <w:rPr>
                <w:rFonts w:hint="eastAsia"/>
                <w:sz w:val="20"/>
                <w:szCs w:val="20"/>
              </w:rPr>
              <w:t>米</w:t>
            </w:r>
            <w:r w:rsidRPr="00B505C7">
              <w:rPr>
                <w:rFonts w:hint="eastAsia"/>
                <w:sz w:val="20"/>
                <w:szCs w:val="20"/>
              </w:rPr>
              <w:t>X0.57</w:t>
            </w:r>
            <w:r w:rsidRPr="00B505C7">
              <w:rPr>
                <w:rFonts w:hint="eastAsia"/>
                <w:sz w:val="20"/>
                <w:szCs w:val="20"/>
              </w:rPr>
              <w:t>米</w:t>
            </w:r>
            <w:r w:rsidRPr="00B505C7">
              <w:rPr>
                <w:rFonts w:hint="eastAsia"/>
                <w:sz w:val="20"/>
                <w:szCs w:val="20"/>
              </w:rPr>
              <w:t>(</w:t>
            </w:r>
            <w:r w:rsidRPr="00B505C7">
              <w:rPr>
                <w:rFonts w:hint="eastAsia"/>
                <w:sz w:val="20"/>
                <w:szCs w:val="20"/>
              </w:rPr>
              <w:t>含边框尺寸</w:t>
            </w:r>
            <w:r w:rsidRPr="00B505C7">
              <w:rPr>
                <w:rFonts w:hint="eastAsia"/>
                <w:sz w:val="20"/>
                <w:szCs w:val="20"/>
              </w:rPr>
              <w:t>)</w:t>
            </w:r>
            <w:r w:rsidRPr="00B505C7">
              <w:rPr>
                <w:rFonts w:hint="eastAsia"/>
                <w:sz w:val="20"/>
                <w:szCs w:val="20"/>
              </w:rPr>
              <w:br/>
            </w:r>
            <w:r w:rsidRPr="00B505C7">
              <w:rPr>
                <w:rFonts w:hint="eastAsia"/>
                <w:sz w:val="20"/>
                <w:szCs w:val="20"/>
              </w:rPr>
              <w:t>★</w:t>
            </w:r>
            <w:r w:rsidRPr="00B505C7">
              <w:rPr>
                <w:rFonts w:hint="eastAsia"/>
                <w:sz w:val="20"/>
                <w:szCs w:val="20"/>
              </w:rPr>
              <w:t>2</w:t>
            </w:r>
            <w:r w:rsidRPr="00B505C7">
              <w:rPr>
                <w:rFonts w:hint="eastAsia"/>
                <w:sz w:val="20"/>
                <w:szCs w:val="20"/>
              </w:rPr>
              <w:t>、采用半户外</w:t>
            </w:r>
            <w:r w:rsidRPr="00B505C7">
              <w:rPr>
                <w:rFonts w:hint="eastAsia"/>
                <w:sz w:val="20"/>
                <w:szCs w:val="20"/>
              </w:rPr>
              <w:t>P10</w:t>
            </w:r>
            <w:r w:rsidRPr="00B505C7">
              <w:rPr>
                <w:rFonts w:hint="eastAsia"/>
                <w:sz w:val="20"/>
                <w:szCs w:val="20"/>
              </w:rPr>
              <w:t>单红色</w:t>
            </w:r>
            <w:r w:rsidRPr="00B505C7">
              <w:rPr>
                <w:rFonts w:hint="eastAsia"/>
                <w:sz w:val="20"/>
                <w:szCs w:val="20"/>
              </w:rPr>
              <w:t>LED</w:t>
            </w:r>
            <w:r w:rsidRPr="00B505C7">
              <w:rPr>
                <w:rFonts w:hint="eastAsia"/>
                <w:sz w:val="20"/>
                <w:szCs w:val="20"/>
              </w:rPr>
              <w:t>显示屏，点间距：</w:t>
            </w:r>
            <w:r w:rsidRPr="00B505C7">
              <w:rPr>
                <w:rFonts w:hint="eastAsia"/>
                <w:sz w:val="20"/>
                <w:szCs w:val="20"/>
              </w:rPr>
              <w:t>10mm</w:t>
            </w:r>
            <w:r w:rsidRPr="00B505C7">
              <w:rPr>
                <w:rFonts w:hint="eastAsia"/>
                <w:sz w:val="20"/>
                <w:szCs w:val="20"/>
              </w:rPr>
              <w:t>；像数密度</w:t>
            </w:r>
            <w:r w:rsidRPr="00B505C7">
              <w:rPr>
                <w:rFonts w:hint="eastAsia"/>
                <w:sz w:val="20"/>
                <w:szCs w:val="20"/>
              </w:rPr>
              <w:t>: 10000</w:t>
            </w:r>
            <w:r w:rsidRPr="00B505C7">
              <w:rPr>
                <w:rFonts w:hint="eastAsia"/>
                <w:sz w:val="20"/>
                <w:szCs w:val="20"/>
              </w:rPr>
              <w:t>像素／</w:t>
            </w:r>
            <w:r w:rsidRPr="00B505C7">
              <w:rPr>
                <w:rFonts w:hint="eastAsia"/>
                <w:sz w:val="20"/>
                <w:szCs w:val="20"/>
              </w:rPr>
              <w:t>m2</w:t>
            </w:r>
            <w:r w:rsidRPr="00B505C7">
              <w:rPr>
                <w:rFonts w:hint="eastAsia"/>
                <w:sz w:val="20"/>
                <w:szCs w:val="20"/>
              </w:rPr>
              <w:t>，发光芯片：光磊</w:t>
            </w:r>
            <w:r w:rsidRPr="00B505C7">
              <w:rPr>
                <w:rFonts w:hint="eastAsia"/>
                <w:sz w:val="20"/>
                <w:szCs w:val="20"/>
              </w:rPr>
              <w:t xml:space="preserve"> </w:t>
            </w:r>
            <w:r w:rsidRPr="00B505C7">
              <w:rPr>
                <w:rFonts w:hint="eastAsia"/>
                <w:sz w:val="20"/>
                <w:szCs w:val="20"/>
              </w:rPr>
              <w:t>，像素组成：单红，最佳视距：≥</w:t>
            </w:r>
            <w:r w:rsidRPr="00B505C7">
              <w:rPr>
                <w:rFonts w:hint="eastAsia"/>
                <w:sz w:val="20"/>
                <w:szCs w:val="20"/>
              </w:rPr>
              <w:t>5</w:t>
            </w:r>
            <w:r w:rsidRPr="00B505C7">
              <w:rPr>
                <w:rFonts w:hint="eastAsia"/>
                <w:sz w:val="20"/>
                <w:szCs w:val="20"/>
              </w:rPr>
              <w:t>米。</w:t>
            </w:r>
            <w:r w:rsidRPr="00B505C7">
              <w:rPr>
                <w:rFonts w:hint="eastAsia"/>
                <w:sz w:val="20"/>
                <w:szCs w:val="20"/>
              </w:rPr>
              <w:br/>
            </w:r>
            <w:r w:rsidRPr="00B505C7">
              <w:rPr>
                <w:rFonts w:hint="eastAsia"/>
                <w:sz w:val="20"/>
                <w:szCs w:val="20"/>
              </w:rPr>
              <w:t>二、显示屏光电参数</w:t>
            </w:r>
            <w:r w:rsidRPr="00B505C7">
              <w:rPr>
                <w:rFonts w:hint="eastAsia"/>
                <w:sz w:val="20"/>
                <w:szCs w:val="20"/>
              </w:rPr>
              <w:t xml:space="preserve"> </w:t>
            </w:r>
            <w:r w:rsidRPr="00B505C7">
              <w:rPr>
                <w:rFonts w:hint="eastAsia"/>
                <w:sz w:val="20"/>
                <w:szCs w:val="20"/>
              </w:rPr>
              <w:t>：</w:t>
            </w:r>
            <w:r w:rsidRPr="00B505C7">
              <w:rPr>
                <w:rFonts w:hint="eastAsia"/>
                <w:sz w:val="20"/>
                <w:szCs w:val="20"/>
              </w:rPr>
              <w:br/>
              <w:t>1</w:t>
            </w:r>
            <w:r w:rsidRPr="00B505C7">
              <w:rPr>
                <w:rFonts w:hint="eastAsia"/>
                <w:sz w:val="20"/>
                <w:szCs w:val="20"/>
              </w:rPr>
              <w:t>、象素组成：单红色</w:t>
            </w:r>
            <w:r w:rsidRPr="00B505C7">
              <w:rPr>
                <w:rFonts w:hint="eastAsia"/>
                <w:sz w:val="20"/>
                <w:szCs w:val="20"/>
              </w:rPr>
              <w:br/>
              <w:t>2</w:t>
            </w:r>
            <w:r w:rsidRPr="00B505C7">
              <w:rPr>
                <w:rFonts w:hint="eastAsia"/>
                <w:sz w:val="20"/>
                <w:szCs w:val="20"/>
              </w:rPr>
              <w:t>、点阵间距：</w:t>
            </w:r>
            <w:r w:rsidRPr="00B505C7">
              <w:rPr>
                <w:rFonts w:hint="eastAsia"/>
                <w:sz w:val="20"/>
                <w:szCs w:val="20"/>
              </w:rPr>
              <w:t>10mm</w:t>
            </w:r>
            <w:r w:rsidRPr="00B505C7">
              <w:rPr>
                <w:rFonts w:hint="eastAsia"/>
                <w:sz w:val="20"/>
                <w:szCs w:val="20"/>
              </w:rPr>
              <w:br/>
              <w:t>3</w:t>
            </w:r>
            <w:r w:rsidRPr="00B505C7">
              <w:rPr>
                <w:rFonts w:hint="eastAsia"/>
                <w:sz w:val="20"/>
                <w:szCs w:val="20"/>
              </w:rPr>
              <w:t>、像数密度：</w:t>
            </w:r>
            <w:r w:rsidRPr="00B505C7">
              <w:rPr>
                <w:rFonts w:hint="eastAsia"/>
                <w:sz w:val="20"/>
                <w:szCs w:val="20"/>
              </w:rPr>
              <w:t>10000</w:t>
            </w:r>
            <w:r w:rsidRPr="00B505C7">
              <w:rPr>
                <w:rFonts w:hint="eastAsia"/>
                <w:sz w:val="20"/>
                <w:szCs w:val="20"/>
              </w:rPr>
              <w:t>像素／</w:t>
            </w:r>
            <w:r w:rsidRPr="00B505C7">
              <w:rPr>
                <w:rFonts w:hint="eastAsia"/>
                <w:sz w:val="20"/>
                <w:szCs w:val="20"/>
              </w:rPr>
              <w:t>m2</w:t>
            </w:r>
            <w:r w:rsidRPr="00B505C7">
              <w:rPr>
                <w:rFonts w:hint="eastAsia"/>
                <w:sz w:val="20"/>
                <w:szCs w:val="20"/>
              </w:rPr>
              <w:br/>
            </w:r>
            <w:r w:rsidRPr="00B505C7">
              <w:rPr>
                <w:rFonts w:hint="eastAsia"/>
                <w:sz w:val="20"/>
                <w:szCs w:val="20"/>
              </w:rPr>
              <w:lastRenderedPageBreak/>
              <w:t>4</w:t>
            </w:r>
            <w:r w:rsidRPr="00B505C7">
              <w:rPr>
                <w:rFonts w:hint="eastAsia"/>
                <w:sz w:val="20"/>
                <w:szCs w:val="20"/>
              </w:rPr>
              <w:t>、屏幕亮度：</w:t>
            </w:r>
            <w:r w:rsidRPr="00B505C7">
              <w:rPr>
                <w:rFonts w:hint="eastAsia"/>
                <w:sz w:val="20"/>
                <w:szCs w:val="20"/>
              </w:rPr>
              <w:t>1500-2500cd/ m2</w:t>
            </w:r>
            <w:r w:rsidRPr="00B505C7">
              <w:rPr>
                <w:rFonts w:hint="eastAsia"/>
                <w:sz w:val="20"/>
                <w:szCs w:val="20"/>
              </w:rPr>
              <w:br/>
              <w:t>5</w:t>
            </w:r>
            <w:r w:rsidRPr="00B505C7">
              <w:rPr>
                <w:rFonts w:hint="eastAsia"/>
                <w:sz w:val="20"/>
                <w:szCs w:val="20"/>
              </w:rPr>
              <w:t>、灯管色差：±</w:t>
            </w:r>
            <w:r w:rsidRPr="00B505C7">
              <w:rPr>
                <w:rFonts w:hint="eastAsia"/>
                <w:sz w:val="20"/>
                <w:szCs w:val="20"/>
              </w:rPr>
              <w:t>3%</w:t>
            </w:r>
            <w:r w:rsidRPr="00B505C7">
              <w:rPr>
                <w:rFonts w:hint="eastAsia"/>
                <w:sz w:val="20"/>
                <w:szCs w:val="20"/>
              </w:rPr>
              <w:t>；</w:t>
            </w:r>
            <w:r w:rsidRPr="00B505C7">
              <w:rPr>
                <w:rFonts w:hint="eastAsia"/>
                <w:sz w:val="20"/>
                <w:szCs w:val="20"/>
              </w:rPr>
              <w:br/>
              <w:t>6</w:t>
            </w:r>
            <w:r w:rsidRPr="00B505C7">
              <w:rPr>
                <w:rFonts w:hint="eastAsia"/>
                <w:sz w:val="20"/>
                <w:szCs w:val="20"/>
              </w:rPr>
              <w:t>、显示灰度：</w:t>
            </w:r>
            <w:r w:rsidRPr="00B505C7">
              <w:rPr>
                <w:rFonts w:hint="eastAsia"/>
                <w:sz w:val="20"/>
                <w:szCs w:val="20"/>
              </w:rPr>
              <w:t>256</w:t>
            </w:r>
            <w:r w:rsidRPr="00B505C7">
              <w:rPr>
                <w:rFonts w:hint="eastAsia"/>
                <w:sz w:val="20"/>
                <w:szCs w:val="20"/>
              </w:rPr>
              <w:t>级</w:t>
            </w:r>
            <w:r w:rsidRPr="00B505C7">
              <w:rPr>
                <w:rFonts w:hint="eastAsia"/>
                <w:sz w:val="20"/>
                <w:szCs w:val="20"/>
              </w:rPr>
              <w:t>/</w:t>
            </w:r>
            <w:r w:rsidRPr="00B505C7">
              <w:rPr>
                <w:rFonts w:hint="eastAsia"/>
                <w:sz w:val="20"/>
                <w:szCs w:val="20"/>
              </w:rPr>
              <w:t>色；</w:t>
            </w:r>
            <w:r w:rsidRPr="00B505C7">
              <w:rPr>
                <w:rFonts w:hint="eastAsia"/>
                <w:sz w:val="20"/>
                <w:szCs w:val="20"/>
              </w:rPr>
              <w:br/>
              <w:t>7</w:t>
            </w:r>
            <w:r w:rsidRPr="00B505C7">
              <w:rPr>
                <w:rFonts w:hint="eastAsia"/>
                <w:sz w:val="20"/>
                <w:szCs w:val="20"/>
              </w:rPr>
              <w:t>、扫描方式：</w:t>
            </w:r>
            <w:r w:rsidRPr="00B505C7">
              <w:rPr>
                <w:rFonts w:hint="eastAsia"/>
                <w:sz w:val="20"/>
                <w:szCs w:val="20"/>
              </w:rPr>
              <w:t>1/4</w:t>
            </w:r>
            <w:r w:rsidRPr="00B505C7">
              <w:rPr>
                <w:rFonts w:hint="eastAsia"/>
                <w:sz w:val="20"/>
                <w:szCs w:val="20"/>
              </w:rPr>
              <w:t>扫描，恒压驱动；</w:t>
            </w:r>
            <w:r w:rsidRPr="00B505C7">
              <w:rPr>
                <w:rFonts w:hint="eastAsia"/>
                <w:sz w:val="20"/>
                <w:szCs w:val="20"/>
              </w:rPr>
              <w:br/>
              <w:t>8</w:t>
            </w:r>
            <w:r w:rsidRPr="00B505C7">
              <w:rPr>
                <w:rFonts w:hint="eastAsia"/>
                <w:sz w:val="20"/>
                <w:szCs w:val="20"/>
              </w:rPr>
              <w:t>、模块亮度：均匀性良好，无马赛克</w:t>
            </w:r>
            <w:r w:rsidRPr="00B505C7">
              <w:rPr>
                <w:rFonts w:hint="eastAsia"/>
                <w:sz w:val="20"/>
                <w:szCs w:val="20"/>
              </w:rPr>
              <w:br/>
              <w:t>9</w:t>
            </w:r>
            <w:r w:rsidRPr="00B505C7">
              <w:rPr>
                <w:rFonts w:hint="eastAsia"/>
                <w:sz w:val="20"/>
                <w:szCs w:val="20"/>
              </w:rPr>
              <w:t>、整屏亮度均匀性：≤</w:t>
            </w:r>
            <w:r w:rsidRPr="00B505C7">
              <w:rPr>
                <w:rFonts w:hint="eastAsia"/>
                <w:sz w:val="20"/>
                <w:szCs w:val="20"/>
              </w:rPr>
              <w:t>3%</w:t>
            </w:r>
            <w:r w:rsidRPr="00B505C7">
              <w:rPr>
                <w:rFonts w:hint="eastAsia"/>
                <w:sz w:val="20"/>
                <w:szCs w:val="20"/>
              </w:rPr>
              <w:t>；</w:t>
            </w:r>
            <w:r w:rsidRPr="00B505C7">
              <w:rPr>
                <w:rFonts w:hint="eastAsia"/>
                <w:sz w:val="20"/>
                <w:szCs w:val="20"/>
              </w:rPr>
              <w:br/>
              <w:t>10</w:t>
            </w:r>
            <w:r w:rsidRPr="00B505C7">
              <w:rPr>
                <w:rFonts w:hint="eastAsia"/>
                <w:sz w:val="20"/>
                <w:szCs w:val="20"/>
              </w:rPr>
              <w:t>、结构特点</w:t>
            </w:r>
            <w:r w:rsidRPr="00B505C7">
              <w:rPr>
                <w:rFonts w:hint="eastAsia"/>
                <w:sz w:val="20"/>
                <w:szCs w:val="20"/>
              </w:rPr>
              <w:t>:</w:t>
            </w:r>
            <w:r w:rsidRPr="00B505C7">
              <w:rPr>
                <w:rFonts w:hint="eastAsia"/>
                <w:sz w:val="20"/>
                <w:szCs w:val="20"/>
              </w:rPr>
              <w:t>灯驱合一</w:t>
            </w:r>
            <w:r w:rsidRPr="00B505C7">
              <w:rPr>
                <w:rFonts w:hint="eastAsia"/>
                <w:sz w:val="20"/>
                <w:szCs w:val="20"/>
              </w:rPr>
              <w:t xml:space="preserve">   </w:t>
            </w:r>
            <w:r w:rsidRPr="00B505C7">
              <w:rPr>
                <w:rFonts w:hint="eastAsia"/>
                <w:sz w:val="20"/>
                <w:szCs w:val="20"/>
              </w:rPr>
              <w:br/>
            </w:r>
            <w:r w:rsidRPr="00B505C7">
              <w:rPr>
                <w:rFonts w:hint="eastAsia"/>
                <w:sz w:val="20"/>
                <w:szCs w:val="20"/>
              </w:rPr>
              <w:t>三、物理参数</w:t>
            </w:r>
            <w:r w:rsidRPr="00B505C7">
              <w:rPr>
                <w:rFonts w:hint="eastAsia"/>
                <w:sz w:val="20"/>
                <w:szCs w:val="20"/>
              </w:rPr>
              <w:t xml:space="preserve"> </w:t>
            </w:r>
            <w:r w:rsidRPr="00B505C7">
              <w:rPr>
                <w:rFonts w:hint="eastAsia"/>
                <w:sz w:val="20"/>
                <w:szCs w:val="20"/>
              </w:rPr>
              <w:t>：</w:t>
            </w:r>
            <w:r w:rsidRPr="00B505C7">
              <w:rPr>
                <w:rFonts w:hint="eastAsia"/>
                <w:sz w:val="20"/>
                <w:szCs w:val="20"/>
              </w:rPr>
              <w:br/>
              <w:t>1</w:t>
            </w:r>
            <w:r w:rsidRPr="00B505C7">
              <w:rPr>
                <w:rFonts w:hint="eastAsia"/>
                <w:sz w:val="20"/>
                <w:szCs w:val="20"/>
              </w:rPr>
              <w:t>、平整度</w:t>
            </w:r>
            <w:r w:rsidRPr="00B505C7">
              <w:rPr>
                <w:rFonts w:hint="eastAsia"/>
                <w:sz w:val="20"/>
                <w:szCs w:val="20"/>
              </w:rPr>
              <w:t>:</w:t>
            </w:r>
            <w:r w:rsidRPr="00B505C7">
              <w:rPr>
                <w:rFonts w:hint="eastAsia"/>
                <w:sz w:val="20"/>
                <w:szCs w:val="20"/>
              </w:rPr>
              <w:t>拼缝</w:t>
            </w:r>
            <w:r w:rsidRPr="00B505C7">
              <w:rPr>
                <w:rFonts w:hint="eastAsia"/>
                <w:sz w:val="20"/>
                <w:szCs w:val="20"/>
              </w:rPr>
              <w:t>&lt;1mm</w:t>
            </w:r>
            <w:r w:rsidRPr="00B505C7">
              <w:rPr>
                <w:rFonts w:hint="eastAsia"/>
                <w:sz w:val="20"/>
                <w:szCs w:val="20"/>
              </w:rPr>
              <w:t>；</w:t>
            </w:r>
            <w:r w:rsidRPr="00B505C7">
              <w:rPr>
                <w:rFonts w:hint="eastAsia"/>
                <w:sz w:val="20"/>
                <w:szCs w:val="20"/>
              </w:rPr>
              <w:br/>
              <w:t>2</w:t>
            </w:r>
            <w:r w:rsidRPr="00B505C7">
              <w:rPr>
                <w:rFonts w:hint="eastAsia"/>
                <w:sz w:val="20"/>
                <w:szCs w:val="20"/>
              </w:rPr>
              <w:t>、像素误差：模组与模组≤</w:t>
            </w:r>
            <w:r w:rsidRPr="00B505C7">
              <w:rPr>
                <w:rFonts w:hint="eastAsia"/>
                <w:sz w:val="20"/>
                <w:szCs w:val="20"/>
              </w:rPr>
              <w:t>0.5mm</w:t>
            </w:r>
            <w:r w:rsidRPr="00B505C7">
              <w:rPr>
                <w:rFonts w:hint="eastAsia"/>
                <w:sz w:val="20"/>
                <w:szCs w:val="20"/>
              </w:rPr>
              <w:t>；</w:t>
            </w:r>
            <w:r w:rsidRPr="00B505C7">
              <w:rPr>
                <w:rFonts w:hint="eastAsia"/>
                <w:sz w:val="20"/>
                <w:szCs w:val="20"/>
              </w:rPr>
              <w:br/>
              <w:t>3</w:t>
            </w:r>
            <w:r w:rsidRPr="00B505C7">
              <w:rPr>
                <w:rFonts w:hint="eastAsia"/>
                <w:sz w:val="20"/>
                <w:szCs w:val="20"/>
              </w:rPr>
              <w:t>、整屏使用寿命：≥</w:t>
            </w:r>
            <w:r w:rsidRPr="00B505C7">
              <w:rPr>
                <w:rFonts w:hint="eastAsia"/>
                <w:sz w:val="20"/>
                <w:szCs w:val="20"/>
              </w:rPr>
              <w:t>50000</w:t>
            </w:r>
            <w:r w:rsidRPr="00B505C7">
              <w:rPr>
                <w:rFonts w:hint="eastAsia"/>
                <w:sz w:val="20"/>
                <w:szCs w:val="20"/>
              </w:rPr>
              <w:t>小时；</w:t>
            </w:r>
            <w:r w:rsidRPr="00B505C7">
              <w:rPr>
                <w:rFonts w:hint="eastAsia"/>
                <w:sz w:val="20"/>
                <w:szCs w:val="20"/>
              </w:rPr>
              <w:br/>
              <w:t>4</w:t>
            </w:r>
            <w:r w:rsidRPr="00B505C7">
              <w:rPr>
                <w:rFonts w:hint="eastAsia"/>
                <w:sz w:val="20"/>
                <w:szCs w:val="20"/>
              </w:rPr>
              <w:t>、失控点：</w:t>
            </w:r>
            <w:r w:rsidRPr="00B505C7">
              <w:rPr>
                <w:rFonts w:hint="eastAsia"/>
                <w:sz w:val="20"/>
                <w:szCs w:val="20"/>
              </w:rPr>
              <w:t>&lt;1/10000</w:t>
            </w:r>
            <w:r w:rsidRPr="00B505C7">
              <w:rPr>
                <w:rFonts w:hint="eastAsia"/>
                <w:sz w:val="20"/>
                <w:szCs w:val="20"/>
              </w:rPr>
              <w:t>；</w:t>
            </w:r>
            <w:r w:rsidRPr="00B505C7">
              <w:rPr>
                <w:rFonts w:hint="eastAsia"/>
                <w:sz w:val="20"/>
                <w:szCs w:val="20"/>
              </w:rPr>
              <w:br/>
              <w:t>5</w:t>
            </w:r>
            <w:r w:rsidRPr="00B505C7">
              <w:rPr>
                <w:rFonts w:hint="eastAsia"/>
                <w:sz w:val="20"/>
                <w:szCs w:val="20"/>
              </w:rPr>
              <w:t>、连续工作时间：≥</w:t>
            </w:r>
            <w:r w:rsidRPr="00B505C7">
              <w:rPr>
                <w:rFonts w:hint="eastAsia"/>
                <w:sz w:val="20"/>
                <w:szCs w:val="20"/>
              </w:rPr>
              <w:t>72</w:t>
            </w:r>
            <w:r w:rsidRPr="00B505C7">
              <w:rPr>
                <w:rFonts w:hint="eastAsia"/>
                <w:sz w:val="20"/>
                <w:szCs w:val="20"/>
              </w:rPr>
              <w:t>小时；</w:t>
            </w:r>
            <w:r w:rsidRPr="00B505C7">
              <w:rPr>
                <w:rFonts w:hint="eastAsia"/>
                <w:sz w:val="20"/>
                <w:szCs w:val="20"/>
              </w:rPr>
              <w:br/>
              <w:t>6</w:t>
            </w:r>
            <w:r w:rsidRPr="00B505C7">
              <w:rPr>
                <w:rFonts w:hint="eastAsia"/>
                <w:sz w:val="20"/>
                <w:szCs w:val="20"/>
              </w:rPr>
              <w:t>、使用环境：摄氏</w:t>
            </w:r>
            <w:r w:rsidRPr="00B505C7">
              <w:rPr>
                <w:rFonts w:hint="eastAsia"/>
                <w:sz w:val="20"/>
                <w:szCs w:val="20"/>
              </w:rPr>
              <w:t>-20</w:t>
            </w:r>
            <w:r w:rsidRPr="00B505C7">
              <w:rPr>
                <w:rFonts w:hint="eastAsia"/>
                <w:sz w:val="20"/>
                <w:szCs w:val="20"/>
              </w:rPr>
              <w:t>℃</w:t>
            </w:r>
            <w:r w:rsidRPr="00B505C7">
              <w:rPr>
                <w:rFonts w:hint="eastAsia"/>
                <w:sz w:val="20"/>
                <w:szCs w:val="20"/>
              </w:rPr>
              <w:t>~+65</w:t>
            </w:r>
            <w:r w:rsidRPr="00B505C7">
              <w:rPr>
                <w:rFonts w:hint="eastAsia"/>
                <w:sz w:val="20"/>
                <w:szCs w:val="20"/>
              </w:rPr>
              <w:t>℃，</w:t>
            </w:r>
            <w:r w:rsidRPr="00B505C7">
              <w:rPr>
                <w:rFonts w:hint="eastAsia"/>
                <w:sz w:val="20"/>
                <w:szCs w:val="20"/>
              </w:rPr>
              <w:t>10%</w:t>
            </w:r>
            <w:r w:rsidRPr="00B505C7">
              <w:rPr>
                <w:rFonts w:hint="eastAsia"/>
                <w:sz w:val="20"/>
                <w:szCs w:val="20"/>
              </w:rPr>
              <w:t>～</w:t>
            </w:r>
            <w:r w:rsidRPr="00B505C7">
              <w:rPr>
                <w:rFonts w:hint="eastAsia"/>
                <w:sz w:val="20"/>
                <w:szCs w:val="20"/>
              </w:rPr>
              <w:t>95%RH</w:t>
            </w:r>
            <w:r w:rsidRPr="00B505C7">
              <w:rPr>
                <w:rFonts w:hint="eastAsia"/>
                <w:sz w:val="20"/>
                <w:szCs w:val="20"/>
              </w:rPr>
              <w:t>；</w:t>
            </w:r>
            <w:r w:rsidRPr="00B505C7">
              <w:rPr>
                <w:rFonts w:hint="eastAsia"/>
                <w:sz w:val="20"/>
                <w:szCs w:val="20"/>
              </w:rPr>
              <w:br/>
              <w:t>7</w:t>
            </w:r>
            <w:r w:rsidRPr="00B505C7">
              <w:rPr>
                <w:rFonts w:hint="eastAsia"/>
                <w:sz w:val="20"/>
                <w:szCs w:val="20"/>
              </w:rPr>
              <w:t>、</w:t>
            </w:r>
            <w:r w:rsidRPr="00B505C7">
              <w:rPr>
                <w:rFonts w:hint="eastAsia"/>
                <w:sz w:val="20"/>
                <w:szCs w:val="20"/>
              </w:rPr>
              <w:t>PCB</w:t>
            </w:r>
            <w:r w:rsidRPr="00B505C7">
              <w:rPr>
                <w:rFonts w:hint="eastAsia"/>
                <w:sz w:val="20"/>
                <w:szCs w:val="20"/>
              </w:rPr>
              <w:t>板材：际</w:t>
            </w:r>
            <w:r w:rsidRPr="00B505C7">
              <w:rPr>
                <w:rFonts w:hint="eastAsia"/>
                <w:sz w:val="20"/>
                <w:szCs w:val="20"/>
              </w:rPr>
              <w:t>6</w:t>
            </w:r>
            <w:r w:rsidRPr="00B505C7">
              <w:rPr>
                <w:rFonts w:hint="eastAsia"/>
                <w:sz w:val="20"/>
                <w:szCs w:val="20"/>
              </w:rPr>
              <w:t>层板</w:t>
            </w:r>
            <w:r w:rsidRPr="00B505C7">
              <w:rPr>
                <w:rFonts w:hint="eastAsia"/>
                <w:sz w:val="20"/>
                <w:szCs w:val="20"/>
              </w:rPr>
              <w:br/>
              <w:t>8</w:t>
            </w:r>
            <w:r w:rsidRPr="00B505C7">
              <w:rPr>
                <w:rFonts w:hint="eastAsia"/>
                <w:sz w:val="20"/>
                <w:szCs w:val="20"/>
              </w:rPr>
              <w:t>、所有紧固件：接插件</w:t>
            </w:r>
            <w:r w:rsidRPr="00B505C7">
              <w:rPr>
                <w:rFonts w:hint="eastAsia"/>
                <w:sz w:val="20"/>
                <w:szCs w:val="20"/>
              </w:rPr>
              <w:t>PIN</w:t>
            </w:r>
            <w:r w:rsidRPr="00B505C7">
              <w:rPr>
                <w:rFonts w:hint="eastAsia"/>
                <w:sz w:val="20"/>
                <w:szCs w:val="20"/>
              </w:rPr>
              <w:t>针表面镀金。</w:t>
            </w:r>
            <w:r w:rsidRPr="00B505C7">
              <w:rPr>
                <w:rFonts w:hint="eastAsia"/>
                <w:sz w:val="20"/>
                <w:szCs w:val="20"/>
              </w:rPr>
              <w:br/>
            </w:r>
            <w:r w:rsidRPr="00B505C7">
              <w:rPr>
                <w:rFonts w:hint="eastAsia"/>
                <w:sz w:val="20"/>
                <w:szCs w:val="20"/>
              </w:rPr>
              <w:t>四、整屏技术参数</w:t>
            </w:r>
            <w:r w:rsidRPr="00B505C7">
              <w:rPr>
                <w:rFonts w:hint="eastAsia"/>
                <w:sz w:val="20"/>
                <w:szCs w:val="20"/>
              </w:rPr>
              <w:t xml:space="preserve"> </w:t>
            </w:r>
            <w:r w:rsidRPr="00B505C7">
              <w:rPr>
                <w:rFonts w:hint="eastAsia"/>
                <w:sz w:val="20"/>
                <w:szCs w:val="20"/>
              </w:rPr>
              <w:t>：</w:t>
            </w:r>
            <w:r w:rsidRPr="00B505C7">
              <w:rPr>
                <w:rFonts w:hint="eastAsia"/>
                <w:sz w:val="20"/>
                <w:szCs w:val="20"/>
              </w:rPr>
              <w:br/>
              <w:t>1</w:t>
            </w:r>
            <w:r w:rsidRPr="00B505C7">
              <w:rPr>
                <w:rFonts w:hint="eastAsia"/>
                <w:sz w:val="20"/>
                <w:szCs w:val="20"/>
              </w:rPr>
              <w:t>、最佳视距：≥</w:t>
            </w:r>
            <w:r w:rsidRPr="00B505C7">
              <w:rPr>
                <w:rFonts w:hint="eastAsia"/>
                <w:sz w:val="20"/>
                <w:szCs w:val="20"/>
              </w:rPr>
              <w:t>5</w:t>
            </w:r>
            <w:r w:rsidRPr="00B505C7">
              <w:rPr>
                <w:rFonts w:hint="eastAsia"/>
                <w:sz w:val="20"/>
                <w:szCs w:val="20"/>
              </w:rPr>
              <w:t>米</w:t>
            </w:r>
            <w:r w:rsidRPr="00B505C7">
              <w:rPr>
                <w:rFonts w:hint="eastAsia"/>
                <w:sz w:val="20"/>
                <w:szCs w:val="20"/>
              </w:rPr>
              <w:br/>
              <w:t>2</w:t>
            </w:r>
            <w:r w:rsidRPr="00B505C7">
              <w:rPr>
                <w:rFonts w:hint="eastAsia"/>
                <w:sz w:val="20"/>
                <w:szCs w:val="20"/>
              </w:rPr>
              <w:t>、可视角度</w:t>
            </w:r>
            <w:r w:rsidRPr="00B505C7">
              <w:rPr>
                <w:rFonts w:hint="eastAsia"/>
                <w:sz w:val="20"/>
                <w:szCs w:val="20"/>
              </w:rPr>
              <w:t>[</w:t>
            </w:r>
            <w:r w:rsidRPr="00B505C7">
              <w:rPr>
                <w:rFonts w:hint="eastAsia"/>
                <w:sz w:val="20"/>
                <w:szCs w:val="20"/>
              </w:rPr>
              <w:t>水平</w:t>
            </w:r>
            <w:r w:rsidRPr="00B505C7">
              <w:rPr>
                <w:rFonts w:hint="eastAsia"/>
                <w:sz w:val="20"/>
                <w:szCs w:val="20"/>
              </w:rPr>
              <w:t>/</w:t>
            </w:r>
            <w:r w:rsidRPr="00B505C7">
              <w:rPr>
                <w:rFonts w:hint="eastAsia"/>
                <w:sz w:val="20"/>
                <w:szCs w:val="20"/>
              </w:rPr>
              <w:t>垂直</w:t>
            </w:r>
            <w:r w:rsidRPr="00B505C7">
              <w:rPr>
                <w:rFonts w:hint="eastAsia"/>
                <w:sz w:val="20"/>
                <w:szCs w:val="20"/>
              </w:rPr>
              <w:t>]:80</w:t>
            </w:r>
            <w:r w:rsidRPr="00B505C7">
              <w:rPr>
                <w:rFonts w:hint="eastAsia"/>
                <w:sz w:val="20"/>
                <w:szCs w:val="20"/>
              </w:rPr>
              <w:t>°</w:t>
            </w:r>
            <w:r w:rsidRPr="00B505C7">
              <w:rPr>
                <w:rFonts w:hint="eastAsia"/>
                <w:sz w:val="20"/>
                <w:szCs w:val="20"/>
              </w:rPr>
              <w:t>/60</w:t>
            </w:r>
            <w:r w:rsidRPr="00B505C7">
              <w:rPr>
                <w:rFonts w:hint="eastAsia"/>
                <w:sz w:val="20"/>
                <w:szCs w:val="20"/>
              </w:rPr>
              <w:br/>
              <w:t>3</w:t>
            </w:r>
            <w:r w:rsidRPr="00B505C7">
              <w:rPr>
                <w:rFonts w:hint="eastAsia"/>
                <w:sz w:val="20"/>
                <w:szCs w:val="20"/>
              </w:rPr>
              <w:t>、换帧速度：≥</w:t>
            </w:r>
            <w:r w:rsidRPr="00B505C7">
              <w:rPr>
                <w:rFonts w:hint="eastAsia"/>
                <w:sz w:val="20"/>
                <w:szCs w:val="20"/>
              </w:rPr>
              <w:t>75(</w:t>
            </w:r>
            <w:r w:rsidRPr="00B505C7">
              <w:rPr>
                <w:rFonts w:hint="eastAsia"/>
                <w:sz w:val="20"/>
                <w:szCs w:val="20"/>
              </w:rPr>
              <w:t>帧</w:t>
            </w:r>
            <w:r w:rsidRPr="00B505C7">
              <w:rPr>
                <w:rFonts w:hint="eastAsia"/>
                <w:sz w:val="20"/>
                <w:szCs w:val="20"/>
              </w:rPr>
              <w:t>)/</w:t>
            </w:r>
            <w:r w:rsidRPr="00B505C7">
              <w:rPr>
                <w:rFonts w:hint="eastAsia"/>
                <w:sz w:val="20"/>
                <w:szCs w:val="20"/>
              </w:rPr>
              <w:t>秒</w:t>
            </w:r>
            <w:r w:rsidRPr="00B505C7">
              <w:rPr>
                <w:rFonts w:hint="eastAsia"/>
                <w:sz w:val="20"/>
                <w:szCs w:val="20"/>
              </w:rPr>
              <w:br/>
              <w:t>4</w:t>
            </w:r>
            <w:r w:rsidRPr="00B505C7">
              <w:rPr>
                <w:rFonts w:hint="eastAsia"/>
                <w:sz w:val="20"/>
                <w:szCs w:val="20"/>
              </w:rPr>
              <w:t>、屏幕寿命：≥</w:t>
            </w:r>
            <w:r w:rsidRPr="00B505C7">
              <w:rPr>
                <w:rFonts w:hint="eastAsia"/>
                <w:sz w:val="20"/>
                <w:szCs w:val="20"/>
              </w:rPr>
              <w:t>5</w:t>
            </w:r>
            <w:r w:rsidRPr="00B505C7">
              <w:rPr>
                <w:rFonts w:hint="eastAsia"/>
                <w:sz w:val="20"/>
                <w:szCs w:val="20"/>
              </w:rPr>
              <w:t>万小时</w:t>
            </w:r>
            <w:r w:rsidRPr="00B505C7">
              <w:rPr>
                <w:rFonts w:hint="eastAsia"/>
                <w:sz w:val="20"/>
                <w:szCs w:val="20"/>
              </w:rPr>
              <w:br/>
              <w:t>5</w:t>
            </w:r>
            <w:r w:rsidRPr="00B505C7">
              <w:rPr>
                <w:rFonts w:hint="eastAsia"/>
                <w:sz w:val="20"/>
                <w:szCs w:val="20"/>
              </w:rPr>
              <w:t>、平均无故障工作时间</w:t>
            </w:r>
            <w:r w:rsidRPr="00B505C7">
              <w:rPr>
                <w:rFonts w:hint="eastAsia"/>
                <w:sz w:val="20"/>
                <w:szCs w:val="20"/>
              </w:rPr>
              <w:t xml:space="preserve">: </w:t>
            </w:r>
            <w:r w:rsidRPr="00B505C7">
              <w:rPr>
                <w:rFonts w:hint="eastAsia"/>
                <w:sz w:val="20"/>
                <w:szCs w:val="20"/>
              </w:rPr>
              <w:t>≥</w:t>
            </w:r>
            <w:r w:rsidRPr="00B505C7">
              <w:rPr>
                <w:rFonts w:hint="eastAsia"/>
                <w:sz w:val="20"/>
                <w:szCs w:val="20"/>
              </w:rPr>
              <w:t>5000</w:t>
            </w:r>
            <w:r w:rsidRPr="00B505C7">
              <w:rPr>
                <w:rFonts w:hint="eastAsia"/>
                <w:sz w:val="20"/>
                <w:szCs w:val="20"/>
              </w:rPr>
              <w:t>小时</w:t>
            </w:r>
            <w:r w:rsidRPr="00B505C7">
              <w:rPr>
                <w:rFonts w:hint="eastAsia"/>
                <w:sz w:val="20"/>
                <w:szCs w:val="20"/>
              </w:rPr>
              <w:br/>
              <w:t>6</w:t>
            </w:r>
            <w:r w:rsidRPr="00B505C7">
              <w:rPr>
                <w:rFonts w:hint="eastAsia"/>
                <w:sz w:val="20"/>
                <w:szCs w:val="20"/>
              </w:rPr>
              <w:t>、单元板最大功率</w:t>
            </w:r>
            <w:r w:rsidRPr="00B505C7">
              <w:rPr>
                <w:rFonts w:hint="eastAsia"/>
                <w:sz w:val="20"/>
                <w:szCs w:val="20"/>
              </w:rPr>
              <w:t>:</w:t>
            </w:r>
            <w:r w:rsidRPr="00B505C7">
              <w:rPr>
                <w:rFonts w:hint="eastAsia"/>
                <w:sz w:val="20"/>
                <w:szCs w:val="20"/>
              </w:rPr>
              <w:t>≤</w:t>
            </w:r>
            <w:r w:rsidRPr="00B505C7">
              <w:rPr>
                <w:rFonts w:hint="eastAsia"/>
                <w:sz w:val="20"/>
                <w:szCs w:val="20"/>
              </w:rPr>
              <w:t>20.5/17w</w:t>
            </w:r>
            <w:r w:rsidRPr="00B505C7">
              <w:rPr>
                <w:rFonts w:hint="eastAsia"/>
                <w:sz w:val="20"/>
                <w:szCs w:val="20"/>
              </w:rPr>
              <w:br/>
              <w:t>7</w:t>
            </w:r>
            <w:r w:rsidRPr="00B505C7">
              <w:rPr>
                <w:rFonts w:hint="eastAsia"/>
                <w:sz w:val="20"/>
                <w:szCs w:val="20"/>
              </w:rPr>
              <w:t>、工作电压：交流</w:t>
            </w:r>
            <w:r w:rsidRPr="00B505C7">
              <w:rPr>
                <w:rFonts w:hint="eastAsia"/>
                <w:sz w:val="20"/>
                <w:szCs w:val="20"/>
              </w:rPr>
              <w:t>220V</w:t>
            </w:r>
            <w:r w:rsidRPr="00B505C7">
              <w:rPr>
                <w:rFonts w:hint="eastAsia"/>
                <w:sz w:val="20"/>
                <w:szCs w:val="20"/>
              </w:rPr>
              <w:t>±</w:t>
            </w:r>
            <w:r w:rsidRPr="00B505C7">
              <w:rPr>
                <w:rFonts w:hint="eastAsia"/>
                <w:sz w:val="20"/>
                <w:szCs w:val="20"/>
              </w:rPr>
              <w:t>10</w:t>
            </w:r>
            <w:r w:rsidRPr="00B505C7">
              <w:rPr>
                <w:rFonts w:hint="eastAsia"/>
                <w:sz w:val="20"/>
                <w:szCs w:val="20"/>
              </w:rPr>
              <w:t>％</w:t>
            </w:r>
            <w:r w:rsidRPr="00B505C7">
              <w:rPr>
                <w:rFonts w:hint="eastAsia"/>
                <w:sz w:val="20"/>
                <w:szCs w:val="20"/>
              </w:rPr>
              <w:t xml:space="preserve"> 50Hz</w:t>
            </w:r>
            <w:r w:rsidRPr="00B505C7">
              <w:rPr>
                <w:rFonts w:hint="eastAsia"/>
                <w:sz w:val="20"/>
                <w:szCs w:val="20"/>
              </w:rPr>
              <w:br/>
              <w:t>8</w:t>
            </w:r>
            <w:r w:rsidRPr="00B505C7">
              <w:rPr>
                <w:rFonts w:hint="eastAsia"/>
                <w:sz w:val="20"/>
                <w:szCs w:val="20"/>
              </w:rPr>
              <w:t>、电源保护：具有超温、过流、过压等保护</w:t>
            </w:r>
            <w:r w:rsidRPr="00B505C7">
              <w:rPr>
                <w:rFonts w:hint="eastAsia"/>
                <w:sz w:val="20"/>
                <w:szCs w:val="20"/>
              </w:rPr>
              <w:br/>
              <w:t>9</w:t>
            </w:r>
            <w:r w:rsidRPr="00B505C7">
              <w:rPr>
                <w:rFonts w:hint="eastAsia"/>
                <w:sz w:val="20"/>
                <w:szCs w:val="20"/>
              </w:rPr>
              <w:t>、单元板重量</w:t>
            </w:r>
            <w:r w:rsidRPr="00B505C7">
              <w:rPr>
                <w:rFonts w:hint="eastAsia"/>
                <w:sz w:val="20"/>
                <w:szCs w:val="20"/>
              </w:rPr>
              <w:t xml:space="preserve">:0.4  </w:t>
            </w:r>
            <w:r w:rsidRPr="00B505C7">
              <w:rPr>
                <w:rFonts w:hint="eastAsia"/>
                <w:sz w:val="20"/>
                <w:szCs w:val="20"/>
              </w:rPr>
              <w:t>±</w:t>
            </w:r>
            <w:r w:rsidRPr="00B505C7">
              <w:rPr>
                <w:rFonts w:hint="eastAsia"/>
                <w:sz w:val="20"/>
                <w:szCs w:val="20"/>
              </w:rPr>
              <w:t xml:space="preserve">0.05 kg </w:t>
            </w:r>
            <w:r w:rsidRPr="00B505C7">
              <w:rPr>
                <w:rFonts w:hint="eastAsia"/>
                <w:sz w:val="20"/>
                <w:szCs w:val="20"/>
              </w:rPr>
              <w:br/>
              <w:t>10</w:t>
            </w:r>
            <w:r w:rsidRPr="00B505C7">
              <w:rPr>
                <w:rFonts w:hint="eastAsia"/>
                <w:sz w:val="20"/>
                <w:szCs w:val="20"/>
              </w:rPr>
              <w:t>、安装方式：吊装、叠装。</w:t>
            </w:r>
            <w:r w:rsidRPr="00B505C7">
              <w:rPr>
                <w:rFonts w:hint="eastAsia"/>
                <w:sz w:val="20"/>
                <w:szCs w:val="20"/>
              </w:rPr>
              <w:br/>
            </w:r>
            <w:r w:rsidRPr="00B505C7">
              <w:rPr>
                <w:rFonts w:hint="eastAsia"/>
                <w:sz w:val="20"/>
                <w:szCs w:val="20"/>
              </w:rPr>
              <w:t>五、配套设备设施及其他要求：</w:t>
            </w:r>
            <w:r w:rsidRPr="00B505C7">
              <w:rPr>
                <w:rFonts w:hint="eastAsia"/>
                <w:sz w:val="20"/>
                <w:szCs w:val="20"/>
              </w:rPr>
              <w:br/>
              <w:t>1</w:t>
            </w:r>
            <w:r w:rsidRPr="00B505C7">
              <w:rPr>
                <w:rFonts w:hint="eastAsia"/>
                <w:sz w:val="20"/>
                <w:szCs w:val="20"/>
              </w:rPr>
              <w:t>、整屏含电源、控制系统、控制软件及屏幕外框结构。与显示屏配套使用。</w:t>
            </w:r>
            <w:r w:rsidRPr="00B505C7">
              <w:rPr>
                <w:rFonts w:hint="eastAsia"/>
                <w:sz w:val="20"/>
                <w:szCs w:val="20"/>
              </w:rPr>
              <w:t xml:space="preserve"> </w:t>
            </w:r>
            <w:r w:rsidRPr="00B505C7">
              <w:rPr>
                <w:rFonts w:hint="eastAsia"/>
                <w:sz w:val="20"/>
                <w:szCs w:val="20"/>
              </w:rPr>
              <w:br/>
              <w:t>2</w:t>
            </w:r>
            <w:r w:rsidRPr="00B505C7">
              <w:rPr>
                <w:rFonts w:hint="eastAsia"/>
                <w:sz w:val="20"/>
                <w:szCs w:val="20"/>
              </w:rPr>
              <w:t>、投标时需出具的</w:t>
            </w:r>
            <w:r w:rsidRPr="00B505C7">
              <w:rPr>
                <w:rFonts w:hint="eastAsia"/>
                <w:sz w:val="20"/>
                <w:szCs w:val="20"/>
              </w:rPr>
              <w:t>LED</w:t>
            </w:r>
            <w:r w:rsidRPr="00B505C7">
              <w:rPr>
                <w:rFonts w:hint="eastAsia"/>
                <w:sz w:val="20"/>
                <w:szCs w:val="20"/>
              </w:rPr>
              <w:t>屏施工安装设计方案及效果图</w:t>
            </w:r>
          </w:p>
        </w:tc>
        <w:tc>
          <w:tcPr>
            <w:tcW w:w="567" w:type="dxa"/>
            <w:vAlign w:val="center"/>
          </w:tcPr>
          <w:p w14:paraId="4C72CAC7" w14:textId="77777777" w:rsidR="004B7127" w:rsidRPr="00B505C7" w:rsidRDefault="004B7127" w:rsidP="00A22945">
            <w:pPr>
              <w:jc w:val="center"/>
              <w:rPr>
                <w:rFonts w:ascii="宋体" w:hAnsi="宋体" w:cs="宋体"/>
                <w:sz w:val="20"/>
                <w:szCs w:val="20"/>
              </w:rPr>
            </w:pPr>
            <w:r w:rsidRPr="00B505C7">
              <w:rPr>
                <w:rFonts w:ascii="宋体" w:hAnsi="宋体" w:cs="宋体"/>
                <w:sz w:val="20"/>
                <w:szCs w:val="20"/>
              </w:rPr>
              <w:lastRenderedPageBreak/>
              <w:t>块</w:t>
            </w:r>
          </w:p>
        </w:tc>
        <w:tc>
          <w:tcPr>
            <w:tcW w:w="503" w:type="dxa"/>
            <w:vAlign w:val="center"/>
          </w:tcPr>
          <w:p w14:paraId="6ADA03F1" w14:textId="77777777" w:rsidR="004B7127" w:rsidRPr="00B505C7" w:rsidRDefault="004B7127" w:rsidP="00A22945">
            <w:pPr>
              <w:jc w:val="center"/>
              <w:rPr>
                <w:rFonts w:ascii="宋体" w:hAnsi="宋体" w:cs="宋体"/>
                <w:sz w:val="20"/>
                <w:szCs w:val="20"/>
              </w:rPr>
            </w:pPr>
            <w:r w:rsidRPr="00B505C7">
              <w:rPr>
                <w:rFonts w:ascii="宋体" w:hAnsi="宋体" w:cs="宋体" w:hint="eastAsia"/>
                <w:sz w:val="20"/>
                <w:szCs w:val="20"/>
              </w:rPr>
              <w:t>1</w:t>
            </w:r>
          </w:p>
        </w:tc>
      </w:tr>
      <w:tr w:rsidR="00B505C7" w:rsidRPr="00B505C7" w14:paraId="1BA87C78" w14:textId="77777777" w:rsidTr="00A22945">
        <w:trPr>
          <w:trHeight w:val="646"/>
        </w:trPr>
        <w:tc>
          <w:tcPr>
            <w:tcW w:w="534" w:type="dxa"/>
            <w:vAlign w:val="center"/>
          </w:tcPr>
          <w:p w14:paraId="576E7E96" w14:textId="77777777" w:rsidR="004B7127" w:rsidRPr="00B505C7" w:rsidRDefault="004B7127" w:rsidP="00A22945">
            <w:pPr>
              <w:jc w:val="center"/>
              <w:rPr>
                <w:rFonts w:ascii="宋体" w:hAnsi="宋体" w:cs="宋体"/>
                <w:sz w:val="20"/>
                <w:szCs w:val="20"/>
              </w:rPr>
            </w:pPr>
            <w:r w:rsidRPr="00B505C7">
              <w:rPr>
                <w:rFonts w:hint="eastAsia"/>
                <w:sz w:val="20"/>
                <w:szCs w:val="20"/>
              </w:rPr>
              <w:t>16</w:t>
            </w:r>
          </w:p>
        </w:tc>
        <w:tc>
          <w:tcPr>
            <w:tcW w:w="1417" w:type="dxa"/>
            <w:vAlign w:val="center"/>
          </w:tcPr>
          <w:p w14:paraId="44FB366E" w14:textId="77777777" w:rsidR="004B7127" w:rsidRPr="00B505C7" w:rsidRDefault="004B7127" w:rsidP="00A22945">
            <w:pPr>
              <w:jc w:val="center"/>
              <w:rPr>
                <w:rFonts w:ascii="宋体" w:hAnsi="宋体" w:cs="宋体"/>
                <w:sz w:val="20"/>
                <w:szCs w:val="20"/>
              </w:rPr>
            </w:pPr>
            <w:r w:rsidRPr="00B505C7">
              <w:rPr>
                <w:rFonts w:hint="eastAsia"/>
                <w:sz w:val="20"/>
                <w:szCs w:val="20"/>
              </w:rPr>
              <w:t>机柜</w:t>
            </w:r>
          </w:p>
        </w:tc>
        <w:tc>
          <w:tcPr>
            <w:tcW w:w="11765" w:type="dxa"/>
          </w:tcPr>
          <w:p w14:paraId="7463F00D" w14:textId="37E176C9" w:rsidR="004B7127" w:rsidRPr="00B505C7" w:rsidRDefault="004B7127" w:rsidP="00A22945">
            <w:pPr>
              <w:rPr>
                <w:rFonts w:ascii="宋体" w:hAnsi="宋体" w:cs="宋体"/>
                <w:sz w:val="20"/>
                <w:szCs w:val="20"/>
              </w:rPr>
            </w:pPr>
            <w:r w:rsidRPr="00B505C7">
              <w:rPr>
                <w:rFonts w:hint="eastAsia"/>
                <w:sz w:val="20"/>
                <w:szCs w:val="20"/>
              </w:rPr>
              <w:t>1.</w:t>
            </w:r>
            <w:r w:rsidRPr="00B505C7">
              <w:rPr>
                <w:rFonts w:hint="eastAsia"/>
                <w:sz w:val="20"/>
                <w:szCs w:val="20"/>
              </w:rPr>
              <w:t>符合</w:t>
            </w:r>
            <w:r w:rsidRPr="00B505C7">
              <w:rPr>
                <w:rFonts w:hint="eastAsia"/>
                <w:sz w:val="20"/>
                <w:szCs w:val="20"/>
              </w:rPr>
              <w:t>19</w:t>
            </w:r>
            <w:r w:rsidRPr="00B505C7">
              <w:rPr>
                <w:rFonts w:hint="eastAsia"/>
                <w:sz w:val="20"/>
                <w:szCs w:val="20"/>
              </w:rPr>
              <w:t>寸标准</w:t>
            </w:r>
            <w:r w:rsidRPr="00B505C7">
              <w:rPr>
                <w:rFonts w:hint="eastAsia"/>
                <w:sz w:val="20"/>
                <w:szCs w:val="20"/>
              </w:rPr>
              <w:t>600*600*1845mm</w:t>
            </w:r>
            <w:r w:rsidRPr="00B505C7">
              <w:rPr>
                <w:rFonts w:hint="eastAsia"/>
                <w:sz w:val="20"/>
                <w:szCs w:val="20"/>
              </w:rPr>
              <w:br/>
              <w:t>2.</w:t>
            </w:r>
            <w:r w:rsidRPr="00B505C7">
              <w:rPr>
                <w:rFonts w:hint="eastAsia"/>
                <w:sz w:val="20"/>
                <w:szCs w:val="20"/>
              </w:rPr>
              <w:t>采用优质冷轧钢板，形成整机，组装式结构，安装方便</w:t>
            </w:r>
          </w:p>
        </w:tc>
        <w:tc>
          <w:tcPr>
            <w:tcW w:w="567" w:type="dxa"/>
            <w:vAlign w:val="center"/>
          </w:tcPr>
          <w:p w14:paraId="38FD179D" w14:textId="77777777" w:rsidR="004B7127" w:rsidRPr="00B505C7" w:rsidRDefault="004B7127" w:rsidP="00A22945">
            <w:pPr>
              <w:jc w:val="center"/>
              <w:rPr>
                <w:rFonts w:ascii="微软雅黑" w:eastAsia="微软雅黑" w:hAnsi="微软雅黑" w:cs="宋体"/>
                <w:sz w:val="20"/>
                <w:szCs w:val="20"/>
              </w:rPr>
            </w:pPr>
            <w:r w:rsidRPr="00B505C7">
              <w:rPr>
                <w:rFonts w:ascii="微软雅黑" w:eastAsia="微软雅黑" w:hAnsi="微软雅黑" w:cs="宋体"/>
                <w:sz w:val="20"/>
                <w:szCs w:val="20"/>
              </w:rPr>
              <w:t>个</w:t>
            </w:r>
          </w:p>
        </w:tc>
        <w:tc>
          <w:tcPr>
            <w:tcW w:w="503" w:type="dxa"/>
            <w:vAlign w:val="center"/>
          </w:tcPr>
          <w:p w14:paraId="607FA34C" w14:textId="77777777" w:rsidR="004B7127" w:rsidRPr="00B505C7" w:rsidRDefault="004B7127" w:rsidP="00A22945">
            <w:pPr>
              <w:jc w:val="center"/>
              <w:rPr>
                <w:rFonts w:ascii="宋体" w:hAnsi="宋体" w:cs="宋体"/>
                <w:sz w:val="20"/>
                <w:szCs w:val="20"/>
              </w:rPr>
            </w:pPr>
            <w:r w:rsidRPr="00B505C7">
              <w:rPr>
                <w:rFonts w:ascii="宋体" w:hAnsi="宋体" w:cs="宋体" w:hint="eastAsia"/>
                <w:sz w:val="20"/>
                <w:szCs w:val="20"/>
              </w:rPr>
              <w:t>1</w:t>
            </w:r>
          </w:p>
        </w:tc>
      </w:tr>
      <w:tr w:rsidR="00B505C7" w:rsidRPr="00B505C7" w14:paraId="1EBE7E9D" w14:textId="77777777" w:rsidTr="00A22945">
        <w:trPr>
          <w:trHeight w:val="1265"/>
        </w:trPr>
        <w:tc>
          <w:tcPr>
            <w:tcW w:w="534" w:type="dxa"/>
            <w:vAlign w:val="center"/>
          </w:tcPr>
          <w:p w14:paraId="29BBC39D" w14:textId="77777777" w:rsidR="004B7127" w:rsidRPr="00B505C7" w:rsidRDefault="004B7127" w:rsidP="00A22945">
            <w:pPr>
              <w:jc w:val="center"/>
              <w:rPr>
                <w:rFonts w:ascii="宋体" w:hAnsi="宋体" w:cs="宋体"/>
                <w:sz w:val="20"/>
                <w:szCs w:val="20"/>
              </w:rPr>
            </w:pPr>
            <w:r w:rsidRPr="00B505C7">
              <w:rPr>
                <w:rFonts w:hint="eastAsia"/>
                <w:sz w:val="20"/>
                <w:szCs w:val="20"/>
              </w:rPr>
              <w:t>17</w:t>
            </w:r>
          </w:p>
        </w:tc>
        <w:tc>
          <w:tcPr>
            <w:tcW w:w="1417" w:type="dxa"/>
            <w:vAlign w:val="center"/>
          </w:tcPr>
          <w:p w14:paraId="234C2478" w14:textId="77777777" w:rsidR="004B7127" w:rsidRPr="00B505C7" w:rsidRDefault="004B7127" w:rsidP="00A22945">
            <w:pPr>
              <w:jc w:val="center"/>
              <w:rPr>
                <w:rFonts w:ascii="宋体" w:hAnsi="宋体" w:cs="宋体"/>
                <w:sz w:val="20"/>
                <w:szCs w:val="20"/>
              </w:rPr>
            </w:pPr>
            <w:r w:rsidRPr="00B505C7">
              <w:rPr>
                <w:rFonts w:hint="eastAsia"/>
                <w:sz w:val="20"/>
                <w:szCs w:val="20"/>
              </w:rPr>
              <w:t>辅材</w:t>
            </w:r>
          </w:p>
        </w:tc>
        <w:tc>
          <w:tcPr>
            <w:tcW w:w="11765" w:type="dxa"/>
          </w:tcPr>
          <w:p w14:paraId="50CFAA11" w14:textId="38EB8586" w:rsidR="004B7127" w:rsidRPr="00B505C7" w:rsidRDefault="004B7127" w:rsidP="004B7127">
            <w:pPr>
              <w:rPr>
                <w:rFonts w:ascii="宋体" w:hAnsi="宋体" w:cs="宋体"/>
                <w:sz w:val="20"/>
                <w:szCs w:val="20"/>
              </w:rPr>
            </w:pPr>
            <w:r w:rsidRPr="00B505C7">
              <w:rPr>
                <w:rFonts w:hint="eastAsia"/>
                <w:sz w:val="20"/>
                <w:szCs w:val="20"/>
              </w:rPr>
              <w:t>1</w:t>
            </w:r>
            <w:r w:rsidRPr="00B505C7">
              <w:rPr>
                <w:rFonts w:hint="eastAsia"/>
                <w:sz w:val="20"/>
                <w:szCs w:val="20"/>
              </w:rPr>
              <w:t>、</w:t>
            </w:r>
            <w:r w:rsidRPr="00B505C7">
              <w:rPr>
                <w:rFonts w:hint="eastAsia"/>
                <w:sz w:val="20"/>
                <w:szCs w:val="20"/>
              </w:rPr>
              <w:t>RJ45</w:t>
            </w:r>
            <w:r w:rsidRPr="00B505C7">
              <w:rPr>
                <w:rFonts w:hint="eastAsia"/>
                <w:sz w:val="20"/>
                <w:szCs w:val="20"/>
              </w:rPr>
              <w:t>屏蔽水晶头</w:t>
            </w:r>
            <w:r w:rsidRPr="00B505C7">
              <w:rPr>
                <w:rFonts w:hint="eastAsia"/>
                <w:sz w:val="20"/>
                <w:szCs w:val="20"/>
              </w:rPr>
              <w:br/>
              <w:t>2</w:t>
            </w:r>
            <w:r w:rsidRPr="00B505C7">
              <w:rPr>
                <w:rFonts w:hint="eastAsia"/>
                <w:sz w:val="20"/>
                <w:szCs w:val="20"/>
              </w:rPr>
              <w:t>、单口面板</w:t>
            </w:r>
            <w:r w:rsidRPr="00B505C7">
              <w:rPr>
                <w:rFonts w:hint="eastAsia"/>
                <w:sz w:val="20"/>
                <w:szCs w:val="20"/>
              </w:rPr>
              <w:t>(</w:t>
            </w:r>
            <w:r w:rsidRPr="00B505C7">
              <w:rPr>
                <w:rFonts w:hint="eastAsia"/>
                <w:sz w:val="20"/>
                <w:szCs w:val="20"/>
              </w:rPr>
              <w:t>新</w:t>
            </w:r>
            <w:r w:rsidRPr="00B505C7">
              <w:rPr>
                <w:rFonts w:hint="eastAsia"/>
                <w:sz w:val="20"/>
                <w:szCs w:val="20"/>
              </w:rPr>
              <w:t xml:space="preserve">) </w:t>
            </w:r>
            <w:r w:rsidRPr="00B505C7">
              <w:rPr>
                <w:rFonts w:hint="eastAsia"/>
                <w:sz w:val="20"/>
                <w:szCs w:val="20"/>
              </w:rPr>
              <w:t>网络面板</w:t>
            </w:r>
            <w:r w:rsidRPr="00B505C7">
              <w:rPr>
                <w:rFonts w:hint="eastAsia"/>
                <w:sz w:val="20"/>
                <w:szCs w:val="20"/>
              </w:rPr>
              <w:br/>
              <w:t>3</w:t>
            </w:r>
            <w:r w:rsidRPr="00B505C7">
              <w:rPr>
                <w:rFonts w:hint="eastAsia"/>
                <w:sz w:val="20"/>
                <w:szCs w:val="20"/>
              </w:rPr>
              <w:t>、超五类模块</w:t>
            </w:r>
            <w:r w:rsidRPr="00B505C7">
              <w:rPr>
                <w:rFonts w:hint="eastAsia"/>
                <w:sz w:val="20"/>
                <w:szCs w:val="20"/>
              </w:rPr>
              <w:t>(</w:t>
            </w:r>
            <w:r w:rsidRPr="00B505C7">
              <w:rPr>
                <w:rFonts w:hint="eastAsia"/>
                <w:sz w:val="20"/>
                <w:szCs w:val="20"/>
              </w:rPr>
              <w:t>白色</w:t>
            </w:r>
            <w:r w:rsidRPr="00B505C7">
              <w:rPr>
                <w:rFonts w:hint="eastAsia"/>
                <w:sz w:val="20"/>
                <w:szCs w:val="20"/>
              </w:rPr>
              <w:t xml:space="preserve">) </w:t>
            </w:r>
            <w:r w:rsidRPr="00B505C7">
              <w:rPr>
                <w:rFonts w:hint="eastAsia"/>
                <w:sz w:val="20"/>
                <w:szCs w:val="20"/>
              </w:rPr>
              <w:t>网络模块</w:t>
            </w:r>
            <w:r w:rsidRPr="00B505C7">
              <w:rPr>
                <w:rFonts w:hint="eastAsia"/>
                <w:sz w:val="20"/>
                <w:szCs w:val="20"/>
              </w:rPr>
              <w:br/>
              <w:t>4</w:t>
            </w:r>
            <w:r w:rsidRPr="00B505C7">
              <w:rPr>
                <w:rFonts w:hint="eastAsia"/>
                <w:sz w:val="20"/>
                <w:szCs w:val="20"/>
              </w:rPr>
              <w:t>、双</w:t>
            </w:r>
            <w:r w:rsidRPr="00B505C7">
              <w:rPr>
                <w:rFonts w:hint="eastAsia"/>
                <w:sz w:val="20"/>
                <w:szCs w:val="20"/>
              </w:rPr>
              <w:t>3</w:t>
            </w:r>
            <w:r w:rsidRPr="00B505C7">
              <w:rPr>
                <w:rFonts w:hint="eastAsia"/>
                <w:sz w:val="20"/>
                <w:szCs w:val="20"/>
              </w:rPr>
              <w:t>孔插座电源面板</w:t>
            </w:r>
            <w:r w:rsidRPr="00B505C7">
              <w:rPr>
                <w:rFonts w:hint="eastAsia"/>
                <w:sz w:val="20"/>
                <w:szCs w:val="20"/>
              </w:rPr>
              <w:br/>
              <w:t>5</w:t>
            </w:r>
            <w:r w:rsidRPr="00B505C7">
              <w:rPr>
                <w:rFonts w:hint="eastAsia"/>
                <w:sz w:val="20"/>
                <w:szCs w:val="20"/>
              </w:rPr>
              <w:t>、底座（</w:t>
            </w:r>
            <w:r w:rsidRPr="00B505C7">
              <w:rPr>
                <w:rFonts w:hint="eastAsia"/>
                <w:sz w:val="20"/>
                <w:szCs w:val="20"/>
              </w:rPr>
              <w:t>86*86*45MM</w:t>
            </w:r>
            <w:r w:rsidRPr="00B505C7">
              <w:rPr>
                <w:rFonts w:hint="eastAsia"/>
                <w:sz w:val="20"/>
                <w:szCs w:val="20"/>
              </w:rPr>
              <w:t>）暗装底盒</w:t>
            </w:r>
            <w:r w:rsidRPr="00B505C7">
              <w:rPr>
                <w:rFonts w:hint="eastAsia"/>
                <w:sz w:val="20"/>
                <w:szCs w:val="20"/>
              </w:rPr>
              <w:br/>
              <w:t>6</w:t>
            </w:r>
            <w:r w:rsidRPr="00B505C7">
              <w:rPr>
                <w:rFonts w:hint="eastAsia"/>
                <w:sz w:val="20"/>
                <w:szCs w:val="20"/>
              </w:rPr>
              <w:t>、全铜</w:t>
            </w:r>
            <w:r w:rsidRPr="00B505C7">
              <w:rPr>
                <w:rFonts w:hint="eastAsia"/>
                <w:sz w:val="20"/>
                <w:szCs w:val="20"/>
              </w:rPr>
              <w:t>1.5m</w:t>
            </w:r>
            <w:r w:rsidRPr="00B505C7">
              <w:rPr>
                <w:rFonts w:hint="eastAsia"/>
                <w:sz w:val="20"/>
                <w:szCs w:val="20"/>
              </w:rPr>
              <w:t>原装网线</w:t>
            </w:r>
            <w:r w:rsidRPr="00B505C7">
              <w:rPr>
                <w:rFonts w:hint="eastAsia"/>
                <w:sz w:val="20"/>
                <w:szCs w:val="20"/>
              </w:rPr>
              <w:br/>
            </w:r>
            <w:r w:rsidRPr="00B505C7">
              <w:rPr>
                <w:rFonts w:hint="eastAsia"/>
                <w:sz w:val="20"/>
                <w:szCs w:val="20"/>
              </w:rPr>
              <w:lastRenderedPageBreak/>
              <w:t>7</w:t>
            </w:r>
            <w:r w:rsidRPr="00B505C7">
              <w:rPr>
                <w:rFonts w:hint="eastAsia"/>
                <w:sz w:val="20"/>
                <w:szCs w:val="20"/>
              </w:rPr>
              <w:t>、</w:t>
            </w:r>
            <w:r w:rsidRPr="00B505C7">
              <w:rPr>
                <w:rFonts w:hint="eastAsia"/>
                <w:sz w:val="20"/>
                <w:szCs w:val="20"/>
              </w:rPr>
              <w:t>FTP</w:t>
            </w:r>
            <w:r w:rsidRPr="00B505C7">
              <w:rPr>
                <w:rFonts w:hint="eastAsia"/>
                <w:sz w:val="20"/>
                <w:szCs w:val="20"/>
              </w:rPr>
              <w:t>超五类</w:t>
            </w:r>
            <w:r w:rsidRPr="00B505C7">
              <w:rPr>
                <w:rFonts w:hint="eastAsia"/>
                <w:sz w:val="20"/>
                <w:szCs w:val="20"/>
              </w:rPr>
              <w:t>4</w:t>
            </w:r>
            <w:r w:rsidRPr="00B505C7">
              <w:rPr>
                <w:rFonts w:hint="eastAsia"/>
                <w:sz w:val="20"/>
                <w:szCs w:val="20"/>
              </w:rPr>
              <w:t>对屏蔽双绞线</w:t>
            </w:r>
            <w:r w:rsidRPr="00B505C7">
              <w:rPr>
                <w:rFonts w:hint="eastAsia"/>
                <w:sz w:val="20"/>
                <w:szCs w:val="20"/>
              </w:rPr>
              <w:t>(305</w:t>
            </w:r>
            <w:r w:rsidRPr="00B505C7">
              <w:rPr>
                <w:rFonts w:hint="eastAsia"/>
                <w:sz w:val="20"/>
                <w:szCs w:val="20"/>
              </w:rPr>
              <w:t>米</w:t>
            </w:r>
            <w:r w:rsidRPr="00B505C7">
              <w:rPr>
                <w:rFonts w:hint="eastAsia"/>
                <w:sz w:val="20"/>
                <w:szCs w:val="20"/>
              </w:rPr>
              <w:t>)</w:t>
            </w:r>
            <w:r w:rsidRPr="00B505C7">
              <w:rPr>
                <w:rFonts w:hint="eastAsia"/>
                <w:sz w:val="20"/>
                <w:szCs w:val="20"/>
              </w:rPr>
              <w:br/>
              <w:t>8</w:t>
            </w:r>
            <w:r w:rsidRPr="00B505C7">
              <w:rPr>
                <w:rFonts w:hint="eastAsia"/>
                <w:sz w:val="20"/>
                <w:szCs w:val="20"/>
              </w:rPr>
              <w:t>、</w:t>
            </w:r>
            <w:r w:rsidRPr="00B505C7">
              <w:rPr>
                <w:rFonts w:hint="eastAsia"/>
                <w:sz w:val="20"/>
                <w:szCs w:val="20"/>
              </w:rPr>
              <w:t>RVV 2*1.5</w:t>
            </w:r>
            <w:r w:rsidRPr="00B505C7">
              <w:rPr>
                <w:rFonts w:hint="eastAsia"/>
                <w:sz w:val="20"/>
                <w:szCs w:val="20"/>
              </w:rPr>
              <w:t>平方</w:t>
            </w:r>
            <w:r w:rsidRPr="00B505C7">
              <w:rPr>
                <w:rFonts w:hint="eastAsia"/>
                <w:sz w:val="20"/>
                <w:szCs w:val="20"/>
              </w:rPr>
              <w:t xml:space="preserve"> 30/0.25</w:t>
            </w:r>
            <w:r w:rsidRPr="00B505C7">
              <w:rPr>
                <w:rFonts w:hint="eastAsia"/>
                <w:sz w:val="20"/>
                <w:szCs w:val="20"/>
              </w:rPr>
              <w:t>护套线</w:t>
            </w:r>
            <w:r w:rsidRPr="00B505C7">
              <w:rPr>
                <w:rFonts w:hint="eastAsia"/>
                <w:sz w:val="20"/>
                <w:szCs w:val="20"/>
              </w:rPr>
              <w:t>(200</w:t>
            </w:r>
            <w:r w:rsidRPr="00B505C7">
              <w:rPr>
                <w:rFonts w:hint="eastAsia"/>
                <w:sz w:val="20"/>
                <w:szCs w:val="20"/>
              </w:rPr>
              <w:t>米</w:t>
            </w:r>
            <w:r w:rsidRPr="00B505C7">
              <w:rPr>
                <w:rFonts w:hint="eastAsia"/>
                <w:sz w:val="20"/>
                <w:szCs w:val="20"/>
              </w:rPr>
              <w:t xml:space="preserve">) </w:t>
            </w:r>
            <w:r w:rsidRPr="00B505C7">
              <w:rPr>
                <w:rFonts w:hint="eastAsia"/>
                <w:sz w:val="20"/>
                <w:szCs w:val="20"/>
              </w:rPr>
              <w:t>电源线</w:t>
            </w:r>
            <w:r w:rsidRPr="00B505C7">
              <w:rPr>
                <w:rFonts w:hint="eastAsia"/>
                <w:sz w:val="20"/>
                <w:szCs w:val="20"/>
              </w:rPr>
              <w:br/>
              <w:t>9</w:t>
            </w:r>
            <w:r w:rsidRPr="00B505C7">
              <w:rPr>
                <w:rFonts w:hint="eastAsia"/>
                <w:sz w:val="20"/>
                <w:szCs w:val="20"/>
              </w:rPr>
              <w:t>、</w:t>
            </w:r>
            <w:r w:rsidRPr="00B505C7">
              <w:rPr>
                <w:rFonts w:hint="eastAsia"/>
                <w:sz w:val="20"/>
                <w:szCs w:val="20"/>
              </w:rPr>
              <w:t>6</w:t>
            </w:r>
            <w:r w:rsidRPr="00B505C7">
              <w:rPr>
                <w:rFonts w:hint="eastAsia"/>
                <w:sz w:val="20"/>
                <w:szCs w:val="20"/>
              </w:rPr>
              <w:t>位万用电源插座，</w:t>
            </w:r>
            <w:r w:rsidRPr="00B505C7">
              <w:rPr>
                <w:rFonts w:hint="eastAsia"/>
                <w:sz w:val="20"/>
                <w:szCs w:val="20"/>
              </w:rPr>
              <w:t>PDU</w:t>
            </w:r>
            <w:r w:rsidRPr="00B505C7">
              <w:rPr>
                <w:rFonts w:hint="eastAsia"/>
                <w:sz w:val="20"/>
                <w:szCs w:val="20"/>
              </w:rPr>
              <w:t>机柜排插</w:t>
            </w:r>
            <w:r w:rsidRPr="00B505C7">
              <w:rPr>
                <w:rFonts w:hint="eastAsia"/>
                <w:sz w:val="20"/>
                <w:szCs w:val="20"/>
              </w:rPr>
              <w:br/>
              <w:t>10</w:t>
            </w:r>
            <w:r w:rsidRPr="00B505C7">
              <w:rPr>
                <w:rFonts w:hint="eastAsia"/>
                <w:sz w:val="20"/>
                <w:szCs w:val="20"/>
              </w:rPr>
              <w:t>、</w:t>
            </w:r>
            <w:r w:rsidRPr="00B505C7">
              <w:rPr>
                <w:rFonts w:hint="eastAsia"/>
                <w:sz w:val="20"/>
                <w:szCs w:val="20"/>
              </w:rPr>
              <w:t>20mm</w:t>
            </w:r>
            <w:r w:rsidRPr="00B505C7">
              <w:rPr>
                <w:rFonts w:hint="eastAsia"/>
                <w:sz w:val="20"/>
                <w:szCs w:val="20"/>
              </w:rPr>
              <w:t>线管</w:t>
            </w:r>
            <w:r w:rsidRPr="00B505C7">
              <w:rPr>
                <w:rFonts w:hint="eastAsia"/>
                <w:sz w:val="20"/>
                <w:szCs w:val="20"/>
              </w:rPr>
              <w:br/>
              <w:t>11</w:t>
            </w:r>
            <w:r w:rsidRPr="00B505C7">
              <w:rPr>
                <w:rFonts w:hint="eastAsia"/>
                <w:sz w:val="20"/>
                <w:szCs w:val="20"/>
              </w:rPr>
              <w:t>、桥架</w:t>
            </w:r>
            <w:r w:rsidRPr="00B505C7">
              <w:rPr>
                <w:rFonts w:hint="eastAsia"/>
                <w:sz w:val="20"/>
                <w:szCs w:val="20"/>
              </w:rPr>
              <w:br/>
              <w:t>12</w:t>
            </w:r>
            <w:r w:rsidRPr="00B505C7">
              <w:rPr>
                <w:rFonts w:hint="eastAsia"/>
                <w:sz w:val="20"/>
                <w:szCs w:val="20"/>
              </w:rPr>
              <w:t>、</w:t>
            </w:r>
            <w:r w:rsidRPr="00B505C7">
              <w:rPr>
                <w:rFonts w:hint="eastAsia"/>
                <w:sz w:val="20"/>
                <w:szCs w:val="20"/>
              </w:rPr>
              <w:t>2P16A</w:t>
            </w:r>
            <w:r w:rsidRPr="00B505C7">
              <w:rPr>
                <w:rFonts w:hint="eastAsia"/>
                <w:sz w:val="20"/>
                <w:szCs w:val="20"/>
              </w:rPr>
              <w:t>空气开关</w:t>
            </w:r>
            <w:r w:rsidRPr="00B505C7">
              <w:rPr>
                <w:rFonts w:hint="eastAsia"/>
                <w:sz w:val="20"/>
                <w:szCs w:val="20"/>
              </w:rPr>
              <w:br/>
              <w:t>13</w:t>
            </w:r>
            <w:r w:rsidRPr="00B505C7">
              <w:rPr>
                <w:rFonts w:hint="eastAsia"/>
                <w:sz w:val="20"/>
                <w:szCs w:val="20"/>
              </w:rPr>
              <w:t>、配线架</w:t>
            </w:r>
          </w:p>
        </w:tc>
        <w:tc>
          <w:tcPr>
            <w:tcW w:w="567" w:type="dxa"/>
            <w:vAlign w:val="center"/>
          </w:tcPr>
          <w:p w14:paraId="49BC2E75" w14:textId="77777777" w:rsidR="004B7127" w:rsidRPr="00B505C7" w:rsidRDefault="004B7127" w:rsidP="00A22945">
            <w:pPr>
              <w:jc w:val="center"/>
              <w:rPr>
                <w:rFonts w:ascii="宋体" w:hAnsi="宋体" w:cs="宋体"/>
                <w:sz w:val="20"/>
                <w:szCs w:val="20"/>
              </w:rPr>
            </w:pPr>
            <w:r w:rsidRPr="00B505C7">
              <w:rPr>
                <w:rFonts w:ascii="宋体" w:hAnsi="宋体" w:cs="宋体"/>
                <w:sz w:val="20"/>
                <w:szCs w:val="20"/>
              </w:rPr>
              <w:lastRenderedPageBreak/>
              <w:t>批</w:t>
            </w:r>
          </w:p>
        </w:tc>
        <w:tc>
          <w:tcPr>
            <w:tcW w:w="503" w:type="dxa"/>
            <w:vAlign w:val="center"/>
          </w:tcPr>
          <w:p w14:paraId="534F2801" w14:textId="77777777" w:rsidR="004B7127" w:rsidRPr="00B505C7" w:rsidRDefault="004B7127" w:rsidP="00A22945">
            <w:pPr>
              <w:jc w:val="center"/>
              <w:rPr>
                <w:rFonts w:ascii="宋体" w:hAnsi="宋体" w:cs="宋体"/>
                <w:sz w:val="20"/>
                <w:szCs w:val="20"/>
              </w:rPr>
            </w:pPr>
            <w:r w:rsidRPr="00B505C7">
              <w:rPr>
                <w:rFonts w:ascii="宋体" w:hAnsi="宋体" w:cs="宋体" w:hint="eastAsia"/>
                <w:sz w:val="20"/>
                <w:szCs w:val="20"/>
              </w:rPr>
              <w:t>1</w:t>
            </w:r>
          </w:p>
        </w:tc>
      </w:tr>
      <w:tr w:rsidR="00B505C7" w:rsidRPr="00B505C7" w14:paraId="23BC818E" w14:textId="77777777" w:rsidTr="00A22945">
        <w:trPr>
          <w:trHeight w:val="517"/>
        </w:trPr>
        <w:tc>
          <w:tcPr>
            <w:tcW w:w="534" w:type="dxa"/>
            <w:vAlign w:val="center"/>
          </w:tcPr>
          <w:p w14:paraId="0D0C151F" w14:textId="77777777" w:rsidR="004B7127" w:rsidRPr="00B505C7" w:rsidRDefault="004B7127" w:rsidP="00A22945">
            <w:pPr>
              <w:jc w:val="center"/>
              <w:rPr>
                <w:rFonts w:ascii="宋体" w:hAnsi="宋体" w:cs="宋体"/>
                <w:sz w:val="20"/>
                <w:szCs w:val="20"/>
              </w:rPr>
            </w:pPr>
            <w:r w:rsidRPr="00B505C7">
              <w:rPr>
                <w:rFonts w:hint="eastAsia"/>
                <w:sz w:val="20"/>
                <w:szCs w:val="20"/>
              </w:rPr>
              <w:t>18</w:t>
            </w:r>
          </w:p>
        </w:tc>
        <w:tc>
          <w:tcPr>
            <w:tcW w:w="1417" w:type="dxa"/>
            <w:vAlign w:val="center"/>
          </w:tcPr>
          <w:p w14:paraId="2392EFB3" w14:textId="77777777" w:rsidR="004B7127" w:rsidRPr="00B505C7" w:rsidRDefault="004B7127" w:rsidP="00A22945">
            <w:pPr>
              <w:jc w:val="center"/>
              <w:rPr>
                <w:rFonts w:ascii="宋体" w:hAnsi="宋体" w:cs="宋体"/>
                <w:sz w:val="20"/>
                <w:szCs w:val="20"/>
              </w:rPr>
            </w:pPr>
            <w:r w:rsidRPr="00B505C7">
              <w:rPr>
                <w:rFonts w:hint="eastAsia"/>
                <w:sz w:val="20"/>
                <w:szCs w:val="20"/>
              </w:rPr>
              <w:t>安装调试</w:t>
            </w:r>
          </w:p>
        </w:tc>
        <w:tc>
          <w:tcPr>
            <w:tcW w:w="11765" w:type="dxa"/>
            <w:vAlign w:val="center"/>
          </w:tcPr>
          <w:p w14:paraId="57026AA9" w14:textId="1898803A" w:rsidR="004B7127" w:rsidRPr="00B505C7" w:rsidRDefault="004B7127" w:rsidP="00A22945">
            <w:pPr>
              <w:rPr>
                <w:rFonts w:ascii="宋体" w:hAnsi="宋体" w:cs="宋体"/>
                <w:sz w:val="20"/>
                <w:szCs w:val="20"/>
              </w:rPr>
            </w:pPr>
            <w:r w:rsidRPr="00B505C7">
              <w:rPr>
                <w:rFonts w:hint="eastAsia"/>
                <w:sz w:val="20"/>
                <w:szCs w:val="20"/>
              </w:rPr>
              <w:t>安装调试培训</w:t>
            </w:r>
          </w:p>
        </w:tc>
        <w:tc>
          <w:tcPr>
            <w:tcW w:w="567" w:type="dxa"/>
            <w:vAlign w:val="center"/>
          </w:tcPr>
          <w:p w14:paraId="12C2BDEC" w14:textId="77777777" w:rsidR="004B7127" w:rsidRPr="00B505C7" w:rsidRDefault="004B7127" w:rsidP="00A22945">
            <w:pPr>
              <w:jc w:val="center"/>
              <w:rPr>
                <w:rFonts w:ascii="宋体" w:hAnsi="宋体" w:cs="宋体"/>
                <w:sz w:val="20"/>
                <w:szCs w:val="20"/>
              </w:rPr>
            </w:pPr>
            <w:r w:rsidRPr="00B505C7">
              <w:rPr>
                <w:rFonts w:ascii="宋体" w:hAnsi="宋体" w:cs="宋体"/>
                <w:sz w:val="20"/>
                <w:szCs w:val="20"/>
              </w:rPr>
              <w:t>项</w:t>
            </w:r>
          </w:p>
        </w:tc>
        <w:tc>
          <w:tcPr>
            <w:tcW w:w="503" w:type="dxa"/>
            <w:vAlign w:val="center"/>
          </w:tcPr>
          <w:p w14:paraId="53FCC91F" w14:textId="77777777" w:rsidR="004B7127" w:rsidRPr="00B505C7" w:rsidRDefault="004B7127" w:rsidP="00A22945">
            <w:pPr>
              <w:jc w:val="center"/>
              <w:rPr>
                <w:rFonts w:ascii="宋体" w:hAnsi="宋体" w:cs="宋体"/>
                <w:sz w:val="20"/>
                <w:szCs w:val="20"/>
              </w:rPr>
            </w:pPr>
            <w:r w:rsidRPr="00B505C7">
              <w:rPr>
                <w:rFonts w:ascii="宋体" w:hAnsi="宋体" w:cs="宋体" w:hint="eastAsia"/>
                <w:sz w:val="20"/>
                <w:szCs w:val="20"/>
              </w:rPr>
              <w:t>1</w:t>
            </w:r>
          </w:p>
        </w:tc>
      </w:tr>
    </w:tbl>
    <w:p w14:paraId="156367F1" w14:textId="55FDE415" w:rsidR="001F341A" w:rsidRPr="00B505C7" w:rsidRDefault="001F341A" w:rsidP="002D6EA0">
      <w:pPr>
        <w:widowControl/>
        <w:jc w:val="left"/>
        <w:rPr>
          <w:rFonts w:ascii="宋体" w:hAnsi="宋体" w:hint="eastAsia"/>
          <w:kern w:val="0"/>
          <w:sz w:val="24"/>
        </w:rPr>
        <w:sectPr w:rsidR="001F341A" w:rsidRPr="00B505C7">
          <w:headerReference w:type="default" r:id="rId10"/>
          <w:pgSz w:w="16838" w:h="11906" w:orient="landscape"/>
          <w:pgMar w:top="340" w:right="1134" w:bottom="340" w:left="1134" w:header="851" w:footer="567" w:gutter="0"/>
          <w:cols w:space="720"/>
        </w:sectPr>
      </w:pPr>
    </w:p>
    <w:p w14:paraId="2EA10924" w14:textId="7C8F669B" w:rsidR="006328E0" w:rsidRPr="00B505C7" w:rsidRDefault="006328E0" w:rsidP="001D709A">
      <w:pPr>
        <w:pStyle w:val="1"/>
        <w:tabs>
          <w:tab w:val="left" w:pos="1920"/>
        </w:tabs>
        <w:rPr>
          <w:rFonts w:hint="eastAsia"/>
        </w:rPr>
      </w:pPr>
    </w:p>
    <w:sectPr w:rsidR="006328E0" w:rsidRPr="00B505C7" w:rsidSect="00785267">
      <w:headerReference w:type="default" r:id="rId11"/>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CCEC0" w14:textId="77777777" w:rsidR="00DB13EB" w:rsidRDefault="00DB13EB" w:rsidP="00467B12">
      <w:r>
        <w:separator/>
      </w:r>
    </w:p>
  </w:endnote>
  <w:endnote w:type="continuationSeparator" w:id="0">
    <w:p w14:paraId="1253BD81" w14:textId="77777777" w:rsidR="00DB13EB" w:rsidRDefault="00DB13EB" w:rsidP="0046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
    <w:charset w:val="86"/>
    <w:family w:val="modern"/>
    <w:pitch w:val="fixed"/>
    <w:sig w:usb0="00000001" w:usb1="080E0000" w:usb2="00000010" w:usb3="00000000" w:csb0="00040000" w:csb1="00000000"/>
  </w:font>
  <w:font w:name="方正仿宋简体">
    <w:altName w:val="宋体"/>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79D9E" w14:textId="77777777" w:rsidR="00DB13EB" w:rsidRDefault="00DB13EB" w:rsidP="00467B12">
      <w:r>
        <w:separator/>
      </w:r>
    </w:p>
  </w:footnote>
  <w:footnote w:type="continuationSeparator" w:id="0">
    <w:p w14:paraId="3DA83547" w14:textId="77777777" w:rsidR="00DB13EB" w:rsidRDefault="00DB13EB" w:rsidP="00467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AF32A" w14:textId="77777777" w:rsidR="00D9754C" w:rsidRDefault="00D9754C" w:rsidP="005918A1">
    <w:pPr>
      <w:pStyle w:val="a8"/>
      <w:spacing w:before="120"/>
      <w:ind w:firstLine="360"/>
      <w:jc w:val="left"/>
    </w:pPr>
    <w:r>
      <w:rPr>
        <w:rFonts w:ascii="Arial" w:hAnsi="Arial" w:cs="Arial" w:hint="eastAsia"/>
        <w:noProof/>
      </w:rPr>
      <w:drawing>
        <wp:anchor distT="0" distB="0" distL="114300" distR="114300" simplePos="0" relativeHeight="251659776" behindDoc="0" locked="0" layoutInCell="1" allowOverlap="1" wp14:anchorId="7B539974" wp14:editId="5132EE93">
          <wp:simplePos x="0" y="0"/>
          <wp:positionH relativeFrom="column">
            <wp:posOffset>43180</wp:posOffset>
          </wp:positionH>
          <wp:positionV relativeFrom="paragraph">
            <wp:posOffset>59690</wp:posOffset>
          </wp:positionV>
          <wp:extent cx="2043430" cy="230505"/>
          <wp:effectExtent l="0" t="0" r="0" b="0"/>
          <wp:wrapSquare wrapText="bothSides"/>
          <wp:docPr id="3" name="图片 3" descr="QQ截图20160113104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601131040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3430"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hint="eastAsia"/>
      </w:rPr>
      <w:t xml:space="preserve">  </w:t>
    </w:r>
    <w:r>
      <w:rPr>
        <w:rFonts w:ascii="Arial" w:hAnsi="宋体" w:cs="Arial" w:hint="eastAsia"/>
      </w:rPr>
      <w:t xml:space="preserve">  </w:t>
    </w:r>
  </w:p>
  <w:p w14:paraId="118F4DFB" w14:textId="77777777" w:rsidR="00D9754C" w:rsidRPr="005918A1" w:rsidRDefault="00D9754C" w:rsidP="005918A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9288E" w14:textId="77777777" w:rsidR="00D9754C" w:rsidRDefault="00D9754C" w:rsidP="005918A1">
    <w:pPr>
      <w:pStyle w:val="a8"/>
      <w:spacing w:before="120"/>
      <w:ind w:firstLine="360"/>
      <w:jc w:val="left"/>
    </w:pPr>
    <w:r>
      <w:rPr>
        <w:rFonts w:ascii="Arial" w:hAnsi="Arial" w:cs="Arial" w:hint="eastAsia"/>
        <w:noProof/>
      </w:rPr>
      <w:drawing>
        <wp:anchor distT="0" distB="0" distL="114300" distR="114300" simplePos="0" relativeHeight="251661312" behindDoc="0" locked="0" layoutInCell="1" allowOverlap="1" wp14:anchorId="21FDAF64" wp14:editId="1C3E5F34">
          <wp:simplePos x="0" y="0"/>
          <wp:positionH relativeFrom="column">
            <wp:posOffset>43180</wp:posOffset>
          </wp:positionH>
          <wp:positionV relativeFrom="paragraph">
            <wp:posOffset>59690</wp:posOffset>
          </wp:positionV>
          <wp:extent cx="2043430" cy="230505"/>
          <wp:effectExtent l="0" t="0" r="0" b="0"/>
          <wp:wrapSquare wrapText="bothSides"/>
          <wp:docPr id="20" name="图片 20" descr="QQ截图20160113104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601131040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3430"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hint="eastAsia"/>
      </w:rPr>
      <w:t xml:space="preserve">  </w:t>
    </w:r>
    <w:r>
      <w:rPr>
        <w:rFonts w:ascii="Arial" w:hAnsi="宋体" w:cs="Arial" w:hint="eastAsia"/>
      </w:rPr>
      <w:t xml:space="preserve">  </w:t>
    </w:r>
  </w:p>
  <w:p w14:paraId="28D5828A" w14:textId="77777777" w:rsidR="00D9754C" w:rsidRPr="005918A1" w:rsidRDefault="00D9754C" w:rsidP="005918A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DA6"/>
    <w:multiLevelType w:val="hybridMultilevel"/>
    <w:tmpl w:val="7A8E0492"/>
    <w:lvl w:ilvl="0" w:tplc="AEC676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781541"/>
    <w:multiLevelType w:val="multilevel"/>
    <w:tmpl w:val="01781541"/>
    <w:lvl w:ilvl="0">
      <w:start w:val="1"/>
      <w:numFmt w:val="decimal"/>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A354153"/>
    <w:multiLevelType w:val="hybridMultilevel"/>
    <w:tmpl w:val="21F65334"/>
    <w:lvl w:ilvl="0" w:tplc="6A8280D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953A23"/>
    <w:multiLevelType w:val="hybridMultilevel"/>
    <w:tmpl w:val="19D41E4C"/>
    <w:lvl w:ilvl="0" w:tplc="3BA223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3518CA"/>
    <w:multiLevelType w:val="multilevel"/>
    <w:tmpl w:val="0F3518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28769B6"/>
    <w:multiLevelType w:val="multilevel"/>
    <w:tmpl w:val="00000000"/>
    <w:lvl w:ilvl="0">
      <w:start w:val="2"/>
      <w:numFmt w:val="bullet"/>
      <w:lvlText w:val="★"/>
      <w:lvlJc w:val="left"/>
      <w:pPr>
        <w:tabs>
          <w:tab w:val="num" w:pos="360"/>
        </w:tabs>
        <w:ind w:left="360" w:hanging="360"/>
      </w:pPr>
      <w:rPr>
        <w:rFonts w:ascii="宋体" w:eastAsia="宋体" w:hAnsi="宋体" w:hint="eastAsia"/>
        <w:color w:val="auto"/>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DF3793"/>
    <w:multiLevelType w:val="multilevel"/>
    <w:tmpl w:val="1DDF379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26F2EF4"/>
    <w:multiLevelType w:val="hybridMultilevel"/>
    <w:tmpl w:val="86D40B7C"/>
    <w:lvl w:ilvl="0" w:tplc="3B1CF2C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B86716E"/>
    <w:multiLevelType w:val="multilevel"/>
    <w:tmpl w:val="2B86716E"/>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099091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49492B1B"/>
    <w:multiLevelType w:val="hybridMultilevel"/>
    <w:tmpl w:val="E3E2DD2A"/>
    <w:lvl w:ilvl="0" w:tplc="1F42959A">
      <w:start w:val="1"/>
      <w:numFmt w:val="japaneseCounting"/>
      <w:lvlText w:val="%1、"/>
      <w:lvlJc w:val="left"/>
      <w:pPr>
        <w:ind w:left="390" w:hanging="390"/>
      </w:pPr>
      <w:rPr>
        <w:rFonts w:ascii="Calibri"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68E49A8"/>
    <w:multiLevelType w:val="hybridMultilevel"/>
    <w:tmpl w:val="DBEC6774"/>
    <w:lvl w:ilvl="0" w:tplc="8C1EF68C">
      <w:start w:val="1"/>
      <w:numFmt w:val="japaneseCounting"/>
      <w:lvlText w:val="第%1条"/>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15:restartNumberingAfterBreak="0">
    <w:nsid w:val="59E02347"/>
    <w:multiLevelType w:val="multilevel"/>
    <w:tmpl w:val="3B4C3DB8"/>
    <w:lvl w:ilvl="0">
      <w:start w:val="1"/>
      <w:numFmt w:val="decimal"/>
      <w:lvlText w:val="%1."/>
      <w:lvlJc w:val="left"/>
      <w:pPr>
        <w:ind w:left="845" w:hanging="420"/>
      </w:pPr>
      <w:rPr>
        <w:rFonts w:ascii="宋体" w:eastAsia="宋体" w:hAnsi="宋体" w:cs="Times New Roman"/>
        <w:b w:val="0"/>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3" w15:restartNumberingAfterBreak="0">
    <w:nsid w:val="5B760869"/>
    <w:multiLevelType w:val="hybridMultilevel"/>
    <w:tmpl w:val="25883914"/>
    <w:lvl w:ilvl="0" w:tplc="F41458C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DF553A6"/>
    <w:multiLevelType w:val="hybridMultilevel"/>
    <w:tmpl w:val="867495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FE345B0"/>
    <w:multiLevelType w:val="multilevel"/>
    <w:tmpl w:val="5FE345B0"/>
    <w:lvl w:ilvl="0">
      <w:start w:val="6"/>
      <w:numFmt w:val="decimal"/>
      <w:lvlText w:val="%1"/>
      <w:lvlJc w:val="left"/>
      <w:pPr>
        <w:tabs>
          <w:tab w:val="left" w:pos="660"/>
        </w:tabs>
        <w:ind w:left="660" w:hanging="660"/>
      </w:pPr>
    </w:lvl>
    <w:lvl w:ilvl="1">
      <w:start w:val="2"/>
      <w:numFmt w:val="decimal"/>
      <w:lvlText w:val="%1.%2"/>
      <w:lvlJc w:val="left"/>
      <w:pPr>
        <w:tabs>
          <w:tab w:val="left" w:pos="660"/>
        </w:tabs>
        <w:ind w:left="660" w:hanging="660"/>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800"/>
        </w:tabs>
        <w:ind w:left="1800" w:hanging="180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2160"/>
        </w:tabs>
        <w:ind w:left="2160" w:hanging="2160"/>
      </w:pPr>
    </w:lvl>
  </w:abstractNum>
  <w:abstractNum w:abstractNumId="16" w15:restartNumberingAfterBreak="0">
    <w:nsid w:val="61C57B1F"/>
    <w:multiLevelType w:val="multilevel"/>
    <w:tmpl w:val="0D84E10A"/>
    <w:lvl w:ilvl="0">
      <w:start w:val="1"/>
      <w:numFmt w:val="decimal"/>
      <w:lvlText w:val="%1、"/>
      <w:lvlJc w:val="left"/>
      <w:pPr>
        <w:ind w:left="360" w:hanging="36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8D607D2"/>
    <w:multiLevelType w:val="hybridMultilevel"/>
    <w:tmpl w:val="58C61D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13"/>
  </w:num>
  <w:num w:numId="18">
    <w:abstractNumId w:val="9"/>
  </w:num>
  <w:num w:numId="19">
    <w:abstractNumId w:val="10"/>
  </w:num>
  <w:num w:numId="20">
    <w:abstractNumId w:val="2"/>
  </w:num>
  <w:num w:numId="21">
    <w:abstractNumId w:val="17"/>
  </w:num>
  <w:num w:numId="22">
    <w:abstractNumId w:val="14"/>
  </w:num>
  <w:num w:numId="23">
    <w:abstractNumId w:val="0"/>
  </w:num>
  <w:num w:numId="24">
    <w:abstractNumId w:val="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A0"/>
    <w:rsid w:val="000041E2"/>
    <w:rsid w:val="000151DE"/>
    <w:rsid w:val="00026A6B"/>
    <w:rsid w:val="000771FA"/>
    <w:rsid w:val="00082290"/>
    <w:rsid w:val="00091CDE"/>
    <w:rsid w:val="000947EF"/>
    <w:rsid w:val="00095EC2"/>
    <w:rsid w:val="000B6EFA"/>
    <w:rsid w:val="000B7241"/>
    <w:rsid w:val="000C2C03"/>
    <w:rsid w:val="000D7543"/>
    <w:rsid w:val="000F7D14"/>
    <w:rsid w:val="00100E4C"/>
    <w:rsid w:val="00112BEA"/>
    <w:rsid w:val="0012451C"/>
    <w:rsid w:val="001263AF"/>
    <w:rsid w:val="00154F5D"/>
    <w:rsid w:val="00157D30"/>
    <w:rsid w:val="00176C95"/>
    <w:rsid w:val="0018006E"/>
    <w:rsid w:val="00197DF0"/>
    <w:rsid w:val="001A4C36"/>
    <w:rsid w:val="001A7245"/>
    <w:rsid w:val="001D4442"/>
    <w:rsid w:val="001D709A"/>
    <w:rsid w:val="001F341A"/>
    <w:rsid w:val="002366C9"/>
    <w:rsid w:val="00242A84"/>
    <w:rsid w:val="002C1EDE"/>
    <w:rsid w:val="002D6EA0"/>
    <w:rsid w:val="00302F11"/>
    <w:rsid w:val="00305C1E"/>
    <w:rsid w:val="00313CFE"/>
    <w:rsid w:val="00322E5D"/>
    <w:rsid w:val="0032605C"/>
    <w:rsid w:val="00332F75"/>
    <w:rsid w:val="00336174"/>
    <w:rsid w:val="00336527"/>
    <w:rsid w:val="003379D4"/>
    <w:rsid w:val="00342A3D"/>
    <w:rsid w:val="00347578"/>
    <w:rsid w:val="00353D3F"/>
    <w:rsid w:val="003739BB"/>
    <w:rsid w:val="003A33B5"/>
    <w:rsid w:val="003A5C74"/>
    <w:rsid w:val="003E1EFB"/>
    <w:rsid w:val="003E4762"/>
    <w:rsid w:val="003F1A3B"/>
    <w:rsid w:val="003F5517"/>
    <w:rsid w:val="00410F41"/>
    <w:rsid w:val="00422593"/>
    <w:rsid w:val="0046268D"/>
    <w:rsid w:val="00462EB1"/>
    <w:rsid w:val="00467B12"/>
    <w:rsid w:val="00472ED0"/>
    <w:rsid w:val="004A0328"/>
    <w:rsid w:val="004A5250"/>
    <w:rsid w:val="004B46AF"/>
    <w:rsid w:val="004B7127"/>
    <w:rsid w:val="004B7731"/>
    <w:rsid w:val="004E1994"/>
    <w:rsid w:val="004F4C83"/>
    <w:rsid w:val="004F61F0"/>
    <w:rsid w:val="00503DD1"/>
    <w:rsid w:val="005150CD"/>
    <w:rsid w:val="00524BF0"/>
    <w:rsid w:val="00553168"/>
    <w:rsid w:val="00553CA4"/>
    <w:rsid w:val="005827ED"/>
    <w:rsid w:val="00583991"/>
    <w:rsid w:val="005918A1"/>
    <w:rsid w:val="005A69AD"/>
    <w:rsid w:val="005B5A28"/>
    <w:rsid w:val="005C4A7F"/>
    <w:rsid w:val="005C71CC"/>
    <w:rsid w:val="005D4E6F"/>
    <w:rsid w:val="005E3547"/>
    <w:rsid w:val="005E7E2D"/>
    <w:rsid w:val="005F00BA"/>
    <w:rsid w:val="006328E0"/>
    <w:rsid w:val="00636366"/>
    <w:rsid w:val="00643285"/>
    <w:rsid w:val="006726C4"/>
    <w:rsid w:val="00673A27"/>
    <w:rsid w:val="006A3E6C"/>
    <w:rsid w:val="006A6445"/>
    <w:rsid w:val="006D6CEA"/>
    <w:rsid w:val="00704F43"/>
    <w:rsid w:val="00725629"/>
    <w:rsid w:val="00725DEA"/>
    <w:rsid w:val="00735CF6"/>
    <w:rsid w:val="00736F99"/>
    <w:rsid w:val="007621F6"/>
    <w:rsid w:val="007837F2"/>
    <w:rsid w:val="00785267"/>
    <w:rsid w:val="00797657"/>
    <w:rsid w:val="007E7154"/>
    <w:rsid w:val="007F356C"/>
    <w:rsid w:val="00802285"/>
    <w:rsid w:val="00810846"/>
    <w:rsid w:val="008423F5"/>
    <w:rsid w:val="008709B9"/>
    <w:rsid w:val="00876EA3"/>
    <w:rsid w:val="008924C5"/>
    <w:rsid w:val="008934DE"/>
    <w:rsid w:val="008B1D10"/>
    <w:rsid w:val="008B2809"/>
    <w:rsid w:val="008B4FCF"/>
    <w:rsid w:val="008E414D"/>
    <w:rsid w:val="008E638C"/>
    <w:rsid w:val="00900692"/>
    <w:rsid w:val="00924017"/>
    <w:rsid w:val="00941FCB"/>
    <w:rsid w:val="00976EBB"/>
    <w:rsid w:val="009A26D2"/>
    <w:rsid w:val="009A50B5"/>
    <w:rsid w:val="009A5681"/>
    <w:rsid w:val="009A5FBA"/>
    <w:rsid w:val="009A73B4"/>
    <w:rsid w:val="009D2F16"/>
    <w:rsid w:val="009D4A1E"/>
    <w:rsid w:val="009D6787"/>
    <w:rsid w:val="00A049D1"/>
    <w:rsid w:val="00A141EE"/>
    <w:rsid w:val="00A22945"/>
    <w:rsid w:val="00A26541"/>
    <w:rsid w:val="00A51B33"/>
    <w:rsid w:val="00A639F8"/>
    <w:rsid w:val="00A72C4B"/>
    <w:rsid w:val="00A877B6"/>
    <w:rsid w:val="00AA089B"/>
    <w:rsid w:val="00AA7481"/>
    <w:rsid w:val="00AC41C4"/>
    <w:rsid w:val="00AE1315"/>
    <w:rsid w:val="00AE5411"/>
    <w:rsid w:val="00AF1125"/>
    <w:rsid w:val="00AF72AF"/>
    <w:rsid w:val="00B0319C"/>
    <w:rsid w:val="00B05B60"/>
    <w:rsid w:val="00B15B3F"/>
    <w:rsid w:val="00B170FF"/>
    <w:rsid w:val="00B25890"/>
    <w:rsid w:val="00B50518"/>
    <w:rsid w:val="00B505C7"/>
    <w:rsid w:val="00B91E0C"/>
    <w:rsid w:val="00BA04CA"/>
    <w:rsid w:val="00BA12C7"/>
    <w:rsid w:val="00BC19AB"/>
    <w:rsid w:val="00BC4FF3"/>
    <w:rsid w:val="00C14AB0"/>
    <w:rsid w:val="00C31AC1"/>
    <w:rsid w:val="00C32C5D"/>
    <w:rsid w:val="00C818D8"/>
    <w:rsid w:val="00C85308"/>
    <w:rsid w:val="00C92841"/>
    <w:rsid w:val="00C976F4"/>
    <w:rsid w:val="00CA3243"/>
    <w:rsid w:val="00CA7D73"/>
    <w:rsid w:val="00CB3E1A"/>
    <w:rsid w:val="00CF0BE4"/>
    <w:rsid w:val="00CF15F2"/>
    <w:rsid w:val="00CF44DD"/>
    <w:rsid w:val="00CF7300"/>
    <w:rsid w:val="00D077B7"/>
    <w:rsid w:val="00D17320"/>
    <w:rsid w:val="00D267C0"/>
    <w:rsid w:val="00D46B1C"/>
    <w:rsid w:val="00D51C30"/>
    <w:rsid w:val="00D6114F"/>
    <w:rsid w:val="00D76D48"/>
    <w:rsid w:val="00D80CBC"/>
    <w:rsid w:val="00D93E46"/>
    <w:rsid w:val="00D9754C"/>
    <w:rsid w:val="00D97E11"/>
    <w:rsid w:val="00DA20CA"/>
    <w:rsid w:val="00DB13EB"/>
    <w:rsid w:val="00DB3D81"/>
    <w:rsid w:val="00DB3F17"/>
    <w:rsid w:val="00DD11A6"/>
    <w:rsid w:val="00DE45E3"/>
    <w:rsid w:val="00DF2D05"/>
    <w:rsid w:val="00E15C50"/>
    <w:rsid w:val="00E16621"/>
    <w:rsid w:val="00E313F4"/>
    <w:rsid w:val="00E36757"/>
    <w:rsid w:val="00E4492E"/>
    <w:rsid w:val="00E6415B"/>
    <w:rsid w:val="00E710D8"/>
    <w:rsid w:val="00E83686"/>
    <w:rsid w:val="00E92DEE"/>
    <w:rsid w:val="00E95E85"/>
    <w:rsid w:val="00E9743E"/>
    <w:rsid w:val="00EA6214"/>
    <w:rsid w:val="00EB048A"/>
    <w:rsid w:val="00EE3A40"/>
    <w:rsid w:val="00EF7800"/>
    <w:rsid w:val="00F06B4A"/>
    <w:rsid w:val="00F2077B"/>
    <w:rsid w:val="00F219E8"/>
    <w:rsid w:val="00F41064"/>
    <w:rsid w:val="00FA2301"/>
    <w:rsid w:val="00FA5DD6"/>
    <w:rsid w:val="00FB32A2"/>
    <w:rsid w:val="00FB41A2"/>
    <w:rsid w:val="00FC1E0F"/>
    <w:rsid w:val="00FE5816"/>
    <w:rsid w:val="00FE6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E6D1F"/>
  <w15:docId w15:val="{A126F964-2594-4339-ACA3-B78FFD94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C4FF3"/>
    <w:pPr>
      <w:widowControl w:val="0"/>
      <w:jc w:val="both"/>
    </w:pPr>
    <w:rPr>
      <w:rFonts w:ascii="Calibri" w:eastAsia="宋体" w:hAnsi="Calibri" w:cs="Times New Roman"/>
    </w:rPr>
  </w:style>
  <w:style w:type="paragraph" w:styleId="1">
    <w:name w:val="heading 1"/>
    <w:basedOn w:val="a"/>
    <w:next w:val="a"/>
    <w:link w:val="10"/>
    <w:qFormat/>
    <w:rsid w:val="002D6EA0"/>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0"/>
    <w:semiHidden/>
    <w:unhideWhenUsed/>
    <w:qFormat/>
    <w:rsid w:val="002D6EA0"/>
    <w:pPr>
      <w:keepNext/>
      <w:keepLines/>
      <w:spacing w:before="260" w:after="260" w:line="412" w:lineRule="auto"/>
      <w:outlineLvl w:val="1"/>
    </w:pPr>
    <w:rPr>
      <w:rFonts w:ascii="Arial" w:eastAsia="黑体" w:hAnsi="Arial"/>
      <w:b/>
      <w:sz w:val="32"/>
      <w:szCs w:val="20"/>
    </w:rPr>
  </w:style>
  <w:style w:type="paragraph" w:styleId="3">
    <w:name w:val="heading 3"/>
    <w:basedOn w:val="a"/>
    <w:next w:val="a"/>
    <w:link w:val="30"/>
    <w:unhideWhenUsed/>
    <w:qFormat/>
    <w:rsid w:val="002D6EA0"/>
    <w:pPr>
      <w:keepNext/>
      <w:keepLines/>
      <w:spacing w:before="260" w:after="260" w:line="412"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2D6EA0"/>
    <w:rPr>
      <w:rFonts w:ascii="Times New Roman" w:eastAsia="宋体" w:hAnsi="Times New Roman" w:cs="Times New Roman"/>
      <w:b/>
      <w:kern w:val="44"/>
      <w:sz w:val="44"/>
      <w:szCs w:val="20"/>
    </w:rPr>
  </w:style>
  <w:style w:type="character" w:customStyle="1" w:styleId="20">
    <w:name w:val="标题 2 字符"/>
    <w:basedOn w:val="a0"/>
    <w:link w:val="2"/>
    <w:semiHidden/>
    <w:rsid w:val="002D6EA0"/>
    <w:rPr>
      <w:rFonts w:ascii="Arial" w:eastAsia="黑体" w:hAnsi="Arial" w:cs="Times New Roman"/>
      <w:b/>
      <w:sz w:val="32"/>
      <w:szCs w:val="20"/>
    </w:rPr>
  </w:style>
  <w:style w:type="character" w:customStyle="1" w:styleId="30">
    <w:name w:val="标题 3 字符"/>
    <w:basedOn w:val="a0"/>
    <w:link w:val="3"/>
    <w:rsid w:val="002D6EA0"/>
    <w:rPr>
      <w:rFonts w:ascii="Times New Roman" w:eastAsia="宋体" w:hAnsi="Times New Roman" w:cs="Times New Roman"/>
      <w:b/>
      <w:sz w:val="32"/>
      <w:szCs w:val="20"/>
    </w:rPr>
  </w:style>
  <w:style w:type="character" w:styleId="a3">
    <w:name w:val="Hyperlink"/>
    <w:uiPriority w:val="99"/>
    <w:unhideWhenUsed/>
    <w:rsid w:val="002D6EA0"/>
    <w:rPr>
      <w:color w:val="0000FF"/>
      <w:u w:val="single"/>
    </w:rPr>
  </w:style>
  <w:style w:type="character" w:styleId="a4">
    <w:name w:val="FollowedHyperlink"/>
    <w:basedOn w:val="a0"/>
    <w:uiPriority w:val="99"/>
    <w:semiHidden/>
    <w:unhideWhenUsed/>
    <w:rsid w:val="002D6EA0"/>
    <w:rPr>
      <w:color w:val="800080" w:themeColor="followedHyperlink"/>
      <w:u w:val="single"/>
    </w:rPr>
  </w:style>
  <w:style w:type="paragraph" w:styleId="a5">
    <w:name w:val="Normal (Web)"/>
    <w:basedOn w:val="a"/>
    <w:unhideWhenUsed/>
    <w:rsid w:val="002D6EA0"/>
    <w:pPr>
      <w:widowControl/>
      <w:spacing w:before="100" w:beforeAutospacing="1" w:after="100" w:afterAutospacing="1"/>
      <w:jc w:val="left"/>
    </w:pPr>
    <w:rPr>
      <w:rFonts w:ascii="宋体" w:hAnsi="宋体" w:cs="宋体"/>
      <w:kern w:val="0"/>
      <w:sz w:val="24"/>
      <w:szCs w:val="24"/>
    </w:rPr>
  </w:style>
  <w:style w:type="paragraph" w:styleId="11">
    <w:name w:val="toc 1"/>
    <w:basedOn w:val="a"/>
    <w:next w:val="a"/>
    <w:autoRedefine/>
    <w:uiPriority w:val="39"/>
    <w:unhideWhenUsed/>
    <w:qFormat/>
    <w:rsid w:val="003F1A3B"/>
    <w:pPr>
      <w:tabs>
        <w:tab w:val="right" w:leader="dot" w:pos="9060"/>
      </w:tabs>
      <w:autoSpaceDE w:val="0"/>
      <w:autoSpaceDN w:val="0"/>
      <w:adjustRightInd w:val="0"/>
      <w:spacing w:line="420" w:lineRule="exact"/>
      <w:jc w:val="left"/>
    </w:pPr>
    <w:rPr>
      <w:rFonts w:asciiTheme="minorEastAsia" w:eastAsiaTheme="minorEastAsia" w:hAnsiTheme="minorEastAsia"/>
      <w:b/>
      <w:caps/>
      <w:noProof/>
      <w:kern w:val="0"/>
      <w:szCs w:val="28"/>
    </w:rPr>
  </w:style>
  <w:style w:type="paragraph" w:styleId="21">
    <w:name w:val="toc 2"/>
    <w:basedOn w:val="a"/>
    <w:next w:val="a"/>
    <w:autoRedefine/>
    <w:uiPriority w:val="39"/>
    <w:unhideWhenUsed/>
    <w:qFormat/>
    <w:rsid w:val="002D6EA0"/>
    <w:pPr>
      <w:tabs>
        <w:tab w:val="right" w:leader="dot" w:pos="9061"/>
      </w:tabs>
      <w:ind w:firstLineChars="286" w:firstLine="601"/>
      <w:jc w:val="left"/>
    </w:pPr>
    <w:rPr>
      <w:rFonts w:ascii="楷体_GB2312" w:eastAsia="楷体_GB2312" w:hAnsi="Times New Roman"/>
      <w:smallCaps/>
      <w:kern w:val="0"/>
      <w:szCs w:val="20"/>
    </w:rPr>
  </w:style>
  <w:style w:type="paragraph" w:styleId="31">
    <w:name w:val="toc 3"/>
    <w:basedOn w:val="a"/>
    <w:next w:val="a"/>
    <w:autoRedefine/>
    <w:uiPriority w:val="39"/>
    <w:unhideWhenUsed/>
    <w:qFormat/>
    <w:rsid w:val="002D6EA0"/>
    <w:pPr>
      <w:tabs>
        <w:tab w:val="right" w:leader="dot" w:pos="9061"/>
      </w:tabs>
      <w:ind w:firstLineChars="301" w:firstLine="602"/>
      <w:jc w:val="left"/>
    </w:pPr>
    <w:rPr>
      <w:rFonts w:ascii="Times New Roman" w:hAnsi="Times New Roman"/>
      <w:i/>
      <w:sz w:val="20"/>
      <w:szCs w:val="20"/>
    </w:rPr>
  </w:style>
  <w:style w:type="paragraph" w:styleId="a6">
    <w:name w:val="annotation text"/>
    <w:basedOn w:val="a"/>
    <w:link w:val="a7"/>
    <w:semiHidden/>
    <w:unhideWhenUsed/>
    <w:rsid w:val="002D6EA0"/>
    <w:pPr>
      <w:jc w:val="left"/>
    </w:pPr>
  </w:style>
  <w:style w:type="character" w:customStyle="1" w:styleId="a7">
    <w:name w:val="批注文字 字符"/>
    <w:basedOn w:val="a0"/>
    <w:link w:val="a6"/>
    <w:semiHidden/>
    <w:rsid w:val="002D6EA0"/>
    <w:rPr>
      <w:rFonts w:ascii="Calibri" w:eastAsia="宋体" w:hAnsi="Calibri" w:cs="Times New Roman"/>
    </w:rPr>
  </w:style>
  <w:style w:type="paragraph" w:styleId="a8">
    <w:name w:val="header"/>
    <w:basedOn w:val="a"/>
    <w:link w:val="a9"/>
    <w:uiPriority w:val="99"/>
    <w:unhideWhenUsed/>
    <w:rsid w:val="002D6EA0"/>
    <w:pPr>
      <w:pBdr>
        <w:bottom w:val="single" w:sz="6" w:space="1" w:color="auto"/>
      </w:pBdr>
      <w:tabs>
        <w:tab w:val="center" w:pos="4153"/>
        <w:tab w:val="right" w:pos="8306"/>
      </w:tabs>
      <w:snapToGrid w:val="0"/>
      <w:jc w:val="center"/>
    </w:pPr>
    <w:rPr>
      <w:rFonts w:ascii="Times New Roman" w:hAnsi="Times New Roman"/>
      <w:sz w:val="18"/>
      <w:szCs w:val="20"/>
    </w:rPr>
  </w:style>
  <w:style w:type="character" w:customStyle="1" w:styleId="a9">
    <w:name w:val="页眉 字符"/>
    <w:basedOn w:val="a0"/>
    <w:link w:val="a8"/>
    <w:uiPriority w:val="99"/>
    <w:rsid w:val="002D6EA0"/>
    <w:rPr>
      <w:rFonts w:ascii="Times New Roman" w:eastAsia="宋体" w:hAnsi="Times New Roman" w:cs="Times New Roman"/>
      <w:sz w:val="18"/>
      <w:szCs w:val="20"/>
    </w:rPr>
  </w:style>
  <w:style w:type="paragraph" w:styleId="aa">
    <w:name w:val="footer"/>
    <w:basedOn w:val="a"/>
    <w:link w:val="ab"/>
    <w:uiPriority w:val="99"/>
    <w:unhideWhenUsed/>
    <w:qFormat/>
    <w:rsid w:val="002D6EA0"/>
    <w:pPr>
      <w:tabs>
        <w:tab w:val="center" w:pos="4153"/>
        <w:tab w:val="right" w:pos="8306"/>
      </w:tabs>
      <w:snapToGrid w:val="0"/>
      <w:jc w:val="left"/>
    </w:pPr>
    <w:rPr>
      <w:rFonts w:ascii="Times New Roman" w:hAnsi="Times New Roman"/>
      <w:sz w:val="18"/>
      <w:szCs w:val="20"/>
    </w:rPr>
  </w:style>
  <w:style w:type="character" w:customStyle="1" w:styleId="ab">
    <w:name w:val="页脚 字符"/>
    <w:basedOn w:val="a0"/>
    <w:link w:val="aa"/>
    <w:uiPriority w:val="99"/>
    <w:rsid w:val="002D6EA0"/>
    <w:rPr>
      <w:rFonts w:ascii="Times New Roman" w:eastAsia="宋体" w:hAnsi="Times New Roman" w:cs="Times New Roman"/>
      <w:sz w:val="18"/>
      <w:szCs w:val="20"/>
    </w:rPr>
  </w:style>
  <w:style w:type="paragraph" w:styleId="ac">
    <w:name w:val="Title"/>
    <w:basedOn w:val="a"/>
    <w:next w:val="a"/>
    <w:link w:val="ad"/>
    <w:qFormat/>
    <w:rsid w:val="002D6EA0"/>
    <w:pPr>
      <w:spacing w:before="240" w:after="60"/>
      <w:jc w:val="center"/>
      <w:outlineLvl w:val="0"/>
    </w:pPr>
    <w:rPr>
      <w:rFonts w:ascii="Cambria" w:hAnsi="Cambria"/>
      <w:b/>
      <w:bCs/>
      <w:sz w:val="32"/>
      <w:szCs w:val="32"/>
    </w:rPr>
  </w:style>
  <w:style w:type="character" w:customStyle="1" w:styleId="ad">
    <w:name w:val="标题 字符"/>
    <w:basedOn w:val="a0"/>
    <w:link w:val="ac"/>
    <w:rsid w:val="002D6EA0"/>
    <w:rPr>
      <w:rFonts w:ascii="Cambria" w:eastAsia="宋体" w:hAnsi="Cambria" w:cs="Times New Roman"/>
      <w:b/>
      <w:bCs/>
      <w:sz w:val="32"/>
      <w:szCs w:val="32"/>
    </w:rPr>
  </w:style>
  <w:style w:type="paragraph" w:styleId="ae">
    <w:name w:val="Body Text"/>
    <w:basedOn w:val="a"/>
    <w:link w:val="af"/>
    <w:semiHidden/>
    <w:unhideWhenUsed/>
    <w:rsid w:val="002D6EA0"/>
    <w:pPr>
      <w:spacing w:after="120"/>
    </w:pPr>
  </w:style>
  <w:style w:type="character" w:customStyle="1" w:styleId="af">
    <w:name w:val="正文文本 字符"/>
    <w:basedOn w:val="a0"/>
    <w:link w:val="ae"/>
    <w:semiHidden/>
    <w:rsid w:val="002D6EA0"/>
    <w:rPr>
      <w:rFonts w:ascii="Calibri" w:eastAsia="宋体" w:hAnsi="Calibri" w:cs="Times New Roman"/>
    </w:rPr>
  </w:style>
  <w:style w:type="paragraph" w:styleId="af0">
    <w:name w:val="Body Text Indent"/>
    <w:basedOn w:val="a"/>
    <w:link w:val="af1"/>
    <w:semiHidden/>
    <w:unhideWhenUsed/>
    <w:rsid w:val="002D6EA0"/>
    <w:pPr>
      <w:spacing w:line="480" w:lineRule="exact"/>
      <w:ind w:firstLineChars="196" w:firstLine="549"/>
    </w:pPr>
    <w:rPr>
      <w:rFonts w:ascii="仿宋_GB2312" w:eastAsia="仿宋_GB2312" w:hAnsi="Times New Roman" w:cs="Arial"/>
      <w:color w:val="000000"/>
      <w:sz w:val="28"/>
      <w:szCs w:val="24"/>
    </w:rPr>
  </w:style>
  <w:style w:type="character" w:customStyle="1" w:styleId="af1">
    <w:name w:val="正文文本缩进 字符"/>
    <w:basedOn w:val="a0"/>
    <w:link w:val="af0"/>
    <w:semiHidden/>
    <w:rsid w:val="002D6EA0"/>
    <w:rPr>
      <w:rFonts w:ascii="仿宋_GB2312" w:eastAsia="仿宋_GB2312" w:hAnsi="Times New Roman" w:cs="Arial"/>
      <w:color w:val="000000"/>
      <w:sz w:val="28"/>
      <w:szCs w:val="24"/>
    </w:rPr>
  </w:style>
  <w:style w:type="paragraph" w:styleId="af2">
    <w:name w:val="Date"/>
    <w:basedOn w:val="a"/>
    <w:next w:val="a"/>
    <w:link w:val="af3"/>
    <w:semiHidden/>
    <w:unhideWhenUsed/>
    <w:qFormat/>
    <w:rsid w:val="002D6EA0"/>
    <w:rPr>
      <w:rFonts w:ascii="宋体" w:hAnsi="Times New Roman"/>
      <w:color w:val="000000"/>
      <w:kern w:val="0"/>
      <w:sz w:val="30"/>
      <w:szCs w:val="20"/>
    </w:rPr>
  </w:style>
  <w:style w:type="character" w:customStyle="1" w:styleId="af3">
    <w:name w:val="日期 字符"/>
    <w:basedOn w:val="a0"/>
    <w:link w:val="af2"/>
    <w:semiHidden/>
    <w:rsid w:val="002D6EA0"/>
    <w:rPr>
      <w:rFonts w:ascii="宋体" w:eastAsia="宋体" w:hAnsi="Times New Roman" w:cs="Times New Roman"/>
      <w:color w:val="000000"/>
      <w:kern w:val="0"/>
      <w:sz w:val="30"/>
      <w:szCs w:val="20"/>
    </w:rPr>
  </w:style>
  <w:style w:type="paragraph" w:styleId="22">
    <w:name w:val="Body Text Indent 2"/>
    <w:basedOn w:val="a"/>
    <w:link w:val="23"/>
    <w:semiHidden/>
    <w:unhideWhenUsed/>
    <w:rsid w:val="002D6EA0"/>
    <w:pPr>
      <w:autoSpaceDE w:val="0"/>
      <w:autoSpaceDN w:val="0"/>
      <w:adjustRightInd w:val="0"/>
      <w:ind w:left="1260" w:hanging="660"/>
      <w:jc w:val="left"/>
    </w:pPr>
    <w:rPr>
      <w:rFonts w:ascii="方正仿宋简体" w:eastAsia="方正仿宋简体" w:hAnsi="Times New Roman"/>
      <w:color w:val="000000"/>
      <w:kern w:val="0"/>
      <w:sz w:val="30"/>
      <w:szCs w:val="20"/>
    </w:rPr>
  </w:style>
  <w:style w:type="character" w:customStyle="1" w:styleId="23">
    <w:name w:val="正文文本缩进 2 字符"/>
    <w:basedOn w:val="a0"/>
    <w:link w:val="22"/>
    <w:semiHidden/>
    <w:rsid w:val="002D6EA0"/>
    <w:rPr>
      <w:rFonts w:ascii="方正仿宋简体" w:eastAsia="方正仿宋简体" w:hAnsi="Times New Roman" w:cs="Times New Roman"/>
      <w:color w:val="000000"/>
      <w:kern w:val="0"/>
      <w:sz w:val="30"/>
      <w:szCs w:val="20"/>
    </w:rPr>
  </w:style>
  <w:style w:type="paragraph" w:styleId="32">
    <w:name w:val="Body Text Indent 3"/>
    <w:basedOn w:val="a"/>
    <w:link w:val="33"/>
    <w:semiHidden/>
    <w:unhideWhenUsed/>
    <w:rsid w:val="002D6EA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character" w:customStyle="1" w:styleId="33">
    <w:name w:val="正文文本缩进 3 字符"/>
    <w:basedOn w:val="a0"/>
    <w:link w:val="32"/>
    <w:semiHidden/>
    <w:rsid w:val="002D6EA0"/>
    <w:rPr>
      <w:rFonts w:ascii="方正仿宋简体" w:eastAsia="方正仿宋简体" w:hAnsi="Times New Roman" w:cs="Times New Roman"/>
      <w:color w:val="000000"/>
      <w:kern w:val="0"/>
      <w:sz w:val="28"/>
      <w:szCs w:val="20"/>
    </w:rPr>
  </w:style>
  <w:style w:type="paragraph" w:styleId="af4">
    <w:name w:val="Document Map"/>
    <w:basedOn w:val="a"/>
    <w:link w:val="af5"/>
    <w:semiHidden/>
    <w:unhideWhenUsed/>
    <w:qFormat/>
    <w:rsid w:val="002D6EA0"/>
    <w:pPr>
      <w:shd w:val="clear" w:color="auto" w:fill="000080"/>
    </w:pPr>
    <w:rPr>
      <w:rFonts w:ascii="Times New Roman" w:hAnsi="Times New Roman"/>
      <w:sz w:val="30"/>
      <w:szCs w:val="20"/>
    </w:rPr>
  </w:style>
  <w:style w:type="character" w:customStyle="1" w:styleId="af5">
    <w:name w:val="文档结构图 字符"/>
    <w:basedOn w:val="a0"/>
    <w:link w:val="af4"/>
    <w:semiHidden/>
    <w:rsid w:val="002D6EA0"/>
    <w:rPr>
      <w:rFonts w:ascii="Times New Roman" w:eastAsia="宋体" w:hAnsi="Times New Roman" w:cs="Times New Roman"/>
      <w:sz w:val="30"/>
      <w:szCs w:val="20"/>
      <w:shd w:val="clear" w:color="auto" w:fill="000080"/>
    </w:rPr>
  </w:style>
  <w:style w:type="paragraph" w:styleId="af6">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普"/>
    <w:basedOn w:val="a"/>
    <w:link w:val="af7"/>
    <w:unhideWhenUsed/>
    <w:qFormat/>
    <w:rsid w:val="002D6EA0"/>
    <w:pPr>
      <w:adjustRightInd w:val="0"/>
      <w:spacing w:line="312" w:lineRule="atLeast"/>
    </w:pPr>
    <w:rPr>
      <w:rFonts w:ascii="宋体" w:hAnsi="Courier New"/>
      <w:kern w:val="0"/>
      <w:szCs w:val="20"/>
    </w:rPr>
  </w:style>
  <w:style w:type="character" w:customStyle="1" w:styleId="af7">
    <w:name w:val="纯文本 字符"/>
    <w:aliases w:val="普通文字 Char 字符,普通文字 字符,纯文本 Char Char 字符,普通文字 Char Char 字符,正 文 1 字符,普通文字1 字符,普通文字2 字符,普通文字3 字符,普通文字4 字符,普通文字5 字符,普通文字6 字符,普通文字11 字符,普通文字21 字符,普通文字31 字符,普通文字41 字符,普通文字7 字符,纯文本 Char1 Char Char 字符,纯文本 Char Char Char Char 字符,纯文本 Char Char1 字符,Texte 字符"/>
    <w:basedOn w:val="a0"/>
    <w:link w:val="af6"/>
    <w:qFormat/>
    <w:rsid w:val="002D6EA0"/>
    <w:rPr>
      <w:rFonts w:ascii="宋体" w:eastAsia="宋体" w:hAnsi="Courier New" w:cs="Times New Roman"/>
      <w:kern w:val="0"/>
      <w:szCs w:val="20"/>
    </w:rPr>
  </w:style>
  <w:style w:type="paragraph" w:styleId="af8">
    <w:name w:val="annotation subject"/>
    <w:basedOn w:val="a6"/>
    <w:next w:val="a6"/>
    <w:link w:val="af9"/>
    <w:semiHidden/>
    <w:unhideWhenUsed/>
    <w:rsid w:val="002D6EA0"/>
    <w:rPr>
      <w:b/>
      <w:bCs/>
    </w:rPr>
  </w:style>
  <w:style w:type="character" w:customStyle="1" w:styleId="af9">
    <w:name w:val="批注主题 字符"/>
    <w:basedOn w:val="a7"/>
    <w:link w:val="af8"/>
    <w:semiHidden/>
    <w:qFormat/>
    <w:rsid w:val="002D6EA0"/>
    <w:rPr>
      <w:rFonts w:ascii="Calibri" w:eastAsia="宋体" w:hAnsi="Calibri" w:cs="Times New Roman"/>
      <w:b/>
      <w:bCs/>
    </w:rPr>
  </w:style>
  <w:style w:type="paragraph" w:styleId="afa">
    <w:name w:val="Balloon Text"/>
    <w:basedOn w:val="a"/>
    <w:link w:val="afb"/>
    <w:semiHidden/>
    <w:unhideWhenUsed/>
    <w:qFormat/>
    <w:rsid w:val="002D6EA0"/>
    <w:rPr>
      <w:rFonts w:ascii="Times New Roman" w:hAnsi="Times New Roman"/>
      <w:sz w:val="18"/>
      <w:szCs w:val="20"/>
    </w:rPr>
  </w:style>
  <w:style w:type="character" w:customStyle="1" w:styleId="afb">
    <w:name w:val="批注框文本 字符"/>
    <w:basedOn w:val="a0"/>
    <w:link w:val="afa"/>
    <w:semiHidden/>
    <w:rsid w:val="002D6EA0"/>
    <w:rPr>
      <w:rFonts w:ascii="Times New Roman" w:eastAsia="宋体" w:hAnsi="Times New Roman" w:cs="Times New Roman"/>
      <w:sz w:val="18"/>
      <w:szCs w:val="20"/>
    </w:rPr>
  </w:style>
  <w:style w:type="paragraph" w:customStyle="1" w:styleId="Char">
    <w:name w:val="Char"/>
    <w:basedOn w:val="af4"/>
    <w:rsid w:val="002D6EA0"/>
    <w:pPr>
      <w:widowControl/>
      <w:ind w:firstLine="454"/>
      <w:jc w:val="left"/>
    </w:pPr>
    <w:rPr>
      <w:rFonts w:ascii="Tahoma" w:hAnsi="Tahoma"/>
      <w:kern w:val="0"/>
      <w:sz w:val="24"/>
    </w:rPr>
  </w:style>
  <w:style w:type="paragraph" w:customStyle="1" w:styleId="Char1">
    <w:name w:val="Char1"/>
    <w:basedOn w:val="a"/>
    <w:rsid w:val="002D6EA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样式1"/>
    <w:basedOn w:val="a"/>
    <w:rsid w:val="002D6EA0"/>
    <w:pPr>
      <w:spacing w:before="120" w:after="120" w:line="300" w:lineRule="auto"/>
    </w:pPr>
    <w:rPr>
      <w:rFonts w:ascii="宋体" w:hAnsi="宋体"/>
      <w:b/>
      <w:sz w:val="24"/>
      <w:szCs w:val="20"/>
    </w:rPr>
  </w:style>
  <w:style w:type="paragraph" w:customStyle="1" w:styleId="afc">
    <w:name w:val="缺省文本"/>
    <w:basedOn w:val="a"/>
    <w:rsid w:val="002D6EA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e"/>
    <w:rsid w:val="002D6EA0"/>
    <w:pPr>
      <w:widowControl/>
      <w:overflowPunct w:val="0"/>
      <w:autoSpaceDE w:val="0"/>
      <w:autoSpaceDN w:val="0"/>
      <w:adjustRightInd w:val="0"/>
      <w:spacing w:after="0" w:line="220" w:lineRule="atLeast"/>
      <w:jc w:val="left"/>
    </w:pPr>
    <w:rPr>
      <w:rFonts w:ascii="Arial" w:hAnsi="Arial"/>
      <w:spacing w:val="-5"/>
      <w:kern w:val="0"/>
      <w:sz w:val="20"/>
      <w:szCs w:val="20"/>
    </w:rPr>
  </w:style>
  <w:style w:type="paragraph" w:customStyle="1" w:styleId="Char2">
    <w:name w:val="Char2"/>
    <w:basedOn w:val="a"/>
    <w:qFormat/>
    <w:rsid w:val="002D6EA0"/>
    <w:pPr>
      <w:widowControl/>
      <w:spacing w:line="500" w:lineRule="exact"/>
      <w:outlineLvl w:val="2"/>
    </w:pPr>
    <w:rPr>
      <w:rFonts w:ascii="黑体" w:eastAsia="黑体" w:hAnsi="Verdana" w:cs="黑体"/>
      <w:kern w:val="0"/>
      <w:sz w:val="28"/>
      <w:szCs w:val="28"/>
      <w:lang w:eastAsia="en-US"/>
    </w:rPr>
  </w:style>
  <w:style w:type="paragraph" w:customStyle="1" w:styleId="TOC1">
    <w:name w:val="TOC 标题1"/>
    <w:basedOn w:val="1"/>
    <w:next w:val="a"/>
    <w:uiPriority w:val="39"/>
    <w:qFormat/>
    <w:rsid w:val="002D6EA0"/>
    <w:pPr>
      <w:widowControl/>
      <w:spacing w:before="480" w:after="0" w:line="276" w:lineRule="auto"/>
      <w:jc w:val="left"/>
      <w:outlineLvl w:val="9"/>
    </w:pPr>
    <w:rPr>
      <w:rFonts w:ascii="Cambria" w:hAnsi="Cambria"/>
      <w:bCs/>
      <w:color w:val="365F91"/>
      <w:kern w:val="0"/>
      <w:sz w:val="28"/>
      <w:szCs w:val="28"/>
    </w:rPr>
  </w:style>
  <w:style w:type="paragraph" w:customStyle="1" w:styleId="CharCharCharCharCharCharCharCharCharCharCharChar">
    <w:name w:val="Char Char Char Char Char Char Char Char Char Char Char Char"/>
    <w:basedOn w:val="a"/>
    <w:rsid w:val="002D6EA0"/>
    <w:rPr>
      <w:rFonts w:ascii="宋体" w:hAnsi="宋体" w:cs="Courier New"/>
      <w:sz w:val="32"/>
      <w:szCs w:val="32"/>
    </w:rPr>
  </w:style>
  <w:style w:type="paragraph" w:customStyle="1" w:styleId="2ji">
    <w:name w:val="2ji"/>
    <w:basedOn w:val="2"/>
    <w:rsid w:val="002D6EA0"/>
    <w:pPr>
      <w:adjustRightInd w:val="0"/>
      <w:spacing w:before="0" w:after="0" w:line="360" w:lineRule="auto"/>
    </w:pPr>
    <w:rPr>
      <w:rFonts w:ascii="宋体" w:eastAsia="宋体" w:hAnsi="宋体"/>
      <w:bCs/>
      <w:kern w:val="0"/>
      <w:sz w:val="21"/>
      <w:szCs w:val="21"/>
    </w:rPr>
  </w:style>
  <w:style w:type="paragraph" w:customStyle="1" w:styleId="CharCharCharCharCharCharCharCharCharChar">
    <w:name w:val="Char Char Char Char Char Char Char Char Char Char"/>
    <w:basedOn w:val="a"/>
    <w:rsid w:val="002D6EA0"/>
    <w:pPr>
      <w:widowControl/>
      <w:spacing w:after="160" w:line="240" w:lineRule="exact"/>
      <w:jc w:val="left"/>
    </w:pPr>
    <w:rPr>
      <w:rFonts w:ascii="Times New Roman" w:hAnsi="Times New Roman"/>
      <w:szCs w:val="20"/>
    </w:rPr>
  </w:style>
  <w:style w:type="paragraph" w:customStyle="1" w:styleId="13">
    <w:name w:val="列出段落1"/>
    <w:basedOn w:val="a"/>
    <w:qFormat/>
    <w:rsid w:val="002D6EA0"/>
    <w:pPr>
      <w:ind w:firstLineChars="200" w:firstLine="420"/>
    </w:pPr>
  </w:style>
  <w:style w:type="character" w:styleId="afd">
    <w:name w:val="annotation reference"/>
    <w:semiHidden/>
    <w:unhideWhenUsed/>
    <w:rsid w:val="002D6EA0"/>
    <w:rPr>
      <w:sz w:val="21"/>
      <w:szCs w:val="21"/>
    </w:rPr>
  </w:style>
  <w:style w:type="character" w:customStyle="1" w:styleId="Char10">
    <w:name w:val="纯文本 Char1"/>
    <w:qFormat/>
    <w:rsid w:val="002D6EA0"/>
    <w:rPr>
      <w:rFonts w:ascii="宋体" w:eastAsia="宋体" w:hAnsi="Courier New" w:hint="eastAsia"/>
      <w:sz w:val="21"/>
      <w:lang w:val="en-US" w:eastAsia="zh-CN" w:bidi="ar-SA"/>
    </w:rPr>
  </w:style>
  <w:style w:type="character" w:customStyle="1" w:styleId="1Char1">
    <w:name w:val="普通文字1 Char1"/>
    <w:rsid w:val="002D6EA0"/>
    <w:rPr>
      <w:rFonts w:ascii="宋体" w:eastAsia="宋体" w:hAnsi="Courier New" w:hint="eastAsia"/>
      <w:kern w:val="2"/>
      <w:sz w:val="21"/>
      <w:lang w:val="en-US" w:eastAsia="zh-CN" w:bidi="ar-SA"/>
    </w:rPr>
  </w:style>
  <w:style w:type="table" w:styleId="afe">
    <w:name w:val="Table Grid"/>
    <w:basedOn w:val="a1"/>
    <w:uiPriority w:val="99"/>
    <w:rsid w:val="002D6EA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0"/>
    <w:qFormat/>
    <w:rsid w:val="00FB32A2"/>
    <w:rPr>
      <w:b/>
    </w:rPr>
  </w:style>
  <w:style w:type="paragraph" w:customStyle="1" w:styleId="Char1CharCharCharCharCharChar">
    <w:name w:val="Char1 Char Char Char Char Char Char"/>
    <w:basedOn w:val="a"/>
    <w:rsid w:val="00FB32A2"/>
    <w:rPr>
      <w:rFonts w:ascii="Times New Roman" w:hAnsi="Times New Roman"/>
      <w:szCs w:val="20"/>
    </w:rPr>
  </w:style>
  <w:style w:type="paragraph" w:styleId="aff0">
    <w:name w:val="No Spacing"/>
    <w:link w:val="aff1"/>
    <w:uiPriority w:val="1"/>
    <w:qFormat/>
    <w:rsid w:val="006328E0"/>
    <w:rPr>
      <w:kern w:val="0"/>
      <w:sz w:val="22"/>
    </w:rPr>
  </w:style>
  <w:style w:type="character" w:customStyle="1" w:styleId="aff1">
    <w:name w:val="无间隔 字符"/>
    <w:basedOn w:val="a0"/>
    <w:link w:val="aff0"/>
    <w:uiPriority w:val="1"/>
    <w:rsid w:val="006328E0"/>
    <w:rPr>
      <w:kern w:val="0"/>
      <w:sz w:val="22"/>
    </w:rPr>
  </w:style>
  <w:style w:type="paragraph" w:styleId="aff2">
    <w:name w:val="List Paragraph"/>
    <w:basedOn w:val="a"/>
    <w:uiPriority w:val="34"/>
    <w:qFormat/>
    <w:rsid w:val="006328E0"/>
    <w:pPr>
      <w:ind w:firstLineChars="200" w:firstLine="420"/>
    </w:pPr>
    <w:rPr>
      <w:rFonts w:asciiTheme="minorHAnsi" w:eastAsiaTheme="minorEastAsia" w:hAnsiTheme="minorHAnsi" w:cstheme="minorBidi"/>
    </w:rPr>
  </w:style>
  <w:style w:type="paragraph" w:customStyle="1" w:styleId="reader-word-layer">
    <w:name w:val="reader-word-layer"/>
    <w:basedOn w:val="a"/>
    <w:rsid w:val="009A73B4"/>
    <w:pPr>
      <w:widowControl/>
      <w:spacing w:before="100" w:beforeAutospacing="1" w:after="100" w:afterAutospacing="1"/>
      <w:jc w:val="left"/>
    </w:pPr>
    <w:rPr>
      <w:rFonts w:ascii="宋体" w:hAnsi="宋体" w:cs="宋体"/>
      <w:kern w:val="0"/>
      <w:sz w:val="24"/>
      <w:szCs w:val="24"/>
    </w:rPr>
  </w:style>
  <w:style w:type="paragraph" w:styleId="aff3">
    <w:name w:val="Revision"/>
    <w:hidden/>
    <w:uiPriority w:val="99"/>
    <w:semiHidden/>
    <w:rsid w:val="00E92DEE"/>
    <w:rPr>
      <w:rFonts w:ascii="Calibri" w:eastAsia="宋体" w:hAnsi="Calibri" w:cs="Times New Roman"/>
    </w:rPr>
  </w:style>
  <w:style w:type="character" w:customStyle="1" w:styleId="Char0">
    <w:name w:val="纯文本 Char"/>
    <w:aliases w:val="普通文字1 Char,普通文字2 Char,普通文字3 Char,普通文字4 Char,普通文字5 Char,普通文字6 Char,普通文字11 Char,普通文字21 Char,普通文字31 Char,普通文字41 Char,普通文字7 Char,普通文字 Char Char1,纯文本 Char1 Char Char Char,纯文本 Char Char Char Char Char,纯文本 Char Char1 Char,纯文本 Char1 Char Char1,小 Char"/>
    <w:rsid w:val="00154F5D"/>
    <w:rPr>
      <w:rFonts w:ascii="宋体" w:eastAsia="宋体" w:hAnsi="Courier New"/>
      <w:kern w:val="2"/>
      <w:sz w:val="21"/>
      <w:lang w:val="en-US" w:eastAsia="zh-CN" w:bidi="ar-SA"/>
    </w:rPr>
  </w:style>
  <w:style w:type="character" w:customStyle="1" w:styleId="Char3">
    <w:name w:val="页眉 Char"/>
    <w:rsid w:val="005918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8914">
      <w:bodyDiv w:val="1"/>
      <w:marLeft w:val="0"/>
      <w:marRight w:val="0"/>
      <w:marTop w:val="0"/>
      <w:marBottom w:val="0"/>
      <w:divBdr>
        <w:top w:val="none" w:sz="0" w:space="0" w:color="auto"/>
        <w:left w:val="none" w:sz="0" w:space="0" w:color="auto"/>
        <w:bottom w:val="none" w:sz="0" w:space="0" w:color="auto"/>
        <w:right w:val="none" w:sz="0" w:space="0" w:color="auto"/>
      </w:divBdr>
    </w:div>
    <w:div w:id="95835592">
      <w:bodyDiv w:val="1"/>
      <w:marLeft w:val="0"/>
      <w:marRight w:val="0"/>
      <w:marTop w:val="0"/>
      <w:marBottom w:val="0"/>
      <w:divBdr>
        <w:top w:val="none" w:sz="0" w:space="0" w:color="auto"/>
        <w:left w:val="none" w:sz="0" w:space="0" w:color="auto"/>
        <w:bottom w:val="none" w:sz="0" w:space="0" w:color="auto"/>
        <w:right w:val="none" w:sz="0" w:space="0" w:color="auto"/>
      </w:divBdr>
    </w:div>
    <w:div w:id="151222784">
      <w:bodyDiv w:val="1"/>
      <w:marLeft w:val="0"/>
      <w:marRight w:val="0"/>
      <w:marTop w:val="0"/>
      <w:marBottom w:val="0"/>
      <w:divBdr>
        <w:top w:val="none" w:sz="0" w:space="0" w:color="auto"/>
        <w:left w:val="none" w:sz="0" w:space="0" w:color="auto"/>
        <w:bottom w:val="none" w:sz="0" w:space="0" w:color="auto"/>
        <w:right w:val="none" w:sz="0" w:space="0" w:color="auto"/>
      </w:divBdr>
    </w:div>
    <w:div w:id="245266868">
      <w:bodyDiv w:val="1"/>
      <w:marLeft w:val="0"/>
      <w:marRight w:val="0"/>
      <w:marTop w:val="0"/>
      <w:marBottom w:val="0"/>
      <w:divBdr>
        <w:top w:val="none" w:sz="0" w:space="0" w:color="auto"/>
        <w:left w:val="none" w:sz="0" w:space="0" w:color="auto"/>
        <w:bottom w:val="none" w:sz="0" w:space="0" w:color="auto"/>
        <w:right w:val="none" w:sz="0" w:space="0" w:color="auto"/>
      </w:divBdr>
    </w:div>
    <w:div w:id="255335673">
      <w:bodyDiv w:val="1"/>
      <w:marLeft w:val="0"/>
      <w:marRight w:val="0"/>
      <w:marTop w:val="0"/>
      <w:marBottom w:val="0"/>
      <w:divBdr>
        <w:top w:val="none" w:sz="0" w:space="0" w:color="auto"/>
        <w:left w:val="none" w:sz="0" w:space="0" w:color="auto"/>
        <w:bottom w:val="none" w:sz="0" w:space="0" w:color="auto"/>
        <w:right w:val="none" w:sz="0" w:space="0" w:color="auto"/>
      </w:divBdr>
    </w:div>
    <w:div w:id="293607993">
      <w:bodyDiv w:val="1"/>
      <w:marLeft w:val="0"/>
      <w:marRight w:val="0"/>
      <w:marTop w:val="0"/>
      <w:marBottom w:val="0"/>
      <w:divBdr>
        <w:top w:val="none" w:sz="0" w:space="0" w:color="auto"/>
        <w:left w:val="none" w:sz="0" w:space="0" w:color="auto"/>
        <w:bottom w:val="none" w:sz="0" w:space="0" w:color="auto"/>
        <w:right w:val="none" w:sz="0" w:space="0" w:color="auto"/>
      </w:divBdr>
    </w:div>
    <w:div w:id="322196342">
      <w:bodyDiv w:val="1"/>
      <w:marLeft w:val="0"/>
      <w:marRight w:val="0"/>
      <w:marTop w:val="0"/>
      <w:marBottom w:val="0"/>
      <w:divBdr>
        <w:top w:val="none" w:sz="0" w:space="0" w:color="auto"/>
        <w:left w:val="none" w:sz="0" w:space="0" w:color="auto"/>
        <w:bottom w:val="none" w:sz="0" w:space="0" w:color="auto"/>
        <w:right w:val="none" w:sz="0" w:space="0" w:color="auto"/>
      </w:divBdr>
    </w:div>
    <w:div w:id="345447048">
      <w:bodyDiv w:val="1"/>
      <w:marLeft w:val="0"/>
      <w:marRight w:val="0"/>
      <w:marTop w:val="0"/>
      <w:marBottom w:val="0"/>
      <w:divBdr>
        <w:top w:val="none" w:sz="0" w:space="0" w:color="auto"/>
        <w:left w:val="none" w:sz="0" w:space="0" w:color="auto"/>
        <w:bottom w:val="none" w:sz="0" w:space="0" w:color="auto"/>
        <w:right w:val="none" w:sz="0" w:space="0" w:color="auto"/>
      </w:divBdr>
    </w:div>
    <w:div w:id="376048658">
      <w:bodyDiv w:val="1"/>
      <w:marLeft w:val="0"/>
      <w:marRight w:val="0"/>
      <w:marTop w:val="0"/>
      <w:marBottom w:val="0"/>
      <w:divBdr>
        <w:top w:val="none" w:sz="0" w:space="0" w:color="auto"/>
        <w:left w:val="none" w:sz="0" w:space="0" w:color="auto"/>
        <w:bottom w:val="none" w:sz="0" w:space="0" w:color="auto"/>
        <w:right w:val="none" w:sz="0" w:space="0" w:color="auto"/>
      </w:divBdr>
    </w:div>
    <w:div w:id="400952523">
      <w:bodyDiv w:val="1"/>
      <w:marLeft w:val="0"/>
      <w:marRight w:val="0"/>
      <w:marTop w:val="0"/>
      <w:marBottom w:val="0"/>
      <w:divBdr>
        <w:top w:val="none" w:sz="0" w:space="0" w:color="auto"/>
        <w:left w:val="none" w:sz="0" w:space="0" w:color="auto"/>
        <w:bottom w:val="none" w:sz="0" w:space="0" w:color="auto"/>
        <w:right w:val="none" w:sz="0" w:space="0" w:color="auto"/>
      </w:divBdr>
    </w:div>
    <w:div w:id="434206684">
      <w:bodyDiv w:val="1"/>
      <w:marLeft w:val="0"/>
      <w:marRight w:val="0"/>
      <w:marTop w:val="0"/>
      <w:marBottom w:val="0"/>
      <w:divBdr>
        <w:top w:val="none" w:sz="0" w:space="0" w:color="auto"/>
        <w:left w:val="none" w:sz="0" w:space="0" w:color="auto"/>
        <w:bottom w:val="none" w:sz="0" w:space="0" w:color="auto"/>
        <w:right w:val="none" w:sz="0" w:space="0" w:color="auto"/>
      </w:divBdr>
    </w:div>
    <w:div w:id="499077038">
      <w:bodyDiv w:val="1"/>
      <w:marLeft w:val="0"/>
      <w:marRight w:val="0"/>
      <w:marTop w:val="0"/>
      <w:marBottom w:val="0"/>
      <w:divBdr>
        <w:top w:val="none" w:sz="0" w:space="0" w:color="auto"/>
        <w:left w:val="none" w:sz="0" w:space="0" w:color="auto"/>
        <w:bottom w:val="none" w:sz="0" w:space="0" w:color="auto"/>
        <w:right w:val="none" w:sz="0" w:space="0" w:color="auto"/>
      </w:divBdr>
    </w:div>
    <w:div w:id="534392520">
      <w:bodyDiv w:val="1"/>
      <w:marLeft w:val="0"/>
      <w:marRight w:val="0"/>
      <w:marTop w:val="0"/>
      <w:marBottom w:val="0"/>
      <w:divBdr>
        <w:top w:val="none" w:sz="0" w:space="0" w:color="auto"/>
        <w:left w:val="none" w:sz="0" w:space="0" w:color="auto"/>
        <w:bottom w:val="none" w:sz="0" w:space="0" w:color="auto"/>
        <w:right w:val="none" w:sz="0" w:space="0" w:color="auto"/>
      </w:divBdr>
    </w:div>
    <w:div w:id="573205953">
      <w:bodyDiv w:val="1"/>
      <w:marLeft w:val="0"/>
      <w:marRight w:val="0"/>
      <w:marTop w:val="0"/>
      <w:marBottom w:val="0"/>
      <w:divBdr>
        <w:top w:val="none" w:sz="0" w:space="0" w:color="auto"/>
        <w:left w:val="none" w:sz="0" w:space="0" w:color="auto"/>
        <w:bottom w:val="none" w:sz="0" w:space="0" w:color="auto"/>
        <w:right w:val="none" w:sz="0" w:space="0" w:color="auto"/>
      </w:divBdr>
    </w:div>
    <w:div w:id="633877564">
      <w:bodyDiv w:val="1"/>
      <w:marLeft w:val="0"/>
      <w:marRight w:val="0"/>
      <w:marTop w:val="0"/>
      <w:marBottom w:val="0"/>
      <w:divBdr>
        <w:top w:val="none" w:sz="0" w:space="0" w:color="auto"/>
        <w:left w:val="none" w:sz="0" w:space="0" w:color="auto"/>
        <w:bottom w:val="none" w:sz="0" w:space="0" w:color="auto"/>
        <w:right w:val="none" w:sz="0" w:space="0" w:color="auto"/>
      </w:divBdr>
    </w:div>
    <w:div w:id="680163727">
      <w:bodyDiv w:val="1"/>
      <w:marLeft w:val="0"/>
      <w:marRight w:val="0"/>
      <w:marTop w:val="0"/>
      <w:marBottom w:val="0"/>
      <w:divBdr>
        <w:top w:val="none" w:sz="0" w:space="0" w:color="auto"/>
        <w:left w:val="none" w:sz="0" w:space="0" w:color="auto"/>
        <w:bottom w:val="none" w:sz="0" w:space="0" w:color="auto"/>
        <w:right w:val="none" w:sz="0" w:space="0" w:color="auto"/>
      </w:divBdr>
    </w:div>
    <w:div w:id="686564353">
      <w:bodyDiv w:val="1"/>
      <w:marLeft w:val="0"/>
      <w:marRight w:val="0"/>
      <w:marTop w:val="0"/>
      <w:marBottom w:val="0"/>
      <w:divBdr>
        <w:top w:val="none" w:sz="0" w:space="0" w:color="auto"/>
        <w:left w:val="none" w:sz="0" w:space="0" w:color="auto"/>
        <w:bottom w:val="none" w:sz="0" w:space="0" w:color="auto"/>
        <w:right w:val="none" w:sz="0" w:space="0" w:color="auto"/>
      </w:divBdr>
    </w:div>
    <w:div w:id="688028302">
      <w:bodyDiv w:val="1"/>
      <w:marLeft w:val="0"/>
      <w:marRight w:val="0"/>
      <w:marTop w:val="0"/>
      <w:marBottom w:val="0"/>
      <w:divBdr>
        <w:top w:val="none" w:sz="0" w:space="0" w:color="auto"/>
        <w:left w:val="none" w:sz="0" w:space="0" w:color="auto"/>
        <w:bottom w:val="none" w:sz="0" w:space="0" w:color="auto"/>
        <w:right w:val="none" w:sz="0" w:space="0" w:color="auto"/>
      </w:divBdr>
    </w:div>
    <w:div w:id="719017789">
      <w:bodyDiv w:val="1"/>
      <w:marLeft w:val="0"/>
      <w:marRight w:val="0"/>
      <w:marTop w:val="0"/>
      <w:marBottom w:val="0"/>
      <w:divBdr>
        <w:top w:val="none" w:sz="0" w:space="0" w:color="auto"/>
        <w:left w:val="none" w:sz="0" w:space="0" w:color="auto"/>
        <w:bottom w:val="none" w:sz="0" w:space="0" w:color="auto"/>
        <w:right w:val="none" w:sz="0" w:space="0" w:color="auto"/>
      </w:divBdr>
    </w:div>
    <w:div w:id="754089084">
      <w:bodyDiv w:val="1"/>
      <w:marLeft w:val="0"/>
      <w:marRight w:val="0"/>
      <w:marTop w:val="0"/>
      <w:marBottom w:val="0"/>
      <w:divBdr>
        <w:top w:val="none" w:sz="0" w:space="0" w:color="auto"/>
        <w:left w:val="none" w:sz="0" w:space="0" w:color="auto"/>
        <w:bottom w:val="none" w:sz="0" w:space="0" w:color="auto"/>
        <w:right w:val="none" w:sz="0" w:space="0" w:color="auto"/>
      </w:divBdr>
    </w:div>
    <w:div w:id="773598458">
      <w:bodyDiv w:val="1"/>
      <w:marLeft w:val="0"/>
      <w:marRight w:val="0"/>
      <w:marTop w:val="0"/>
      <w:marBottom w:val="0"/>
      <w:divBdr>
        <w:top w:val="none" w:sz="0" w:space="0" w:color="auto"/>
        <w:left w:val="none" w:sz="0" w:space="0" w:color="auto"/>
        <w:bottom w:val="none" w:sz="0" w:space="0" w:color="auto"/>
        <w:right w:val="none" w:sz="0" w:space="0" w:color="auto"/>
      </w:divBdr>
    </w:div>
    <w:div w:id="776945046">
      <w:bodyDiv w:val="1"/>
      <w:marLeft w:val="0"/>
      <w:marRight w:val="0"/>
      <w:marTop w:val="0"/>
      <w:marBottom w:val="0"/>
      <w:divBdr>
        <w:top w:val="none" w:sz="0" w:space="0" w:color="auto"/>
        <w:left w:val="none" w:sz="0" w:space="0" w:color="auto"/>
        <w:bottom w:val="none" w:sz="0" w:space="0" w:color="auto"/>
        <w:right w:val="none" w:sz="0" w:space="0" w:color="auto"/>
      </w:divBdr>
    </w:div>
    <w:div w:id="813254518">
      <w:bodyDiv w:val="1"/>
      <w:marLeft w:val="0"/>
      <w:marRight w:val="0"/>
      <w:marTop w:val="0"/>
      <w:marBottom w:val="0"/>
      <w:divBdr>
        <w:top w:val="none" w:sz="0" w:space="0" w:color="auto"/>
        <w:left w:val="none" w:sz="0" w:space="0" w:color="auto"/>
        <w:bottom w:val="none" w:sz="0" w:space="0" w:color="auto"/>
        <w:right w:val="none" w:sz="0" w:space="0" w:color="auto"/>
      </w:divBdr>
    </w:div>
    <w:div w:id="871268120">
      <w:bodyDiv w:val="1"/>
      <w:marLeft w:val="0"/>
      <w:marRight w:val="0"/>
      <w:marTop w:val="0"/>
      <w:marBottom w:val="0"/>
      <w:divBdr>
        <w:top w:val="none" w:sz="0" w:space="0" w:color="auto"/>
        <w:left w:val="none" w:sz="0" w:space="0" w:color="auto"/>
        <w:bottom w:val="none" w:sz="0" w:space="0" w:color="auto"/>
        <w:right w:val="none" w:sz="0" w:space="0" w:color="auto"/>
      </w:divBdr>
    </w:div>
    <w:div w:id="876821163">
      <w:bodyDiv w:val="1"/>
      <w:marLeft w:val="0"/>
      <w:marRight w:val="0"/>
      <w:marTop w:val="0"/>
      <w:marBottom w:val="0"/>
      <w:divBdr>
        <w:top w:val="none" w:sz="0" w:space="0" w:color="auto"/>
        <w:left w:val="none" w:sz="0" w:space="0" w:color="auto"/>
        <w:bottom w:val="none" w:sz="0" w:space="0" w:color="auto"/>
        <w:right w:val="none" w:sz="0" w:space="0" w:color="auto"/>
      </w:divBdr>
    </w:div>
    <w:div w:id="898856275">
      <w:bodyDiv w:val="1"/>
      <w:marLeft w:val="0"/>
      <w:marRight w:val="0"/>
      <w:marTop w:val="0"/>
      <w:marBottom w:val="0"/>
      <w:divBdr>
        <w:top w:val="none" w:sz="0" w:space="0" w:color="auto"/>
        <w:left w:val="none" w:sz="0" w:space="0" w:color="auto"/>
        <w:bottom w:val="none" w:sz="0" w:space="0" w:color="auto"/>
        <w:right w:val="none" w:sz="0" w:space="0" w:color="auto"/>
      </w:divBdr>
    </w:div>
    <w:div w:id="948120548">
      <w:bodyDiv w:val="1"/>
      <w:marLeft w:val="0"/>
      <w:marRight w:val="0"/>
      <w:marTop w:val="0"/>
      <w:marBottom w:val="0"/>
      <w:divBdr>
        <w:top w:val="none" w:sz="0" w:space="0" w:color="auto"/>
        <w:left w:val="none" w:sz="0" w:space="0" w:color="auto"/>
        <w:bottom w:val="none" w:sz="0" w:space="0" w:color="auto"/>
        <w:right w:val="none" w:sz="0" w:space="0" w:color="auto"/>
      </w:divBdr>
    </w:div>
    <w:div w:id="963314599">
      <w:bodyDiv w:val="1"/>
      <w:marLeft w:val="0"/>
      <w:marRight w:val="0"/>
      <w:marTop w:val="0"/>
      <w:marBottom w:val="0"/>
      <w:divBdr>
        <w:top w:val="none" w:sz="0" w:space="0" w:color="auto"/>
        <w:left w:val="none" w:sz="0" w:space="0" w:color="auto"/>
        <w:bottom w:val="none" w:sz="0" w:space="0" w:color="auto"/>
        <w:right w:val="none" w:sz="0" w:space="0" w:color="auto"/>
      </w:divBdr>
    </w:div>
    <w:div w:id="1016074565">
      <w:bodyDiv w:val="1"/>
      <w:marLeft w:val="0"/>
      <w:marRight w:val="0"/>
      <w:marTop w:val="0"/>
      <w:marBottom w:val="0"/>
      <w:divBdr>
        <w:top w:val="none" w:sz="0" w:space="0" w:color="auto"/>
        <w:left w:val="none" w:sz="0" w:space="0" w:color="auto"/>
        <w:bottom w:val="none" w:sz="0" w:space="0" w:color="auto"/>
        <w:right w:val="none" w:sz="0" w:space="0" w:color="auto"/>
      </w:divBdr>
    </w:div>
    <w:div w:id="1037852682">
      <w:bodyDiv w:val="1"/>
      <w:marLeft w:val="0"/>
      <w:marRight w:val="0"/>
      <w:marTop w:val="0"/>
      <w:marBottom w:val="0"/>
      <w:divBdr>
        <w:top w:val="none" w:sz="0" w:space="0" w:color="auto"/>
        <w:left w:val="none" w:sz="0" w:space="0" w:color="auto"/>
        <w:bottom w:val="none" w:sz="0" w:space="0" w:color="auto"/>
        <w:right w:val="none" w:sz="0" w:space="0" w:color="auto"/>
      </w:divBdr>
    </w:div>
    <w:div w:id="1045561982">
      <w:bodyDiv w:val="1"/>
      <w:marLeft w:val="0"/>
      <w:marRight w:val="0"/>
      <w:marTop w:val="0"/>
      <w:marBottom w:val="0"/>
      <w:divBdr>
        <w:top w:val="none" w:sz="0" w:space="0" w:color="auto"/>
        <w:left w:val="none" w:sz="0" w:space="0" w:color="auto"/>
        <w:bottom w:val="none" w:sz="0" w:space="0" w:color="auto"/>
        <w:right w:val="none" w:sz="0" w:space="0" w:color="auto"/>
      </w:divBdr>
    </w:div>
    <w:div w:id="1078017927">
      <w:bodyDiv w:val="1"/>
      <w:marLeft w:val="0"/>
      <w:marRight w:val="0"/>
      <w:marTop w:val="0"/>
      <w:marBottom w:val="0"/>
      <w:divBdr>
        <w:top w:val="none" w:sz="0" w:space="0" w:color="auto"/>
        <w:left w:val="none" w:sz="0" w:space="0" w:color="auto"/>
        <w:bottom w:val="none" w:sz="0" w:space="0" w:color="auto"/>
        <w:right w:val="none" w:sz="0" w:space="0" w:color="auto"/>
      </w:divBdr>
    </w:div>
    <w:div w:id="1124348384">
      <w:bodyDiv w:val="1"/>
      <w:marLeft w:val="0"/>
      <w:marRight w:val="0"/>
      <w:marTop w:val="0"/>
      <w:marBottom w:val="0"/>
      <w:divBdr>
        <w:top w:val="none" w:sz="0" w:space="0" w:color="auto"/>
        <w:left w:val="none" w:sz="0" w:space="0" w:color="auto"/>
        <w:bottom w:val="none" w:sz="0" w:space="0" w:color="auto"/>
        <w:right w:val="none" w:sz="0" w:space="0" w:color="auto"/>
      </w:divBdr>
    </w:div>
    <w:div w:id="1155147747">
      <w:bodyDiv w:val="1"/>
      <w:marLeft w:val="0"/>
      <w:marRight w:val="0"/>
      <w:marTop w:val="0"/>
      <w:marBottom w:val="0"/>
      <w:divBdr>
        <w:top w:val="none" w:sz="0" w:space="0" w:color="auto"/>
        <w:left w:val="none" w:sz="0" w:space="0" w:color="auto"/>
        <w:bottom w:val="none" w:sz="0" w:space="0" w:color="auto"/>
        <w:right w:val="none" w:sz="0" w:space="0" w:color="auto"/>
      </w:divBdr>
    </w:div>
    <w:div w:id="1209956466">
      <w:bodyDiv w:val="1"/>
      <w:marLeft w:val="0"/>
      <w:marRight w:val="0"/>
      <w:marTop w:val="0"/>
      <w:marBottom w:val="0"/>
      <w:divBdr>
        <w:top w:val="none" w:sz="0" w:space="0" w:color="auto"/>
        <w:left w:val="none" w:sz="0" w:space="0" w:color="auto"/>
        <w:bottom w:val="none" w:sz="0" w:space="0" w:color="auto"/>
        <w:right w:val="none" w:sz="0" w:space="0" w:color="auto"/>
      </w:divBdr>
    </w:div>
    <w:div w:id="1213806427">
      <w:bodyDiv w:val="1"/>
      <w:marLeft w:val="0"/>
      <w:marRight w:val="0"/>
      <w:marTop w:val="0"/>
      <w:marBottom w:val="0"/>
      <w:divBdr>
        <w:top w:val="none" w:sz="0" w:space="0" w:color="auto"/>
        <w:left w:val="none" w:sz="0" w:space="0" w:color="auto"/>
        <w:bottom w:val="none" w:sz="0" w:space="0" w:color="auto"/>
        <w:right w:val="none" w:sz="0" w:space="0" w:color="auto"/>
      </w:divBdr>
    </w:div>
    <w:div w:id="1220246028">
      <w:bodyDiv w:val="1"/>
      <w:marLeft w:val="0"/>
      <w:marRight w:val="0"/>
      <w:marTop w:val="0"/>
      <w:marBottom w:val="0"/>
      <w:divBdr>
        <w:top w:val="none" w:sz="0" w:space="0" w:color="auto"/>
        <w:left w:val="none" w:sz="0" w:space="0" w:color="auto"/>
        <w:bottom w:val="none" w:sz="0" w:space="0" w:color="auto"/>
        <w:right w:val="none" w:sz="0" w:space="0" w:color="auto"/>
      </w:divBdr>
    </w:div>
    <w:div w:id="1276404384">
      <w:bodyDiv w:val="1"/>
      <w:marLeft w:val="0"/>
      <w:marRight w:val="0"/>
      <w:marTop w:val="0"/>
      <w:marBottom w:val="0"/>
      <w:divBdr>
        <w:top w:val="none" w:sz="0" w:space="0" w:color="auto"/>
        <w:left w:val="none" w:sz="0" w:space="0" w:color="auto"/>
        <w:bottom w:val="none" w:sz="0" w:space="0" w:color="auto"/>
        <w:right w:val="none" w:sz="0" w:space="0" w:color="auto"/>
      </w:divBdr>
    </w:div>
    <w:div w:id="1366832092">
      <w:bodyDiv w:val="1"/>
      <w:marLeft w:val="0"/>
      <w:marRight w:val="0"/>
      <w:marTop w:val="0"/>
      <w:marBottom w:val="0"/>
      <w:divBdr>
        <w:top w:val="none" w:sz="0" w:space="0" w:color="auto"/>
        <w:left w:val="none" w:sz="0" w:space="0" w:color="auto"/>
        <w:bottom w:val="none" w:sz="0" w:space="0" w:color="auto"/>
        <w:right w:val="none" w:sz="0" w:space="0" w:color="auto"/>
      </w:divBdr>
    </w:div>
    <w:div w:id="1404906968">
      <w:bodyDiv w:val="1"/>
      <w:marLeft w:val="0"/>
      <w:marRight w:val="0"/>
      <w:marTop w:val="0"/>
      <w:marBottom w:val="0"/>
      <w:divBdr>
        <w:top w:val="none" w:sz="0" w:space="0" w:color="auto"/>
        <w:left w:val="none" w:sz="0" w:space="0" w:color="auto"/>
        <w:bottom w:val="none" w:sz="0" w:space="0" w:color="auto"/>
        <w:right w:val="none" w:sz="0" w:space="0" w:color="auto"/>
      </w:divBdr>
    </w:div>
    <w:div w:id="1407872172">
      <w:bodyDiv w:val="1"/>
      <w:marLeft w:val="0"/>
      <w:marRight w:val="0"/>
      <w:marTop w:val="0"/>
      <w:marBottom w:val="0"/>
      <w:divBdr>
        <w:top w:val="none" w:sz="0" w:space="0" w:color="auto"/>
        <w:left w:val="none" w:sz="0" w:space="0" w:color="auto"/>
        <w:bottom w:val="none" w:sz="0" w:space="0" w:color="auto"/>
        <w:right w:val="none" w:sz="0" w:space="0" w:color="auto"/>
      </w:divBdr>
    </w:div>
    <w:div w:id="1446541943">
      <w:bodyDiv w:val="1"/>
      <w:marLeft w:val="0"/>
      <w:marRight w:val="0"/>
      <w:marTop w:val="0"/>
      <w:marBottom w:val="0"/>
      <w:divBdr>
        <w:top w:val="none" w:sz="0" w:space="0" w:color="auto"/>
        <w:left w:val="none" w:sz="0" w:space="0" w:color="auto"/>
        <w:bottom w:val="none" w:sz="0" w:space="0" w:color="auto"/>
        <w:right w:val="none" w:sz="0" w:space="0" w:color="auto"/>
      </w:divBdr>
    </w:div>
    <w:div w:id="1458573084">
      <w:bodyDiv w:val="1"/>
      <w:marLeft w:val="0"/>
      <w:marRight w:val="0"/>
      <w:marTop w:val="0"/>
      <w:marBottom w:val="0"/>
      <w:divBdr>
        <w:top w:val="none" w:sz="0" w:space="0" w:color="auto"/>
        <w:left w:val="none" w:sz="0" w:space="0" w:color="auto"/>
        <w:bottom w:val="none" w:sz="0" w:space="0" w:color="auto"/>
        <w:right w:val="none" w:sz="0" w:space="0" w:color="auto"/>
      </w:divBdr>
    </w:div>
    <w:div w:id="1463963912">
      <w:bodyDiv w:val="1"/>
      <w:marLeft w:val="0"/>
      <w:marRight w:val="0"/>
      <w:marTop w:val="0"/>
      <w:marBottom w:val="0"/>
      <w:divBdr>
        <w:top w:val="none" w:sz="0" w:space="0" w:color="auto"/>
        <w:left w:val="none" w:sz="0" w:space="0" w:color="auto"/>
        <w:bottom w:val="none" w:sz="0" w:space="0" w:color="auto"/>
        <w:right w:val="none" w:sz="0" w:space="0" w:color="auto"/>
      </w:divBdr>
    </w:div>
    <w:div w:id="1507207464">
      <w:bodyDiv w:val="1"/>
      <w:marLeft w:val="0"/>
      <w:marRight w:val="0"/>
      <w:marTop w:val="0"/>
      <w:marBottom w:val="0"/>
      <w:divBdr>
        <w:top w:val="none" w:sz="0" w:space="0" w:color="auto"/>
        <w:left w:val="none" w:sz="0" w:space="0" w:color="auto"/>
        <w:bottom w:val="none" w:sz="0" w:space="0" w:color="auto"/>
        <w:right w:val="none" w:sz="0" w:space="0" w:color="auto"/>
      </w:divBdr>
    </w:div>
    <w:div w:id="1532569968">
      <w:bodyDiv w:val="1"/>
      <w:marLeft w:val="0"/>
      <w:marRight w:val="0"/>
      <w:marTop w:val="0"/>
      <w:marBottom w:val="0"/>
      <w:divBdr>
        <w:top w:val="none" w:sz="0" w:space="0" w:color="auto"/>
        <w:left w:val="none" w:sz="0" w:space="0" w:color="auto"/>
        <w:bottom w:val="none" w:sz="0" w:space="0" w:color="auto"/>
        <w:right w:val="none" w:sz="0" w:space="0" w:color="auto"/>
      </w:divBdr>
    </w:div>
    <w:div w:id="1569413858">
      <w:bodyDiv w:val="1"/>
      <w:marLeft w:val="0"/>
      <w:marRight w:val="0"/>
      <w:marTop w:val="0"/>
      <w:marBottom w:val="0"/>
      <w:divBdr>
        <w:top w:val="none" w:sz="0" w:space="0" w:color="auto"/>
        <w:left w:val="none" w:sz="0" w:space="0" w:color="auto"/>
        <w:bottom w:val="none" w:sz="0" w:space="0" w:color="auto"/>
        <w:right w:val="none" w:sz="0" w:space="0" w:color="auto"/>
      </w:divBdr>
    </w:div>
    <w:div w:id="1606881889">
      <w:bodyDiv w:val="1"/>
      <w:marLeft w:val="0"/>
      <w:marRight w:val="0"/>
      <w:marTop w:val="0"/>
      <w:marBottom w:val="0"/>
      <w:divBdr>
        <w:top w:val="none" w:sz="0" w:space="0" w:color="auto"/>
        <w:left w:val="none" w:sz="0" w:space="0" w:color="auto"/>
        <w:bottom w:val="none" w:sz="0" w:space="0" w:color="auto"/>
        <w:right w:val="none" w:sz="0" w:space="0" w:color="auto"/>
      </w:divBdr>
    </w:div>
    <w:div w:id="1652833552">
      <w:bodyDiv w:val="1"/>
      <w:marLeft w:val="0"/>
      <w:marRight w:val="0"/>
      <w:marTop w:val="0"/>
      <w:marBottom w:val="0"/>
      <w:divBdr>
        <w:top w:val="none" w:sz="0" w:space="0" w:color="auto"/>
        <w:left w:val="none" w:sz="0" w:space="0" w:color="auto"/>
        <w:bottom w:val="none" w:sz="0" w:space="0" w:color="auto"/>
        <w:right w:val="none" w:sz="0" w:space="0" w:color="auto"/>
      </w:divBdr>
    </w:div>
    <w:div w:id="1710451215">
      <w:bodyDiv w:val="1"/>
      <w:marLeft w:val="0"/>
      <w:marRight w:val="0"/>
      <w:marTop w:val="0"/>
      <w:marBottom w:val="0"/>
      <w:divBdr>
        <w:top w:val="none" w:sz="0" w:space="0" w:color="auto"/>
        <w:left w:val="none" w:sz="0" w:space="0" w:color="auto"/>
        <w:bottom w:val="none" w:sz="0" w:space="0" w:color="auto"/>
        <w:right w:val="none" w:sz="0" w:space="0" w:color="auto"/>
      </w:divBdr>
    </w:div>
    <w:div w:id="1752853365">
      <w:bodyDiv w:val="1"/>
      <w:marLeft w:val="0"/>
      <w:marRight w:val="0"/>
      <w:marTop w:val="0"/>
      <w:marBottom w:val="0"/>
      <w:divBdr>
        <w:top w:val="none" w:sz="0" w:space="0" w:color="auto"/>
        <w:left w:val="none" w:sz="0" w:space="0" w:color="auto"/>
        <w:bottom w:val="none" w:sz="0" w:space="0" w:color="auto"/>
        <w:right w:val="none" w:sz="0" w:space="0" w:color="auto"/>
      </w:divBdr>
    </w:div>
    <w:div w:id="1784227759">
      <w:bodyDiv w:val="1"/>
      <w:marLeft w:val="0"/>
      <w:marRight w:val="0"/>
      <w:marTop w:val="0"/>
      <w:marBottom w:val="0"/>
      <w:divBdr>
        <w:top w:val="none" w:sz="0" w:space="0" w:color="auto"/>
        <w:left w:val="none" w:sz="0" w:space="0" w:color="auto"/>
        <w:bottom w:val="none" w:sz="0" w:space="0" w:color="auto"/>
        <w:right w:val="none" w:sz="0" w:space="0" w:color="auto"/>
      </w:divBdr>
    </w:div>
    <w:div w:id="1810436849">
      <w:bodyDiv w:val="1"/>
      <w:marLeft w:val="0"/>
      <w:marRight w:val="0"/>
      <w:marTop w:val="0"/>
      <w:marBottom w:val="0"/>
      <w:divBdr>
        <w:top w:val="none" w:sz="0" w:space="0" w:color="auto"/>
        <w:left w:val="none" w:sz="0" w:space="0" w:color="auto"/>
        <w:bottom w:val="none" w:sz="0" w:space="0" w:color="auto"/>
        <w:right w:val="none" w:sz="0" w:space="0" w:color="auto"/>
      </w:divBdr>
    </w:div>
    <w:div w:id="1829394739">
      <w:bodyDiv w:val="1"/>
      <w:marLeft w:val="0"/>
      <w:marRight w:val="0"/>
      <w:marTop w:val="0"/>
      <w:marBottom w:val="0"/>
      <w:divBdr>
        <w:top w:val="none" w:sz="0" w:space="0" w:color="auto"/>
        <w:left w:val="none" w:sz="0" w:space="0" w:color="auto"/>
        <w:bottom w:val="none" w:sz="0" w:space="0" w:color="auto"/>
        <w:right w:val="none" w:sz="0" w:space="0" w:color="auto"/>
      </w:divBdr>
    </w:div>
    <w:div w:id="1870752207">
      <w:bodyDiv w:val="1"/>
      <w:marLeft w:val="0"/>
      <w:marRight w:val="0"/>
      <w:marTop w:val="0"/>
      <w:marBottom w:val="0"/>
      <w:divBdr>
        <w:top w:val="none" w:sz="0" w:space="0" w:color="auto"/>
        <w:left w:val="none" w:sz="0" w:space="0" w:color="auto"/>
        <w:bottom w:val="none" w:sz="0" w:space="0" w:color="auto"/>
        <w:right w:val="none" w:sz="0" w:space="0" w:color="auto"/>
      </w:divBdr>
    </w:div>
    <w:div w:id="1896693944">
      <w:bodyDiv w:val="1"/>
      <w:marLeft w:val="0"/>
      <w:marRight w:val="0"/>
      <w:marTop w:val="0"/>
      <w:marBottom w:val="0"/>
      <w:divBdr>
        <w:top w:val="none" w:sz="0" w:space="0" w:color="auto"/>
        <w:left w:val="none" w:sz="0" w:space="0" w:color="auto"/>
        <w:bottom w:val="none" w:sz="0" w:space="0" w:color="auto"/>
        <w:right w:val="none" w:sz="0" w:space="0" w:color="auto"/>
      </w:divBdr>
    </w:div>
    <w:div w:id="2011832880">
      <w:bodyDiv w:val="1"/>
      <w:marLeft w:val="0"/>
      <w:marRight w:val="0"/>
      <w:marTop w:val="0"/>
      <w:marBottom w:val="0"/>
      <w:divBdr>
        <w:top w:val="none" w:sz="0" w:space="0" w:color="auto"/>
        <w:left w:val="none" w:sz="0" w:space="0" w:color="auto"/>
        <w:bottom w:val="none" w:sz="0" w:space="0" w:color="auto"/>
        <w:right w:val="none" w:sz="0" w:space="0" w:color="auto"/>
      </w:divBdr>
    </w:div>
    <w:div w:id="2037270397">
      <w:bodyDiv w:val="1"/>
      <w:marLeft w:val="0"/>
      <w:marRight w:val="0"/>
      <w:marTop w:val="0"/>
      <w:marBottom w:val="0"/>
      <w:divBdr>
        <w:top w:val="none" w:sz="0" w:space="0" w:color="auto"/>
        <w:left w:val="none" w:sz="0" w:space="0" w:color="auto"/>
        <w:bottom w:val="none" w:sz="0" w:space="0" w:color="auto"/>
        <w:right w:val="none" w:sz="0" w:space="0" w:color="auto"/>
      </w:divBdr>
    </w:div>
    <w:div w:id="2075466868">
      <w:bodyDiv w:val="1"/>
      <w:marLeft w:val="0"/>
      <w:marRight w:val="0"/>
      <w:marTop w:val="0"/>
      <w:marBottom w:val="0"/>
      <w:divBdr>
        <w:top w:val="none" w:sz="0" w:space="0" w:color="auto"/>
        <w:left w:val="none" w:sz="0" w:space="0" w:color="auto"/>
        <w:bottom w:val="none" w:sz="0" w:space="0" w:color="auto"/>
        <w:right w:val="none" w:sz="0" w:space="0" w:color="auto"/>
      </w:divBdr>
    </w:div>
    <w:div w:id="2111780058">
      <w:bodyDiv w:val="1"/>
      <w:marLeft w:val="0"/>
      <w:marRight w:val="0"/>
      <w:marTop w:val="0"/>
      <w:marBottom w:val="0"/>
      <w:divBdr>
        <w:top w:val="none" w:sz="0" w:space="0" w:color="auto"/>
        <w:left w:val="none" w:sz="0" w:space="0" w:color="auto"/>
        <w:bottom w:val="none" w:sz="0" w:space="0" w:color="auto"/>
        <w:right w:val="none" w:sz="0" w:space="0" w:color="auto"/>
      </w:divBdr>
    </w:div>
    <w:div w:id="2113890719">
      <w:bodyDiv w:val="1"/>
      <w:marLeft w:val="0"/>
      <w:marRight w:val="0"/>
      <w:marTop w:val="0"/>
      <w:marBottom w:val="0"/>
      <w:divBdr>
        <w:top w:val="none" w:sz="0" w:space="0" w:color="auto"/>
        <w:left w:val="none" w:sz="0" w:space="0" w:color="auto"/>
        <w:bottom w:val="none" w:sz="0" w:space="0" w:color="auto"/>
        <w:right w:val="none" w:sz="0" w:space="0" w:color="auto"/>
      </w:divBdr>
    </w:div>
    <w:div w:id="2125296626">
      <w:bodyDiv w:val="1"/>
      <w:marLeft w:val="0"/>
      <w:marRight w:val="0"/>
      <w:marTop w:val="0"/>
      <w:marBottom w:val="0"/>
      <w:divBdr>
        <w:top w:val="none" w:sz="0" w:space="0" w:color="auto"/>
        <w:left w:val="none" w:sz="0" w:space="0" w:color="auto"/>
        <w:bottom w:val="none" w:sz="0" w:space="0" w:color="auto"/>
        <w:right w:val="none" w:sz="0" w:space="0" w:color="auto"/>
      </w:divBdr>
    </w:div>
    <w:div w:id="213806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B4634-F7A1-4064-BD85-2EA35582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1770</Words>
  <Characters>10090</Characters>
  <Application>Microsoft Office Word</Application>
  <DocSecurity>0</DocSecurity>
  <Lines>84</Lines>
  <Paragraphs>23</Paragraphs>
  <ScaleCrop>false</ScaleCrop>
  <Company>Microsoft</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Dante</cp:lastModifiedBy>
  <cp:revision>3</cp:revision>
  <cp:lastPrinted>2016-12-01T08:24:00Z</cp:lastPrinted>
  <dcterms:created xsi:type="dcterms:W3CDTF">2016-12-06T06:53:00Z</dcterms:created>
  <dcterms:modified xsi:type="dcterms:W3CDTF">2016-12-06T06:53:00Z</dcterms:modified>
</cp:coreProperties>
</file>