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2" w:rsidRDefault="00FE55EF" w:rsidP="00674992">
      <w:pPr>
        <w:rPr>
          <w:color w:val="000000" w:themeColor="text1"/>
          <w:sz w:val="24"/>
          <w:szCs w:val="28"/>
        </w:rPr>
      </w:pPr>
      <w:r w:rsidRPr="008C2674">
        <w:rPr>
          <w:rFonts w:hint="eastAsia"/>
          <w:color w:val="000000" w:themeColor="text1"/>
          <w:sz w:val="24"/>
          <w:szCs w:val="28"/>
        </w:rPr>
        <w:t>附件</w:t>
      </w:r>
      <w:r>
        <w:rPr>
          <w:rFonts w:hint="eastAsia"/>
          <w:color w:val="000000" w:themeColor="text1"/>
          <w:sz w:val="24"/>
          <w:szCs w:val="28"/>
        </w:rPr>
        <w:t>1</w:t>
      </w:r>
      <w:bookmarkStart w:id="0" w:name="_Toc436771496"/>
    </w:p>
    <w:bookmarkEnd w:id="0"/>
    <w:p w:rsidR="00A22D15" w:rsidRPr="001A5B38" w:rsidRDefault="00A22D15" w:rsidP="00A22D15">
      <w:pPr>
        <w:ind w:left="440" w:hangingChars="200" w:hanging="440"/>
        <w:jc w:val="center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1</w:t>
      </w:r>
      <w:r w:rsidRPr="001A5B38">
        <w:rPr>
          <w:rFonts w:ascii="宋体" w:hAnsi="宋体" w:cs="宋体" w:hint="eastAsia"/>
          <w:color w:val="000000"/>
          <w:kern w:val="0"/>
          <w:sz w:val="22"/>
          <w:szCs w:val="24"/>
        </w:rPr>
        <w:t>号线目视化看板技术需求及数量表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833"/>
        <w:gridCol w:w="2162"/>
        <w:gridCol w:w="992"/>
        <w:gridCol w:w="2268"/>
        <w:gridCol w:w="2694"/>
        <w:gridCol w:w="1076"/>
      </w:tblGrid>
      <w:tr w:rsidR="00A22D15" w:rsidRPr="002B3347" w:rsidTr="00A22D15">
        <w:trPr>
          <w:trHeight w:val="27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名称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产品参考图片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材质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品质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尺寸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需求数量（块）</w:t>
            </w:r>
          </w:p>
        </w:tc>
      </w:tr>
      <w:tr w:rsidR="00A22D15" w:rsidRPr="002B3347" w:rsidTr="00A22D15">
        <w:trPr>
          <w:trHeight w:val="1322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公告栏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47625</wp:posOffset>
                  </wp:positionV>
                  <wp:extent cx="1193165" cy="704215"/>
                  <wp:effectExtent l="19050" t="0" r="6985" b="0"/>
                  <wp:wrapNone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亚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克力板</w:t>
            </w:r>
            <w:proofErr w:type="gramEnd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亚克力品质：透光率≥92％；洛氏硬度≥90％；拉伸强度≥65；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夹画：户外背胶写真（含画面设计）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紧固件：不锈钢广告钉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亚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克力板尺寸</w:t>
            </w:r>
            <w:proofErr w:type="gramEnd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：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里层：长宽厚度240cm*120cm*3mm；磨边工艺。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外层：长宽厚度240cm*120cm*5mm；磨边工艺。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表面：A4透明卡槽12张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31</w:t>
            </w:r>
          </w:p>
        </w:tc>
      </w:tr>
      <w:tr w:rsidR="00A22D15" w:rsidRPr="002B3347" w:rsidTr="00A22D15">
        <w:trPr>
          <w:trHeight w:val="1114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综合信息栏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45085</wp:posOffset>
                  </wp:positionV>
                  <wp:extent cx="1155700" cy="624205"/>
                  <wp:effectExtent l="19050" t="0" r="6350" b="0"/>
                  <wp:wrapNone/>
                  <wp:docPr id="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亚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克力板尺寸</w:t>
            </w:r>
            <w:proofErr w:type="gramEnd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：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里层：长宽厚度240cm*120cm*3mm；磨边工艺。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外层：长宽厚度240cm*120cm*5mm；磨边工艺。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表面：A3透明卡槽1张；A4透明卡槽11张；7寸透明卡槽6张；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</w:tr>
      <w:tr w:rsidR="00A22D15" w:rsidRPr="002B3347" w:rsidTr="00A22D15">
        <w:trPr>
          <w:trHeight w:val="1896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消防控制室公示牌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74295</wp:posOffset>
                  </wp:positionV>
                  <wp:extent cx="807085" cy="1037590"/>
                  <wp:effectExtent l="19050" t="0" r="0" b="0"/>
                  <wp:wrapNone/>
                  <wp:docPr id="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亚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克力板尺寸</w:t>
            </w:r>
            <w:proofErr w:type="gramEnd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：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里层：长宽厚度70cm*50cm*3mm；磨边工艺。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外层：长宽厚度70cm*50cm*5mm；磨边工艺。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表面：7.5cm*10cm透明卡槽4张；5寸透明卡槽2张；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25</w:t>
            </w:r>
          </w:p>
        </w:tc>
      </w:tr>
      <w:tr w:rsidR="00A22D15" w:rsidRPr="002B3347" w:rsidTr="00A22D15">
        <w:trPr>
          <w:trHeight w:val="97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t>生产管理看板</w:t>
            </w:r>
          </w:p>
        </w:tc>
        <w:tc>
          <w:tcPr>
            <w:tcW w:w="2162" w:type="dxa"/>
            <w:vMerge w:val="restar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485140</wp:posOffset>
                  </wp:positionV>
                  <wp:extent cx="1155700" cy="598170"/>
                  <wp:effectExtent l="19050" t="0" r="6350" b="0"/>
                  <wp:wrapNone/>
                  <wp:docPr id="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t>铝合金边框、</w:t>
            </w:r>
            <w:r w:rsidRPr="002B3347">
              <w:rPr>
                <w:rFonts w:ascii="宋体" w:hAnsi="宋体"/>
                <w:color w:val="000000"/>
                <w:kern w:val="0"/>
                <w:sz w:val="22"/>
                <w:szCs w:val="24"/>
              </w:rPr>
              <w:t>PVC</w:t>
            </w: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t>镜面板材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铝合金品质：3000系列及以上铝合金板材，银灰色；铝合金工艺：经氧化、电镀、喷砂等美化处理，前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开式</w:t>
            </w:r>
            <w:proofErr w:type="gramEnd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直角；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面板：高品质透明板；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背板：高清户外写真PVC板（含画面设计）；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紧固件：不锈钢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自攻钉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t>铝合金：长宽90cm*60cm；边框宽30mm</w:t>
            </w: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br/>
              <w:t>面板：长宽90cm*60cm；厚度1mm</w:t>
            </w: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br/>
              <w:t>背板：长宽90cm*60cm；厚度5mm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84</w:t>
            </w:r>
          </w:p>
        </w:tc>
      </w:tr>
      <w:tr w:rsidR="00A22D15" w:rsidRPr="002B3347" w:rsidTr="00A22D15">
        <w:trPr>
          <w:trHeight w:val="983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833" w:type="dxa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62" w:type="dxa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after="240" w:line="240" w:lineRule="exact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t>铝合金：长宽70cm*50cm；边框宽30mm</w:t>
            </w: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br/>
              <w:t>面板：长宽70cm*50cm；厚度1mm</w:t>
            </w: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br/>
              <w:t>背板：长宽70cm*50cm；厚度5mm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375</w:t>
            </w:r>
          </w:p>
        </w:tc>
      </w:tr>
    </w:tbl>
    <w:p w:rsidR="00A22D15" w:rsidRPr="002B3347" w:rsidRDefault="00A22D15" w:rsidP="00A22D15">
      <w:pPr>
        <w:spacing w:line="360" w:lineRule="auto"/>
        <w:rPr>
          <w:rFonts w:ascii="宋体" w:hAnsi="宋体"/>
          <w:b/>
          <w:color w:val="000000"/>
          <w:spacing w:val="10"/>
          <w:szCs w:val="21"/>
        </w:rPr>
        <w:sectPr w:rsidR="00A22D15" w:rsidRPr="002B3347" w:rsidSect="00A22D15">
          <w:pgSz w:w="11906" w:h="16838"/>
          <w:pgMar w:top="720" w:right="720" w:bottom="720" w:left="720" w:header="851" w:footer="567" w:gutter="0"/>
          <w:cols w:space="720"/>
          <w:docGrid w:type="lines" w:linePitch="312"/>
        </w:sectPr>
      </w:pPr>
      <w:r w:rsidRPr="002B3347">
        <w:rPr>
          <w:rFonts w:ascii="宋体" w:hAnsi="宋体" w:hint="eastAsia"/>
          <w:color w:val="000000"/>
          <w:kern w:val="58"/>
          <w:sz w:val="24"/>
          <w:szCs w:val="24"/>
        </w:rPr>
        <w:t>注：中选供应商应承担与货物供应相关的服务，包括但不限于设计、制作、运输、安装、税费及其他与此目视化看板采购项目有关的服务。</w:t>
      </w:r>
    </w:p>
    <w:p w:rsidR="00A22D15" w:rsidRDefault="00A22D15" w:rsidP="00A22D15">
      <w:pPr>
        <w:ind w:left="440" w:hangingChars="200" w:hanging="440"/>
        <w:jc w:val="center"/>
        <w:rPr>
          <w:rFonts w:ascii="宋体" w:hAnsi="宋体" w:cs="宋体"/>
          <w:color w:val="000000"/>
          <w:kern w:val="0"/>
          <w:sz w:val="22"/>
          <w:szCs w:val="24"/>
        </w:rPr>
      </w:pPr>
    </w:p>
    <w:p w:rsidR="00A22D15" w:rsidRPr="001A5B38" w:rsidRDefault="00A22D15" w:rsidP="00A22D15">
      <w:pPr>
        <w:ind w:left="440" w:hangingChars="200" w:hanging="440"/>
        <w:jc w:val="center"/>
        <w:rPr>
          <w:rFonts w:ascii="宋体" w:hAnsi="宋体" w:cs="宋体"/>
          <w:color w:val="000000"/>
          <w:kern w:val="0"/>
          <w:sz w:val="22"/>
          <w:szCs w:val="24"/>
        </w:rPr>
      </w:pPr>
      <w:r w:rsidRPr="001A5B38">
        <w:rPr>
          <w:rFonts w:ascii="宋体" w:hAnsi="宋体" w:cs="宋体" w:hint="eastAsia"/>
          <w:color w:val="000000"/>
          <w:kern w:val="0"/>
          <w:sz w:val="22"/>
          <w:szCs w:val="24"/>
        </w:rPr>
        <w:t>2号线目视化看板技术需求及数量表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539"/>
        <w:gridCol w:w="1706"/>
        <w:gridCol w:w="793"/>
        <w:gridCol w:w="1583"/>
        <w:gridCol w:w="2715"/>
        <w:gridCol w:w="743"/>
      </w:tblGrid>
      <w:tr w:rsidR="00A22D15" w:rsidRPr="002B3347" w:rsidTr="00A22D15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名称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产品参考图片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材质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品质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尺寸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需求数量（块）</w:t>
            </w:r>
          </w:p>
        </w:tc>
      </w:tr>
      <w:tr w:rsidR="00A22D15" w:rsidRPr="002B3347" w:rsidTr="00A22D15">
        <w:trPr>
          <w:trHeight w:val="1322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公告栏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47625</wp:posOffset>
                  </wp:positionV>
                  <wp:extent cx="1193165" cy="704215"/>
                  <wp:effectExtent l="19050" t="0" r="6985" b="0"/>
                  <wp:wrapNone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亚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克力板</w:t>
            </w:r>
            <w:proofErr w:type="gramEnd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亚克力品质：透光率≥92％；洛氏硬度≥90％；拉伸强度≥65；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夹画：户外背胶写真（含画面设计）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紧固件：不锈钢广告钉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亚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克力板尺寸</w:t>
            </w:r>
            <w:proofErr w:type="gramEnd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：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里层：长宽厚度240cm*120cm*3mm；磨边工艺。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外层：长宽厚度240cm*120cm*5mm；磨边工艺。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表面：A4透明卡槽12张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18</w:t>
            </w:r>
          </w:p>
        </w:tc>
      </w:tr>
      <w:tr w:rsidR="00A22D15" w:rsidRPr="002B3347" w:rsidTr="00A22D15">
        <w:trPr>
          <w:trHeight w:val="1114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综合信息栏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45085</wp:posOffset>
                  </wp:positionV>
                  <wp:extent cx="1155700" cy="624205"/>
                  <wp:effectExtent l="19050" t="0" r="6350" b="0"/>
                  <wp:wrapNone/>
                  <wp:docPr id="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" w:type="pct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29" w:type="pct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亚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克力板尺寸</w:t>
            </w:r>
            <w:proofErr w:type="gramEnd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：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里层：长宽厚度240cm*120cm*3mm；磨边工艺。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外层：长宽厚度240cm*120cm*5mm；磨边工艺。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表面：A3透明卡槽1张；A4透明卡槽11张；7寸透明卡槽6张；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78</w:t>
            </w:r>
          </w:p>
        </w:tc>
      </w:tr>
      <w:tr w:rsidR="00A22D15" w:rsidRPr="002B3347" w:rsidTr="00A22D15">
        <w:trPr>
          <w:trHeight w:val="1896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消防控制室公示牌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74295</wp:posOffset>
                  </wp:positionV>
                  <wp:extent cx="807085" cy="1037590"/>
                  <wp:effectExtent l="19050" t="0" r="0" b="0"/>
                  <wp:wrapNone/>
                  <wp:docPr id="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" w:type="pct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29" w:type="pct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亚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克力板尺寸</w:t>
            </w:r>
            <w:proofErr w:type="gramEnd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：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里层：长宽厚度70cm*50cm*3mm；磨边工艺。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外层：长宽厚度70cm*50cm*5mm；磨边工艺。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表面：7.5cm*10cm透明卡槽4张；5寸透明卡槽2张；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16</w:t>
            </w:r>
          </w:p>
        </w:tc>
      </w:tr>
      <w:tr w:rsidR="00A22D15" w:rsidRPr="002B3347" w:rsidTr="00A22D15">
        <w:trPr>
          <w:trHeight w:val="9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t>生产管理看板</w:t>
            </w:r>
          </w:p>
        </w:tc>
        <w:tc>
          <w:tcPr>
            <w:tcW w:w="1001" w:type="pct"/>
            <w:vMerge w:val="restar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485140</wp:posOffset>
                  </wp:positionV>
                  <wp:extent cx="1155700" cy="598170"/>
                  <wp:effectExtent l="19050" t="0" r="6350" b="0"/>
                  <wp:wrapNone/>
                  <wp:docPr id="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t>铝合金边框、</w:t>
            </w:r>
            <w:r w:rsidRPr="002B3347">
              <w:rPr>
                <w:rFonts w:ascii="宋体" w:hAnsi="宋体"/>
                <w:color w:val="000000"/>
                <w:kern w:val="0"/>
                <w:sz w:val="22"/>
                <w:szCs w:val="24"/>
              </w:rPr>
              <w:t>PVC</w:t>
            </w: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t>镜面板材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铝合金品质：3000系列及以上铝合金板材，银灰色；铝合金工艺：经氧化、电镀、喷砂等美化处理，前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开式</w:t>
            </w:r>
            <w:proofErr w:type="gramEnd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直角；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面板：高品质透明板；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背板：高清户外写真PVC板（含画面设计）；</w:t>
            </w: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  <w:t>紧固件：不锈钢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自攻钉</w:t>
            </w:r>
            <w:proofErr w:type="gramEnd"/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t>铝合金：长宽90cm*60cm；边框宽30mm</w:t>
            </w: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br/>
              <w:t>面板：长宽90cm*60cm；厚度1mm</w:t>
            </w: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br/>
              <w:t>背板：长宽90cm*60cm；厚度5mm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1621</w:t>
            </w:r>
          </w:p>
        </w:tc>
      </w:tr>
      <w:tr w:rsidR="00A22D15" w:rsidRPr="002B3347" w:rsidTr="00A22D15">
        <w:trPr>
          <w:trHeight w:val="983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316" w:type="pct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29" w:type="pct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after="240" w:line="240" w:lineRule="exact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t>铝合金：长宽70cm*50cm；边框宽30mm</w:t>
            </w: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br/>
              <w:t>面板：长宽70cm*50cm；厚度1mm</w:t>
            </w:r>
            <w:r w:rsidRPr="002B3347">
              <w:rPr>
                <w:rFonts w:ascii="宋体" w:hAnsi="宋体" w:hint="eastAsia"/>
                <w:color w:val="000000"/>
                <w:kern w:val="0"/>
                <w:sz w:val="22"/>
                <w:szCs w:val="24"/>
              </w:rPr>
              <w:br/>
              <w:t>背板：长宽70cm*50cm；厚度5mm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240</w:t>
            </w:r>
          </w:p>
        </w:tc>
      </w:tr>
      <w:tr w:rsidR="00A22D15" w:rsidRPr="002B3347" w:rsidTr="00A22D15">
        <w:trPr>
          <w:trHeight w:val="30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316" w:type="pct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厚度0.5cm高清户外写真PVC板(仅</w:t>
            </w:r>
            <w:proofErr w:type="gramStart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更换夹画</w:t>
            </w:r>
            <w:proofErr w:type="gramEnd"/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长宽：90cm*60cm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A22D15" w:rsidRPr="002B3347" w:rsidRDefault="00A22D15" w:rsidP="0041172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2B3347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</w:tr>
    </w:tbl>
    <w:p w:rsidR="00FE55EF" w:rsidRPr="00FE55EF" w:rsidRDefault="00A22D15" w:rsidP="00FE7490">
      <w:pPr>
        <w:spacing w:line="360" w:lineRule="auto"/>
        <w:rPr>
          <w:sz w:val="28"/>
          <w:szCs w:val="28"/>
        </w:rPr>
      </w:pPr>
      <w:r w:rsidRPr="002B3347">
        <w:rPr>
          <w:rFonts w:ascii="宋体" w:hAnsi="宋体" w:hint="eastAsia"/>
          <w:color w:val="000000"/>
          <w:kern w:val="58"/>
          <w:sz w:val="24"/>
          <w:szCs w:val="24"/>
        </w:rPr>
        <w:t>注：中选供应商应承担与货物供应相关的服务，包括但不限于设计、制作、运输、安装、税费及其他与此目视化看板采购项目有关的服务</w:t>
      </w:r>
      <w:r w:rsidR="00FE7490">
        <w:rPr>
          <w:rFonts w:ascii="宋体" w:hAnsi="宋体" w:hint="eastAsia"/>
          <w:color w:val="000000"/>
          <w:kern w:val="58"/>
          <w:sz w:val="24"/>
          <w:szCs w:val="24"/>
        </w:rPr>
        <w:t>。</w:t>
      </w:r>
    </w:p>
    <w:sectPr w:rsidR="00FE55EF" w:rsidRPr="00FE55EF" w:rsidSect="008E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A7" w:rsidRDefault="00FF54A7" w:rsidP="00FE55EF">
      <w:r>
        <w:separator/>
      </w:r>
    </w:p>
  </w:endnote>
  <w:endnote w:type="continuationSeparator" w:id="1">
    <w:p w:rsidR="00FF54A7" w:rsidRDefault="00FF54A7" w:rsidP="00FE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A7" w:rsidRDefault="00FF54A7" w:rsidP="00FE55EF">
      <w:r>
        <w:separator/>
      </w:r>
    </w:p>
  </w:footnote>
  <w:footnote w:type="continuationSeparator" w:id="1">
    <w:p w:rsidR="00FF54A7" w:rsidRDefault="00FF54A7" w:rsidP="00FE5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5EF"/>
    <w:rsid w:val="00014731"/>
    <w:rsid w:val="00023E98"/>
    <w:rsid w:val="000E4846"/>
    <w:rsid w:val="000F38E0"/>
    <w:rsid w:val="000F7B16"/>
    <w:rsid w:val="00106081"/>
    <w:rsid w:val="001128AF"/>
    <w:rsid w:val="00145358"/>
    <w:rsid w:val="00166BBF"/>
    <w:rsid w:val="001A7191"/>
    <w:rsid w:val="001D7EEF"/>
    <w:rsid w:val="001F39D8"/>
    <w:rsid w:val="0020379D"/>
    <w:rsid w:val="003C4B42"/>
    <w:rsid w:val="004028E8"/>
    <w:rsid w:val="004A7585"/>
    <w:rsid w:val="004B7498"/>
    <w:rsid w:val="00510745"/>
    <w:rsid w:val="00671521"/>
    <w:rsid w:val="00674992"/>
    <w:rsid w:val="007538AB"/>
    <w:rsid w:val="007C03D6"/>
    <w:rsid w:val="0080516F"/>
    <w:rsid w:val="008B1EE2"/>
    <w:rsid w:val="008E234B"/>
    <w:rsid w:val="008E6E33"/>
    <w:rsid w:val="00914AE7"/>
    <w:rsid w:val="00980759"/>
    <w:rsid w:val="00997E65"/>
    <w:rsid w:val="009E37F5"/>
    <w:rsid w:val="009E3EA2"/>
    <w:rsid w:val="00A22D15"/>
    <w:rsid w:val="00A31485"/>
    <w:rsid w:val="00A71AF5"/>
    <w:rsid w:val="00AA113A"/>
    <w:rsid w:val="00AB5B60"/>
    <w:rsid w:val="00B06456"/>
    <w:rsid w:val="00B31825"/>
    <w:rsid w:val="00B859A8"/>
    <w:rsid w:val="00BE090F"/>
    <w:rsid w:val="00C11810"/>
    <w:rsid w:val="00D44466"/>
    <w:rsid w:val="00DC39A6"/>
    <w:rsid w:val="00E2769A"/>
    <w:rsid w:val="00E8560E"/>
    <w:rsid w:val="00F37EFF"/>
    <w:rsid w:val="00FE55EF"/>
    <w:rsid w:val="00FE7490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55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5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E55E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E55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E5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E55EF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E55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2017-08-09T02:54:00Z</cp:lastPrinted>
  <dcterms:created xsi:type="dcterms:W3CDTF">2016-11-02T05:01:00Z</dcterms:created>
  <dcterms:modified xsi:type="dcterms:W3CDTF">2017-08-11T08:32:00Z</dcterms:modified>
</cp:coreProperties>
</file>