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before="0"/>
        <w:ind w:right="0"/>
        <w:jc w:val="center"/>
        <w:rPr>
          <w:rFonts w:hint="eastAsia" w:ascii="黑体" w:eastAsia="黑体"/>
          <w:b w:val="0"/>
          <w:bCs w:val="0"/>
          <w:color w:val="auto"/>
          <w:sz w:val="48"/>
          <w:szCs w:val="52"/>
          <w:highlight w:val="none"/>
          <w:lang w:eastAsia="zh-CN"/>
        </w:rPr>
      </w:pPr>
      <w:r>
        <w:rPr>
          <w:rFonts w:hint="eastAsia" w:ascii="黑体" w:eastAsia="黑体"/>
          <w:b w:val="0"/>
          <w:bCs w:val="0"/>
          <w:color w:val="auto"/>
          <w:sz w:val="48"/>
          <w:szCs w:val="52"/>
          <w:highlight w:val="none"/>
        </w:rPr>
        <w:t>南宁轨道交通集团</w:t>
      </w:r>
      <w:r>
        <w:rPr>
          <w:rFonts w:hint="eastAsia" w:ascii="黑体" w:eastAsia="黑体"/>
          <w:b w:val="0"/>
          <w:bCs w:val="0"/>
          <w:color w:val="auto"/>
          <w:sz w:val="48"/>
          <w:szCs w:val="52"/>
          <w:highlight w:val="none"/>
          <w:lang w:eastAsia="zh-CN"/>
        </w:rPr>
        <w:t>有限责任公司</w:t>
      </w:r>
    </w:p>
    <w:p>
      <w:pPr>
        <w:pStyle w:val="27"/>
        <w:spacing w:before="0"/>
        <w:ind w:right="0"/>
        <w:jc w:val="center"/>
        <w:rPr>
          <w:rFonts w:hint="eastAsia" w:ascii="黑体" w:eastAsia="黑体"/>
          <w:b w:val="0"/>
          <w:bCs w:val="0"/>
          <w:color w:val="auto"/>
          <w:sz w:val="48"/>
          <w:szCs w:val="52"/>
          <w:highlight w:val="none"/>
        </w:rPr>
      </w:pPr>
      <w:r>
        <w:rPr>
          <w:rFonts w:hint="eastAsia" w:ascii="黑体" w:eastAsia="黑体"/>
          <w:b w:val="0"/>
          <w:bCs w:val="0"/>
          <w:color w:val="auto"/>
          <w:sz w:val="48"/>
          <w:szCs w:val="52"/>
          <w:highlight w:val="none"/>
          <w:lang w:val="en-US" w:eastAsia="zh-CN"/>
        </w:rPr>
        <w:t>运营分公司2021年文秘室文化展示墙</w:t>
      </w:r>
      <w:r>
        <w:rPr>
          <w:rFonts w:hint="eastAsia" w:ascii="黑体" w:eastAsia="黑体"/>
          <w:b w:val="0"/>
          <w:bCs w:val="0"/>
          <w:color w:val="auto"/>
          <w:sz w:val="48"/>
          <w:szCs w:val="52"/>
          <w:highlight w:val="none"/>
        </w:rPr>
        <w:t>项目</w:t>
      </w:r>
    </w:p>
    <w:p>
      <w:pPr>
        <w:spacing w:before="0"/>
        <w:ind w:left="0" w:right="-57" w:firstLine="0"/>
        <w:jc w:val="center"/>
        <w:rPr>
          <w:rFonts w:ascii="宋体" w:hAnsi="宋体"/>
          <w:color w:val="auto"/>
          <w:sz w:val="72"/>
          <w:szCs w:val="72"/>
          <w:highlight w:val="none"/>
        </w:rPr>
      </w:pPr>
      <w:r>
        <w:rPr>
          <w:rFonts w:hint="eastAsia" w:ascii="宋体" w:hAnsi="宋体"/>
          <w:color w:val="auto"/>
          <w:sz w:val="72"/>
          <w:szCs w:val="72"/>
          <w:highlight w:val="none"/>
        </w:rPr>
        <w:t>比</w:t>
      </w:r>
    </w:p>
    <w:p>
      <w:pPr>
        <w:spacing w:before="0"/>
        <w:ind w:left="0" w:right="-57" w:firstLine="0"/>
        <w:jc w:val="center"/>
        <w:rPr>
          <w:rFonts w:ascii="宋体" w:hAnsi="宋体"/>
          <w:color w:val="auto"/>
          <w:sz w:val="72"/>
          <w:szCs w:val="72"/>
          <w:highlight w:val="none"/>
        </w:rPr>
      </w:pPr>
      <w:r>
        <w:rPr>
          <w:rFonts w:hint="eastAsia" w:ascii="宋体" w:hAnsi="宋体"/>
          <w:color w:val="auto"/>
          <w:sz w:val="72"/>
          <w:szCs w:val="72"/>
          <w:highlight w:val="none"/>
        </w:rPr>
        <w:t>选</w:t>
      </w:r>
    </w:p>
    <w:p>
      <w:pPr>
        <w:spacing w:before="0"/>
        <w:ind w:left="0" w:right="-57" w:firstLine="0"/>
        <w:jc w:val="center"/>
        <w:rPr>
          <w:rFonts w:ascii="宋体" w:hAnsi="宋体"/>
          <w:color w:val="auto"/>
          <w:sz w:val="72"/>
          <w:szCs w:val="72"/>
          <w:highlight w:val="none"/>
        </w:rPr>
      </w:pPr>
      <w:r>
        <w:rPr>
          <w:rFonts w:ascii="宋体" w:hAnsi="宋体"/>
          <w:color w:val="auto"/>
          <w:sz w:val="72"/>
          <w:szCs w:val="72"/>
          <w:highlight w:val="none"/>
        </w:rPr>
        <w:t>文</w:t>
      </w:r>
    </w:p>
    <w:p>
      <w:pPr>
        <w:spacing w:before="0"/>
        <w:ind w:left="0" w:right="-57" w:firstLine="0"/>
        <w:jc w:val="center"/>
        <w:rPr>
          <w:rFonts w:ascii="宋体" w:hAnsi="宋体"/>
          <w:color w:val="auto"/>
          <w:highlight w:val="none"/>
        </w:rPr>
      </w:pPr>
      <w:r>
        <w:rPr>
          <w:rFonts w:ascii="宋体" w:hAnsi="宋体"/>
          <w:color w:val="auto"/>
          <w:sz w:val="72"/>
          <w:szCs w:val="72"/>
          <w:highlight w:val="none"/>
        </w:rPr>
        <w:t>件</w:t>
      </w: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rPr>
        <w:t xml:space="preserve">  202110120002 </w:t>
      </w:r>
      <w:r>
        <w:rPr>
          <w:rFonts w:hint="eastAsia" w:ascii="宋体" w:hAnsi="宋体"/>
          <w:b/>
          <w:color w:val="auto"/>
          <w:sz w:val="32"/>
          <w:szCs w:val="32"/>
          <w:highlight w:val="none"/>
          <w:u w:val="single"/>
          <w:lang w:val="en-US" w:eastAsia="zh-CN"/>
        </w:rPr>
        <w:t xml:space="preserve">  </w:t>
      </w:r>
      <w:r>
        <w:rPr>
          <w:rFonts w:hint="eastAsia" w:ascii="宋体" w:hAnsi="宋体"/>
          <w:b/>
          <w:color w:val="auto"/>
          <w:sz w:val="32"/>
          <w:szCs w:val="32"/>
          <w:highlight w:val="none"/>
          <w:u w:val="single"/>
        </w:rPr>
        <w:t xml:space="preserve"> </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南宁轨道交通集团有限责任公司</w:t>
      </w:r>
    </w:p>
    <w:p>
      <w:pPr>
        <w:spacing w:before="0"/>
        <w:ind w:left="1140" w:leftChars="543" w:right="-57" w:firstLine="2743" w:firstLineChars="759"/>
        <w:rPr>
          <w:rFonts w:ascii="宋体" w:hAnsi="宋体" w:cs="宋体"/>
          <w:b/>
          <w:color w:val="auto"/>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color w:val="auto"/>
          <w:sz w:val="36"/>
          <w:szCs w:val="36"/>
          <w:highlight w:val="none"/>
          <w:u w:val="single"/>
        </w:rPr>
        <w:t>2021</w:t>
      </w:r>
      <w:r>
        <w:rPr>
          <w:rFonts w:ascii="宋体" w:hAnsi="宋体"/>
          <w:b/>
          <w:color w:val="auto"/>
          <w:sz w:val="36"/>
          <w:szCs w:val="36"/>
          <w:highlight w:val="none"/>
        </w:rPr>
        <w:t>年</w:t>
      </w:r>
      <w:r>
        <w:rPr>
          <w:rFonts w:hint="eastAsia" w:ascii="宋体" w:hAnsi="宋体"/>
          <w:b/>
          <w:color w:val="auto"/>
          <w:sz w:val="36"/>
          <w:szCs w:val="36"/>
          <w:highlight w:val="none"/>
          <w:u w:val="single"/>
          <w:lang w:val="en-US" w:eastAsia="zh-CN"/>
        </w:rPr>
        <w:t>10</w:t>
      </w:r>
      <w:r>
        <w:rPr>
          <w:rFonts w:ascii="宋体" w:hAnsi="宋体"/>
          <w:b/>
          <w:color w:val="auto"/>
          <w:sz w:val="36"/>
          <w:szCs w:val="36"/>
          <w:highlight w:val="none"/>
        </w:rPr>
        <w:t>月</w:t>
      </w:r>
    </w:p>
    <w:p>
      <w:pPr>
        <w:pStyle w:val="20"/>
        <w:tabs>
          <w:tab w:val="right" w:leader="dot" w:pos="9071"/>
        </w:tabs>
        <w:jc w:val="center"/>
        <w:rPr>
          <w:rFonts w:hint="eastAsia" w:ascii="宋体" w:hAnsi="宋体" w:eastAsia="宋体"/>
          <w:color w:val="auto"/>
          <w:highlight w:val="none"/>
          <w:lang w:val="en-US" w:eastAsia="zh-CN"/>
        </w:rPr>
      </w:pPr>
      <w:bookmarkStart w:id="0" w:name="_Toc26348"/>
      <w:bookmarkStart w:id="1" w:name="_Toc22475"/>
      <w:bookmarkStart w:id="2" w:name="_Toc18121"/>
      <w:r>
        <w:rPr>
          <w:rFonts w:hint="eastAsia" w:ascii="宋体" w:hAnsi="宋体"/>
          <w:color w:val="auto"/>
          <w:highlight w:val="none"/>
          <w:lang w:val="en-US" w:eastAsia="zh-CN"/>
        </w:rPr>
        <w:t>目录</w:t>
      </w:r>
    </w:p>
    <w:p>
      <w:pPr>
        <w:pStyle w:val="20"/>
        <w:tabs>
          <w:tab w:val="right" w:leader="dot" w:pos="9071"/>
        </w:tabs>
      </w:pPr>
      <w:r>
        <w:rPr>
          <w:rFonts w:hint="eastAsia" w:ascii="宋体" w:hAnsi="宋体"/>
          <w:color w:val="auto"/>
          <w:highlight w:val="none"/>
        </w:rPr>
        <w:fldChar w:fldCharType="begin"/>
      </w:r>
      <w:r>
        <w:rPr>
          <w:rFonts w:hint="eastAsia" w:ascii="宋体" w:hAnsi="宋体"/>
          <w:color w:val="auto"/>
          <w:highlight w:val="none"/>
        </w:rPr>
        <w:instrText xml:space="preserve">TOC \o "1-2" \h \u </w:instrText>
      </w:r>
      <w:r>
        <w:rPr>
          <w:rFonts w:hint="eastAsia" w:ascii="宋体" w:hAnsi="宋体"/>
          <w:color w:val="auto"/>
          <w:highlight w:val="none"/>
        </w:rPr>
        <w:fldChar w:fldCharType="separate"/>
      </w:r>
      <w:r>
        <w:rPr>
          <w:rFonts w:hint="eastAsia" w:ascii="宋体" w:hAnsi="宋体"/>
          <w:color w:val="auto"/>
          <w:highlight w:val="none"/>
        </w:rPr>
        <w:fldChar w:fldCharType="begin"/>
      </w:r>
      <w:r>
        <w:rPr>
          <w:rFonts w:hint="eastAsia" w:ascii="宋体" w:hAnsi="宋体"/>
          <w:highlight w:val="none"/>
        </w:rPr>
        <w:instrText xml:space="preserve"> HYPERLINK \l _Toc13066 </w:instrText>
      </w:r>
      <w:r>
        <w:rPr>
          <w:rFonts w:hint="eastAsia" w:ascii="宋体" w:hAnsi="宋体"/>
          <w:highlight w:val="none"/>
        </w:rPr>
        <w:fldChar w:fldCharType="separate"/>
      </w:r>
      <w:r>
        <w:rPr>
          <w:rFonts w:hint="eastAsia" w:ascii="宋体" w:hAnsi="宋体" w:eastAsia="宋体"/>
          <w:highlight w:val="none"/>
        </w:rPr>
        <w:t>第一章</w:t>
      </w:r>
      <w:r>
        <w:rPr>
          <w:rFonts w:hint="eastAsia" w:hAnsi="宋体"/>
          <w:highlight w:val="none"/>
        </w:rPr>
        <w:t xml:space="preserve"> </w:t>
      </w:r>
      <w:r>
        <w:rPr>
          <w:rFonts w:hint="eastAsia" w:ascii="宋体" w:hAnsi="宋体" w:eastAsia="宋体"/>
          <w:highlight w:val="none"/>
        </w:rPr>
        <w:t>比选公告</w:t>
      </w:r>
      <w:r>
        <w:tab/>
      </w:r>
      <w:r>
        <w:fldChar w:fldCharType="begin"/>
      </w:r>
      <w:r>
        <w:instrText xml:space="preserve"> PAGEREF _Toc13066 \h </w:instrText>
      </w:r>
      <w:r>
        <w:fldChar w:fldCharType="separate"/>
      </w:r>
      <w:r>
        <w:t>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_Toc22037 </w:instrText>
      </w:r>
      <w:r>
        <w:rPr>
          <w:rFonts w:hint="eastAsia" w:ascii="宋体" w:hAnsi="宋体"/>
          <w:highlight w:val="none"/>
        </w:rPr>
        <w:fldChar w:fldCharType="separate"/>
      </w:r>
      <w:r>
        <w:rPr>
          <w:rFonts w:hint="eastAsia" w:ascii="宋体" w:hAnsi="宋体" w:eastAsia="宋体" w:cs="Times New Roman"/>
          <w:szCs w:val="28"/>
          <w:highlight w:val="none"/>
          <w:lang w:val="en-US" w:eastAsia="zh-CN" w:bidi="ar-SA"/>
        </w:rPr>
        <w:t>南宁轨道交通集团有限责任公司</w:t>
      </w:r>
      <w:r>
        <w:rPr>
          <w:rFonts w:hint="eastAsia" w:ascii="宋体" w:hAnsi="宋体" w:cs="Times New Roman"/>
          <w:szCs w:val="28"/>
          <w:highlight w:val="none"/>
          <w:lang w:val="en-US" w:eastAsia="zh-CN" w:bidi="ar-SA"/>
        </w:rPr>
        <w:t>运营分公司</w:t>
      </w:r>
      <w:r>
        <w:rPr>
          <w:rFonts w:hint="eastAsia" w:ascii="宋体" w:hAnsi="宋体"/>
          <w:szCs w:val="28"/>
          <w:highlight w:val="none"/>
          <w:lang w:eastAsia="zh-CN"/>
        </w:rPr>
        <w:t>2021年文秘室文化展示墙</w:t>
      </w:r>
      <w:r>
        <w:rPr>
          <w:rFonts w:hint="eastAsia" w:ascii="宋体" w:hAnsi="宋体" w:eastAsia="宋体" w:cs="Times New Roman"/>
          <w:szCs w:val="28"/>
          <w:highlight w:val="none"/>
          <w:lang w:val="en-US" w:eastAsia="zh-CN" w:bidi="ar-SA"/>
        </w:rPr>
        <w:t>项目</w:t>
      </w:r>
      <w:r>
        <w:tab/>
      </w:r>
      <w:r>
        <w:fldChar w:fldCharType="begin"/>
      </w:r>
      <w:r>
        <w:instrText xml:space="preserve"> PAGEREF _Toc22037 \h </w:instrText>
      </w:r>
      <w:r>
        <w:fldChar w:fldCharType="separate"/>
      </w:r>
      <w:r>
        <w:t>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_Toc32593 </w:instrText>
      </w:r>
      <w:r>
        <w:rPr>
          <w:rFonts w:hint="eastAsia" w:ascii="宋体" w:hAnsi="宋体"/>
          <w:highlight w:val="none"/>
        </w:rPr>
        <w:fldChar w:fldCharType="separate"/>
      </w:r>
      <w:r>
        <w:rPr>
          <w:rFonts w:hint="eastAsia" w:ascii="宋体" w:hAnsi="宋体" w:eastAsia="宋体" w:cs="Times New Roman"/>
          <w:highlight w:val="none"/>
          <w:lang w:val="en-US" w:eastAsia="zh-CN" w:bidi="ar-SA"/>
        </w:rPr>
        <w:t>比选公告</w:t>
      </w:r>
      <w:r>
        <w:tab/>
      </w:r>
      <w:r>
        <w:fldChar w:fldCharType="begin"/>
      </w:r>
      <w:r>
        <w:instrText xml:space="preserve"> PAGEREF _Toc32593 \h </w:instrText>
      </w:r>
      <w:r>
        <w:fldChar w:fldCharType="separate"/>
      </w:r>
      <w:r>
        <w:t>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_Toc30259 </w:instrText>
      </w:r>
      <w:r>
        <w:rPr>
          <w:rFonts w:hint="eastAsia" w:ascii="宋体" w:hAnsi="宋体"/>
          <w:highlight w:val="none"/>
        </w:rPr>
        <w:fldChar w:fldCharType="separate"/>
      </w:r>
      <w:r>
        <w:rPr>
          <w:rFonts w:hint="eastAsia" w:ascii="宋体" w:hAnsi="宋体"/>
          <w:highlight w:val="none"/>
        </w:rPr>
        <w:t>1.比选条件</w:t>
      </w:r>
      <w:r>
        <w:tab/>
      </w:r>
      <w:r>
        <w:fldChar w:fldCharType="begin"/>
      </w:r>
      <w:r>
        <w:instrText xml:space="preserve"> PAGEREF _Toc30259 \h </w:instrText>
      </w:r>
      <w:r>
        <w:fldChar w:fldCharType="separate"/>
      </w:r>
      <w:r>
        <w:t>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_Toc31936 </w:instrText>
      </w:r>
      <w:r>
        <w:rPr>
          <w:rFonts w:hint="eastAsia" w:ascii="宋体" w:hAnsi="宋体"/>
          <w:highlight w:val="none"/>
        </w:rPr>
        <w:fldChar w:fldCharType="separate"/>
      </w:r>
      <w:r>
        <w:rPr>
          <w:rFonts w:hint="eastAsia" w:ascii="宋体" w:hAnsi="宋体"/>
          <w:highlight w:val="none"/>
        </w:rPr>
        <w:t>2.项目概况与比选范围</w:t>
      </w:r>
      <w:r>
        <w:tab/>
      </w:r>
      <w:r>
        <w:fldChar w:fldCharType="begin"/>
      </w:r>
      <w:r>
        <w:instrText xml:space="preserve"> PAGEREF _Toc31936 \h </w:instrText>
      </w:r>
      <w:r>
        <w:fldChar w:fldCharType="separate"/>
      </w:r>
      <w:r>
        <w:t>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_Toc29340 </w:instrText>
      </w:r>
      <w:r>
        <w:rPr>
          <w:rFonts w:hint="eastAsia" w:ascii="宋体" w:hAnsi="宋体"/>
          <w:highlight w:val="none"/>
        </w:rPr>
        <w:fldChar w:fldCharType="separate"/>
      </w:r>
      <w:r>
        <w:rPr>
          <w:rFonts w:hint="eastAsia" w:ascii="宋体" w:hAnsi="宋体"/>
          <w:highlight w:val="none"/>
        </w:rPr>
        <w:t>3.比选申请人资格要求</w:t>
      </w:r>
      <w:r>
        <w:tab/>
      </w:r>
      <w:r>
        <w:fldChar w:fldCharType="begin"/>
      </w:r>
      <w:r>
        <w:instrText xml:space="preserve"> PAGEREF _Toc29340 \h </w:instrText>
      </w:r>
      <w:r>
        <w:fldChar w:fldCharType="separate"/>
      </w:r>
      <w:r>
        <w:t>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_Toc31327 </w:instrText>
      </w:r>
      <w:r>
        <w:rPr>
          <w:rFonts w:hint="eastAsia" w:ascii="宋体" w:hAnsi="宋体"/>
          <w:highlight w:val="none"/>
        </w:rPr>
        <w:fldChar w:fldCharType="separate"/>
      </w:r>
      <w:r>
        <w:rPr>
          <w:rFonts w:hint="eastAsia" w:ascii="宋体" w:hAnsi="宋体"/>
          <w:highlight w:val="none"/>
        </w:rPr>
        <w:t>4.资格审查方式</w:t>
      </w:r>
      <w:r>
        <w:tab/>
      </w:r>
      <w:r>
        <w:fldChar w:fldCharType="begin"/>
      </w:r>
      <w:r>
        <w:instrText xml:space="preserve"> PAGEREF _Toc31327 \h </w:instrText>
      </w:r>
      <w:r>
        <w:fldChar w:fldCharType="separate"/>
      </w:r>
      <w:r>
        <w:t>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_Toc1614 </w:instrText>
      </w:r>
      <w:r>
        <w:rPr>
          <w:rFonts w:hint="eastAsia" w:ascii="宋体" w:hAnsi="宋体"/>
          <w:highlight w:val="none"/>
        </w:rPr>
        <w:fldChar w:fldCharType="separate"/>
      </w:r>
      <w:r>
        <w:rPr>
          <w:rFonts w:hint="eastAsia" w:ascii="宋体" w:hAnsi="宋体"/>
          <w:highlight w:val="none"/>
        </w:rPr>
        <w:t>5.比选文件的获取</w:t>
      </w:r>
      <w:r>
        <w:tab/>
      </w:r>
      <w:r>
        <w:fldChar w:fldCharType="begin"/>
      </w:r>
      <w:r>
        <w:instrText xml:space="preserve"> PAGEREF _Toc1614 \h </w:instrText>
      </w:r>
      <w:r>
        <w:fldChar w:fldCharType="separate"/>
      </w:r>
      <w:r>
        <w:t>5</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_Toc12042 </w:instrText>
      </w:r>
      <w:r>
        <w:rPr>
          <w:rFonts w:hint="eastAsia" w:ascii="宋体" w:hAnsi="宋体"/>
          <w:highlight w:val="none"/>
        </w:rPr>
        <w:fldChar w:fldCharType="separate"/>
      </w:r>
      <w:r>
        <w:rPr>
          <w:rFonts w:hint="eastAsia" w:ascii="宋体" w:hAnsi="宋体"/>
          <w:highlight w:val="none"/>
        </w:rPr>
        <w:t>6.</w:t>
      </w:r>
      <w:r>
        <w:rPr>
          <w:rFonts w:ascii="宋体" w:hAnsi="宋体"/>
          <w:highlight w:val="none"/>
        </w:rPr>
        <w:t>比选申请截止时间</w:t>
      </w:r>
      <w:r>
        <w:rPr>
          <w:rFonts w:hint="eastAsia" w:ascii="宋体" w:hAnsi="宋体"/>
          <w:highlight w:val="none"/>
        </w:rPr>
        <w:t>和</w:t>
      </w:r>
      <w:r>
        <w:rPr>
          <w:rFonts w:ascii="宋体" w:hAnsi="宋体"/>
          <w:highlight w:val="none"/>
        </w:rPr>
        <w:t>地点</w:t>
      </w:r>
      <w:r>
        <w:tab/>
      </w:r>
      <w:r>
        <w:fldChar w:fldCharType="begin"/>
      </w:r>
      <w:r>
        <w:instrText xml:space="preserve"> PAGEREF _Toc12042 \h </w:instrText>
      </w:r>
      <w:r>
        <w:fldChar w:fldCharType="separate"/>
      </w:r>
      <w:r>
        <w:t>5</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_Toc27821 </w:instrText>
      </w:r>
      <w:r>
        <w:rPr>
          <w:rFonts w:hint="eastAsia" w:ascii="宋体" w:hAnsi="宋体"/>
          <w:highlight w:val="none"/>
        </w:rPr>
        <w:fldChar w:fldCharType="separate"/>
      </w:r>
      <w:r>
        <w:rPr>
          <w:rFonts w:hint="eastAsia" w:ascii="宋体" w:hAnsi="宋体"/>
          <w:highlight w:val="none"/>
        </w:rPr>
        <w:t>7.发布公告的媒介</w:t>
      </w:r>
      <w:r>
        <w:tab/>
      </w:r>
      <w:r>
        <w:fldChar w:fldCharType="begin"/>
      </w:r>
      <w:r>
        <w:instrText xml:space="preserve"> PAGEREF _Toc27821 \h </w:instrText>
      </w:r>
      <w:r>
        <w:fldChar w:fldCharType="separate"/>
      </w:r>
      <w:r>
        <w:t>5</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_Toc29682 </w:instrText>
      </w:r>
      <w:r>
        <w:rPr>
          <w:rFonts w:hint="eastAsia" w:ascii="宋体" w:hAnsi="宋体"/>
          <w:highlight w:val="none"/>
        </w:rPr>
        <w:fldChar w:fldCharType="separate"/>
      </w:r>
      <w:r>
        <w:rPr>
          <w:rFonts w:hint="eastAsia" w:ascii="宋体" w:hAnsi="宋体"/>
          <w:highlight w:val="none"/>
        </w:rPr>
        <w:t>8.联系方式</w:t>
      </w:r>
      <w:r>
        <w:tab/>
      </w:r>
      <w:r>
        <w:fldChar w:fldCharType="begin"/>
      </w:r>
      <w:r>
        <w:instrText xml:space="preserve"> PAGEREF _Toc29682 \h </w:instrText>
      </w:r>
      <w:r>
        <w:fldChar w:fldCharType="separate"/>
      </w:r>
      <w:r>
        <w:t>5</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_Toc9866 </w:instrText>
      </w:r>
      <w:r>
        <w:rPr>
          <w:rFonts w:hint="eastAsia" w:ascii="宋体" w:hAnsi="宋体"/>
          <w:highlight w:val="none"/>
        </w:rPr>
        <w:fldChar w:fldCharType="separate"/>
      </w:r>
      <w:r>
        <w:rPr>
          <w:rFonts w:hint="eastAsia" w:ascii="宋体" w:hAnsi="宋体" w:eastAsia="宋体"/>
          <w:highlight w:val="none"/>
        </w:rPr>
        <w:t>第二章</w:t>
      </w:r>
      <w:r>
        <w:rPr>
          <w:rFonts w:hint="eastAsia" w:hAnsi="宋体"/>
          <w:highlight w:val="none"/>
          <w:lang w:val="en-US" w:eastAsia="zh-CN"/>
        </w:rPr>
        <w:t xml:space="preserve"> </w:t>
      </w:r>
      <w:r>
        <w:rPr>
          <w:rFonts w:hint="eastAsia" w:ascii="宋体" w:hAnsi="宋体" w:eastAsia="宋体"/>
          <w:highlight w:val="none"/>
        </w:rPr>
        <w:t>比选申请须知</w:t>
      </w:r>
      <w:r>
        <w:tab/>
      </w:r>
      <w:r>
        <w:fldChar w:fldCharType="begin"/>
      </w:r>
      <w:r>
        <w:instrText xml:space="preserve"> PAGEREF _Toc9866 \h </w:instrText>
      </w:r>
      <w:r>
        <w:fldChar w:fldCharType="separate"/>
      </w:r>
      <w:r>
        <w:t>6</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_Toc23226 </w:instrText>
      </w:r>
      <w:r>
        <w:rPr>
          <w:rFonts w:hint="eastAsia" w:ascii="宋体" w:hAnsi="宋体"/>
          <w:highlight w:val="none"/>
        </w:rPr>
        <w:fldChar w:fldCharType="separate"/>
      </w:r>
      <w:r>
        <w:rPr>
          <w:rFonts w:hint="eastAsia" w:hAnsi="宋体"/>
          <w:szCs w:val="30"/>
          <w:highlight w:val="none"/>
        </w:rPr>
        <w:t>比选申请须知前附表</w:t>
      </w:r>
      <w:r>
        <w:tab/>
      </w:r>
      <w:r>
        <w:fldChar w:fldCharType="begin"/>
      </w:r>
      <w:r>
        <w:instrText xml:space="preserve"> PAGEREF _Toc23226 \h </w:instrText>
      </w:r>
      <w:r>
        <w:fldChar w:fldCharType="separate"/>
      </w:r>
      <w:r>
        <w:t>6</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_Toc10927 </w:instrText>
      </w:r>
      <w:r>
        <w:rPr>
          <w:rFonts w:hint="eastAsia" w:ascii="宋体" w:hAnsi="宋体"/>
          <w:highlight w:val="none"/>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_Toc10927 \h </w:instrText>
      </w:r>
      <w:r>
        <w:fldChar w:fldCharType="separate"/>
      </w:r>
      <w:r>
        <w:t>10</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_Toc12457 </w:instrText>
      </w:r>
      <w:r>
        <w:rPr>
          <w:rFonts w:hint="eastAsia" w:ascii="宋体" w:hAnsi="宋体"/>
          <w:highlight w:val="none"/>
        </w:rPr>
        <w:fldChar w:fldCharType="separate"/>
      </w:r>
      <w:r>
        <w:rPr>
          <w:rFonts w:hint="eastAsia" w:ascii="宋体" w:hAnsi="宋体" w:eastAsia="宋体"/>
          <w:szCs w:val="24"/>
          <w:highlight w:val="none"/>
        </w:rPr>
        <w:t>二、</w:t>
      </w:r>
      <w:r>
        <w:rPr>
          <w:rFonts w:ascii="宋体" w:hAnsi="宋体" w:eastAsia="宋体"/>
          <w:szCs w:val="24"/>
          <w:highlight w:val="none"/>
        </w:rPr>
        <w:t>比选文件</w:t>
      </w:r>
      <w:r>
        <w:tab/>
      </w:r>
      <w:r>
        <w:fldChar w:fldCharType="begin"/>
      </w:r>
      <w:r>
        <w:instrText xml:space="preserve"> PAGEREF _Toc12457 \h </w:instrText>
      </w:r>
      <w:r>
        <w:fldChar w:fldCharType="separate"/>
      </w:r>
      <w:r>
        <w:t>11</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_Toc1328 </w:instrText>
      </w:r>
      <w:r>
        <w:rPr>
          <w:rFonts w:hint="eastAsia" w:ascii="宋体" w:hAnsi="宋体"/>
          <w:highlight w:val="none"/>
        </w:rPr>
        <w:fldChar w:fldCharType="separate"/>
      </w:r>
      <w:r>
        <w:rPr>
          <w:rFonts w:hint="eastAsia" w:ascii="宋体" w:hAnsi="宋体" w:eastAsia="宋体"/>
          <w:szCs w:val="24"/>
          <w:highlight w:val="none"/>
        </w:rPr>
        <w:t>三、</w:t>
      </w:r>
      <w:r>
        <w:rPr>
          <w:rFonts w:ascii="宋体" w:hAnsi="宋体" w:eastAsia="宋体"/>
          <w:szCs w:val="24"/>
          <w:highlight w:val="none"/>
        </w:rPr>
        <w:t>比选申请文件的编制</w:t>
      </w:r>
      <w:r>
        <w:tab/>
      </w:r>
      <w:r>
        <w:fldChar w:fldCharType="begin"/>
      </w:r>
      <w:r>
        <w:instrText xml:space="preserve"> PAGEREF _Toc1328 \h </w:instrText>
      </w:r>
      <w:r>
        <w:fldChar w:fldCharType="separate"/>
      </w:r>
      <w:r>
        <w:t>12</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_Toc11031 </w:instrText>
      </w:r>
      <w:r>
        <w:rPr>
          <w:rFonts w:hint="eastAsia" w:ascii="宋体" w:hAnsi="宋体"/>
          <w:highlight w:val="none"/>
        </w:rPr>
        <w:fldChar w:fldCharType="separate"/>
      </w:r>
      <w:r>
        <w:rPr>
          <w:rFonts w:hint="eastAsia" w:ascii="宋体" w:hAnsi="宋体" w:eastAsia="宋体"/>
          <w:szCs w:val="24"/>
          <w:highlight w:val="none"/>
        </w:rPr>
        <w:t>四、</w:t>
      </w:r>
      <w:r>
        <w:rPr>
          <w:rFonts w:ascii="宋体" w:hAnsi="宋体" w:eastAsia="宋体"/>
          <w:szCs w:val="24"/>
          <w:highlight w:val="none"/>
        </w:rPr>
        <w:t>比选申请文件</w:t>
      </w:r>
      <w:r>
        <w:rPr>
          <w:rFonts w:hint="eastAsia" w:ascii="宋体" w:hAnsi="宋体" w:eastAsia="宋体"/>
          <w:szCs w:val="24"/>
          <w:highlight w:val="none"/>
        </w:rPr>
        <w:t>的密封和递交</w:t>
      </w:r>
      <w:r>
        <w:tab/>
      </w:r>
      <w:r>
        <w:fldChar w:fldCharType="begin"/>
      </w:r>
      <w:r>
        <w:instrText xml:space="preserve"> PAGEREF _Toc11031 \h </w:instrText>
      </w:r>
      <w:r>
        <w:fldChar w:fldCharType="separate"/>
      </w:r>
      <w:r>
        <w:t>14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_Toc13465 </w:instrText>
      </w:r>
      <w:r>
        <w:rPr>
          <w:rFonts w:hint="eastAsia" w:ascii="宋体" w:hAnsi="宋体"/>
          <w:highlight w:val="none"/>
        </w:rPr>
        <w:fldChar w:fldCharType="separate"/>
      </w:r>
      <w:r>
        <w:rPr>
          <w:rFonts w:hint="eastAsia" w:ascii="宋体" w:hAnsi="宋体" w:eastAsia="宋体"/>
          <w:szCs w:val="24"/>
          <w:highlight w:val="none"/>
        </w:rPr>
        <w:t>五、比选申请文件递交与评审</w:t>
      </w:r>
      <w:r>
        <w:tab/>
      </w:r>
      <w:r>
        <w:fldChar w:fldCharType="begin"/>
      </w:r>
      <w:r>
        <w:instrText xml:space="preserve"> PAGEREF _Toc13465 \h </w:instrText>
      </w:r>
      <w:r>
        <w:fldChar w:fldCharType="separate"/>
      </w:r>
      <w:r>
        <w:t>15</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_Toc13663 </w:instrText>
      </w:r>
      <w:r>
        <w:rPr>
          <w:rFonts w:hint="eastAsia" w:ascii="宋体" w:hAnsi="宋体"/>
          <w:highlight w:val="none"/>
        </w:rPr>
        <w:fldChar w:fldCharType="separate"/>
      </w:r>
      <w:r>
        <w:rPr>
          <w:rFonts w:hint="eastAsia" w:ascii="宋体" w:hAnsi="宋体" w:eastAsia="宋体"/>
          <w:szCs w:val="24"/>
          <w:highlight w:val="none"/>
        </w:rPr>
        <w:t>六、</w:t>
      </w:r>
      <w:r>
        <w:rPr>
          <w:rFonts w:ascii="宋体" w:hAnsi="宋体" w:eastAsia="宋体"/>
          <w:szCs w:val="24"/>
          <w:highlight w:val="none"/>
        </w:rPr>
        <w:t>授予合同</w:t>
      </w:r>
      <w:r>
        <w:tab/>
      </w:r>
      <w:r>
        <w:fldChar w:fldCharType="begin"/>
      </w:r>
      <w:r>
        <w:instrText xml:space="preserve"> PAGEREF _Toc13663 \h </w:instrText>
      </w:r>
      <w:r>
        <w:fldChar w:fldCharType="separate"/>
      </w:r>
      <w:r>
        <w:t>17</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_Toc28253 </w:instrText>
      </w:r>
      <w:r>
        <w:rPr>
          <w:rFonts w:hint="eastAsia" w:ascii="宋体" w:hAnsi="宋体"/>
          <w:highlight w:val="none"/>
        </w:rPr>
        <w:fldChar w:fldCharType="separate"/>
      </w:r>
      <w:r>
        <w:rPr>
          <w:rFonts w:hint="eastAsia" w:ascii="宋体" w:hAnsi="宋体" w:eastAsia="宋体"/>
          <w:highlight w:val="none"/>
        </w:rPr>
        <w:t>第三章</w:t>
      </w:r>
      <w:r>
        <w:rPr>
          <w:rFonts w:hint="eastAsia" w:hAnsi="宋体"/>
          <w:highlight w:val="none"/>
          <w:lang w:val="en-US" w:eastAsia="zh-CN"/>
        </w:rPr>
        <w:t xml:space="preserve"> </w:t>
      </w:r>
      <w:r>
        <w:rPr>
          <w:rFonts w:hint="eastAsia" w:ascii="宋体" w:hAnsi="宋体" w:eastAsia="宋体"/>
          <w:highlight w:val="none"/>
        </w:rPr>
        <w:t>合同条款及格式</w:t>
      </w:r>
      <w:r>
        <w:tab/>
      </w:r>
      <w:r>
        <w:fldChar w:fldCharType="begin"/>
      </w:r>
      <w:r>
        <w:instrText xml:space="preserve"> PAGEREF _Toc28253 \h </w:instrText>
      </w:r>
      <w:r>
        <w:fldChar w:fldCharType="separate"/>
      </w:r>
      <w:r>
        <w:t>20</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_Toc6117 </w:instrText>
      </w:r>
      <w:r>
        <w:rPr>
          <w:rFonts w:hint="eastAsia" w:ascii="宋体" w:hAnsi="宋体"/>
          <w:highlight w:val="none"/>
        </w:rPr>
        <w:fldChar w:fldCharType="separate"/>
      </w:r>
      <w:r>
        <w:rPr>
          <w:rFonts w:hint="eastAsia" w:ascii="宋体" w:hAnsi="宋体"/>
          <w:szCs w:val="24"/>
          <w:highlight w:val="none"/>
        </w:rPr>
        <w:t>一、合同协议书</w:t>
      </w:r>
      <w:r>
        <w:tab/>
      </w:r>
      <w:r>
        <w:fldChar w:fldCharType="begin"/>
      </w:r>
      <w:r>
        <w:instrText xml:space="preserve"> PAGEREF _Toc6117 \h </w:instrText>
      </w:r>
      <w:r>
        <w:fldChar w:fldCharType="separate"/>
      </w:r>
      <w:r>
        <w:t>20</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_Toc19059 </w:instrText>
      </w:r>
      <w:r>
        <w:rPr>
          <w:rFonts w:hint="eastAsia" w:ascii="宋体" w:hAnsi="宋体"/>
          <w:highlight w:val="none"/>
        </w:rPr>
        <w:fldChar w:fldCharType="separate"/>
      </w:r>
      <w:r>
        <w:rPr>
          <w:rFonts w:hint="eastAsia" w:ascii="宋体" w:hAnsi="宋体"/>
          <w:szCs w:val="24"/>
          <w:highlight w:val="none"/>
        </w:rPr>
        <w:t>二、合同条款</w:t>
      </w:r>
      <w:r>
        <w:tab/>
      </w:r>
      <w:r>
        <w:fldChar w:fldCharType="begin"/>
      </w:r>
      <w:r>
        <w:instrText xml:space="preserve"> PAGEREF _Toc19059 \h </w:instrText>
      </w:r>
      <w:r>
        <w:fldChar w:fldCharType="separate"/>
      </w:r>
      <w:r>
        <w:t>22</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_Toc11649 </w:instrText>
      </w:r>
      <w:r>
        <w:rPr>
          <w:rFonts w:hint="eastAsia" w:ascii="宋体" w:hAnsi="宋体"/>
          <w:highlight w:val="none"/>
        </w:rPr>
        <w:fldChar w:fldCharType="separate"/>
      </w:r>
      <w:r>
        <w:rPr>
          <w:rFonts w:hint="eastAsia" w:ascii="宋体" w:hAnsi="宋体" w:eastAsia="宋体"/>
          <w:highlight w:val="none"/>
        </w:rPr>
        <w:t>第四章</w:t>
      </w:r>
      <w:r>
        <w:rPr>
          <w:rFonts w:hint="eastAsia" w:ascii="宋体" w:hAnsi="宋体"/>
          <w:highlight w:val="none"/>
          <w:lang w:val="en-US" w:eastAsia="zh-CN"/>
        </w:rPr>
        <w:t xml:space="preserve"> </w:t>
      </w:r>
      <w:r>
        <w:rPr>
          <w:rFonts w:hint="eastAsia" w:ascii="宋体" w:hAnsi="宋体" w:eastAsia="宋体"/>
          <w:highlight w:val="none"/>
        </w:rPr>
        <w:t>比选申请文件格式</w:t>
      </w:r>
      <w:r>
        <w:tab/>
      </w:r>
      <w:r>
        <w:fldChar w:fldCharType="begin"/>
      </w:r>
      <w:r>
        <w:instrText xml:space="preserve"> PAGEREF _Toc11649 \h </w:instrText>
      </w:r>
      <w:r>
        <w:fldChar w:fldCharType="separate"/>
      </w:r>
      <w:r>
        <w:t>29</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_Toc9766 </w:instrText>
      </w:r>
      <w:r>
        <w:rPr>
          <w:rFonts w:hint="eastAsia" w:ascii="宋体" w:hAnsi="宋体"/>
          <w:highlight w:val="none"/>
        </w:rPr>
        <w:fldChar w:fldCharType="separate"/>
      </w:r>
      <w:r>
        <w:rPr>
          <w:szCs w:val="24"/>
          <w:highlight w:val="none"/>
        </w:rPr>
        <w:t>A  资格审查</w:t>
      </w:r>
      <w:r>
        <w:rPr>
          <w:rFonts w:hint="eastAsia"/>
          <w:szCs w:val="24"/>
          <w:highlight w:val="none"/>
        </w:rPr>
        <w:t>文件</w:t>
      </w:r>
      <w:r>
        <w:tab/>
      </w:r>
      <w:r>
        <w:fldChar w:fldCharType="begin"/>
      </w:r>
      <w:r>
        <w:instrText xml:space="preserve"> PAGEREF _Toc9766 \h </w:instrText>
      </w:r>
      <w:r>
        <w:fldChar w:fldCharType="separate"/>
      </w:r>
      <w:r>
        <w:t>31</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_Toc13799 </w:instrText>
      </w:r>
      <w:r>
        <w:rPr>
          <w:rFonts w:hint="eastAsia" w:ascii="宋体" w:hAnsi="宋体"/>
          <w:highlight w:val="none"/>
        </w:rPr>
        <w:fldChar w:fldCharType="separate"/>
      </w:r>
      <w:r>
        <w:rPr>
          <w:rFonts w:ascii="宋体" w:hAnsi="宋体"/>
          <w:szCs w:val="24"/>
          <w:highlight w:val="none"/>
        </w:rPr>
        <w:t xml:space="preserve">B </w:t>
      </w:r>
      <w:r>
        <w:rPr>
          <w:rFonts w:hint="eastAsia" w:ascii="宋体" w:hAnsi="宋体"/>
          <w:szCs w:val="24"/>
          <w:highlight w:val="none"/>
        </w:rPr>
        <w:t>价格文件</w:t>
      </w:r>
      <w:r>
        <w:tab/>
      </w:r>
      <w:r>
        <w:fldChar w:fldCharType="begin"/>
      </w:r>
      <w:r>
        <w:instrText xml:space="preserve"> PAGEREF _Toc13799 \h </w:instrText>
      </w:r>
      <w:r>
        <w:fldChar w:fldCharType="separate"/>
      </w:r>
      <w:r>
        <w:t>36</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_Toc28292 </w:instrText>
      </w:r>
      <w:r>
        <w:rPr>
          <w:rFonts w:hint="eastAsia" w:ascii="宋体" w:hAnsi="宋体"/>
          <w:highlight w:val="none"/>
        </w:rPr>
        <w:fldChar w:fldCharType="separate"/>
      </w:r>
      <w:r>
        <w:rPr>
          <w:rFonts w:hint="eastAsia"/>
          <w:szCs w:val="24"/>
          <w:highlight w:val="none"/>
        </w:rPr>
        <w:t>C</w:t>
      </w:r>
      <w:r>
        <w:rPr>
          <w:rFonts w:hAnsi="宋体"/>
          <w:szCs w:val="24"/>
          <w:highlight w:val="none"/>
        </w:rPr>
        <w:t>技术</w:t>
      </w:r>
      <w:r>
        <w:rPr>
          <w:rFonts w:hint="eastAsia" w:hAnsi="宋体"/>
          <w:szCs w:val="24"/>
          <w:highlight w:val="none"/>
        </w:rPr>
        <w:t>文件</w:t>
      </w:r>
      <w:r>
        <w:tab/>
      </w:r>
      <w:r>
        <w:fldChar w:fldCharType="begin"/>
      </w:r>
      <w:r>
        <w:instrText xml:space="preserve"> PAGEREF _Toc28292 \h </w:instrText>
      </w:r>
      <w:r>
        <w:fldChar w:fldCharType="separate"/>
      </w:r>
      <w:r>
        <w:t>43</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_Toc20033 </w:instrText>
      </w:r>
      <w:r>
        <w:rPr>
          <w:rFonts w:hint="eastAsia" w:ascii="宋体" w:hAnsi="宋体"/>
          <w:highlight w:val="none"/>
        </w:rPr>
        <w:fldChar w:fldCharType="separate"/>
      </w:r>
      <w:r>
        <w:rPr>
          <w:rFonts w:hint="eastAsia" w:ascii="宋体" w:hAnsi="宋体"/>
          <w:szCs w:val="21"/>
          <w:highlight w:val="none"/>
        </w:rPr>
        <w:t xml:space="preserve">C2 </w:t>
      </w:r>
      <w:r>
        <w:rPr>
          <w:rFonts w:ascii="宋体" w:hAnsi="宋体" w:eastAsia="宋体"/>
          <w:szCs w:val="21"/>
          <w:highlight w:val="none"/>
        </w:rPr>
        <w:t>技术响应表</w:t>
      </w:r>
      <w:r>
        <w:rPr>
          <w:rFonts w:hint="eastAsia" w:ascii="宋体" w:hAnsi="宋体" w:eastAsia="宋体"/>
          <w:szCs w:val="21"/>
          <w:highlight w:val="none"/>
        </w:rPr>
        <w:t>格式</w:t>
      </w:r>
      <w:r>
        <w:tab/>
      </w:r>
      <w:r>
        <w:fldChar w:fldCharType="begin"/>
      </w:r>
      <w:r>
        <w:instrText xml:space="preserve"> PAGEREF _Toc20033 \h </w:instrText>
      </w:r>
      <w:r>
        <w:fldChar w:fldCharType="separate"/>
      </w:r>
      <w:r>
        <w:t>46</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_Toc3774 </w:instrText>
      </w:r>
      <w:r>
        <w:rPr>
          <w:rFonts w:hint="eastAsia" w:ascii="宋体" w:hAnsi="宋体"/>
          <w:highlight w:val="none"/>
        </w:rPr>
        <w:fldChar w:fldCharType="separate"/>
      </w:r>
      <w:r>
        <w:rPr>
          <w:rFonts w:hint="eastAsia" w:ascii="宋体" w:hAnsi="宋体" w:eastAsia="宋体"/>
        </w:rPr>
        <w:t xml:space="preserve">第五章 </w:t>
      </w:r>
      <w:r>
        <w:rPr>
          <w:rFonts w:hint="eastAsia" w:ascii="宋体" w:hAnsi="宋体" w:eastAsia="宋体"/>
          <w:highlight w:val="none"/>
        </w:rPr>
        <w:t>技术需求表</w:t>
      </w:r>
      <w:r>
        <w:tab/>
      </w:r>
      <w:r>
        <w:fldChar w:fldCharType="begin"/>
      </w:r>
      <w:r>
        <w:instrText xml:space="preserve"> PAGEREF _Toc3774 \h </w:instrText>
      </w:r>
      <w:r>
        <w:fldChar w:fldCharType="separate"/>
      </w:r>
      <w:r>
        <w:t>50</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_Toc30942 </w:instrText>
      </w:r>
      <w:r>
        <w:rPr>
          <w:rFonts w:hint="eastAsia" w:ascii="宋体" w:hAnsi="宋体"/>
          <w:highlight w:val="none"/>
        </w:rPr>
        <w:fldChar w:fldCharType="separate"/>
      </w:r>
      <w:r>
        <w:rPr>
          <w:rFonts w:hint="eastAsia" w:ascii="宋体" w:hAnsi="宋体"/>
          <w:kern w:val="58"/>
        </w:rPr>
        <w:t xml:space="preserve">一、 </w:t>
      </w:r>
      <w:r>
        <w:rPr>
          <w:rFonts w:hint="eastAsia" w:ascii="宋体" w:hAnsi="宋体"/>
          <w:kern w:val="58"/>
          <w:highlight w:val="none"/>
        </w:rPr>
        <w:t>技术需求及数量表</w:t>
      </w:r>
      <w:r>
        <w:tab/>
      </w:r>
      <w:r>
        <w:fldChar w:fldCharType="begin"/>
      </w:r>
      <w:r>
        <w:instrText xml:space="preserve"> PAGEREF _Toc30942 \h </w:instrText>
      </w:r>
      <w:r>
        <w:fldChar w:fldCharType="separate"/>
      </w:r>
      <w:r>
        <w:t>50</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_Toc6057 </w:instrText>
      </w:r>
      <w:r>
        <w:rPr>
          <w:rFonts w:hint="eastAsia" w:ascii="宋体" w:hAnsi="宋体"/>
          <w:highlight w:val="none"/>
        </w:rPr>
        <w:fldChar w:fldCharType="separate"/>
      </w:r>
      <w:r>
        <w:rPr>
          <w:rFonts w:hint="eastAsia" w:ascii="宋体" w:hAnsi="宋体"/>
          <w:kern w:val="58"/>
          <w:highlight w:val="none"/>
        </w:rPr>
        <w:t>二、时间节点及交货要求</w:t>
      </w:r>
      <w:r>
        <w:tab/>
      </w:r>
      <w:r>
        <w:fldChar w:fldCharType="begin"/>
      </w:r>
      <w:r>
        <w:instrText xml:space="preserve"> PAGEREF _Toc6057 \h </w:instrText>
      </w:r>
      <w:r>
        <w:fldChar w:fldCharType="separate"/>
      </w:r>
      <w:r>
        <w:t>53</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_Toc17401 </w:instrText>
      </w:r>
      <w:r>
        <w:rPr>
          <w:rFonts w:hint="eastAsia" w:ascii="宋体" w:hAnsi="宋体"/>
          <w:highlight w:val="none"/>
        </w:rPr>
        <w:fldChar w:fldCharType="separate"/>
      </w:r>
      <w:r>
        <w:rPr>
          <w:rFonts w:hint="eastAsia" w:ascii="宋体" w:hAnsi="宋体"/>
          <w:kern w:val="58"/>
          <w:highlight w:val="none"/>
        </w:rPr>
        <w:t>三、其他要求</w:t>
      </w:r>
      <w:r>
        <w:tab/>
      </w:r>
      <w:r>
        <w:fldChar w:fldCharType="begin"/>
      </w:r>
      <w:r>
        <w:instrText xml:space="preserve"> PAGEREF _Toc17401 \h </w:instrText>
      </w:r>
      <w:r>
        <w:fldChar w:fldCharType="separate"/>
      </w:r>
      <w:r>
        <w:t>53</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_Toc1124 </w:instrText>
      </w:r>
      <w:r>
        <w:rPr>
          <w:rFonts w:hint="eastAsia" w:ascii="宋体" w:hAnsi="宋体"/>
          <w:highlight w:val="none"/>
        </w:rPr>
        <w:fldChar w:fldCharType="separate"/>
      </w:r>
      <w:r>
        <w:rPr>
          <w:rFonts w:hint="eastAsia" w:ascii="宋体" w:hAnsi="宋体" w:eastAsia="宋体"/>
          <w:highlight w:val="none"/>
        </w:rPr>
        <w:t>第六章</w:t>
      </w:r>
      <w:r>
        <w:rPr>
          <w:rFonts w:hint="eastAsia" w:hAnsi="宋体"/>
          <w:highlight w:val="none"/>
          <w:lang w:val="en-US" w:eastAsia="zh-CN"/>
        </w:rPr>
        <w:t xml:space="preserve"> </w:t>
      </w:r>
      <w:r>
        <w:rPr>
          <w:rFonts w:hint="eastAsia" w:ascii="宋体" w:hAnsi="宋体" w:eastAsia="宋体"/>
          <w:highlight w:val="none"/>
        </w:rPr>
        <w:t>评分办法</w:t>
      </w:r>
      <w:r>
        <w:tab/>
      </w:r>
      <w:r>
        <w:fldChar w:fldCharType="begin"/>
      </w:r>
      <w:r>
        <w:instrText xml:space="preserve"> PAGEREF _Toc1124 \h </w:instrText>
      </w:r>
      <w:r>
        <w:fldChar w:fldCharType="separate"/>
      </w:r>
      <w:r>
        <w:t>54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_Toc5308 </w:instrText>
      </w:r>
      <w:r>
        <w:rPr>
          <w:rFonts w:hint="eastAsia" w:ascii="宋体" w:hAnsi="宋体"/>
          <w:highlight w:val="none"/>
        </w:rPr>
        <w:fldChar w:fldCharType="separate"/>
      </w:r>
      <w:r>
        <w:rPr>
          <w:rFonts w:hint="eastAsia" w:ascii="宋体" w:hAnsi="宋体" w:cs="Arial"/>
          <w:bCs/>
          <w:szCs w:val="28"/>
          <w:highlight w:val="none"/>
        </w:rPr>
        <w:t>一、评审原则</w:t>
      </w:r>
      <w:r>
        <w:tab/>
      </w:r>
      <w:r>
        <w:fldChar w:fldCharType="begin"/>
      </w:r>
      <w:r>
        <w:instrText xml:space="preserve"> PAGEREF _Toc5308 \h </w:instrText>
      </w:r>
      <w:r>
        <w:fldChar w:fldCharType="separate"/>
      </w:r>
      <w:r>
        <w:t>54</w:t>
      </w:r>
      <w:r>
        <w:fldChar w:fldCharType="end"/>
      </w:r>
      <w:r>
        <w:rPr>
          <w:rFonts w:hint="eastAsia" w:ascii="宋体" w:hAnsi="宋体"/>
          <w:color w:val="auto"/>
          <w:highlight w:val="none"/>
        </w:rPr>
        <w:fldChar w:fldCharType="end"/>
      </w:r>
    </w:p>
    <w:p>
      <w:pPr>
        <w:pStyle w:val="25"/>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_Toc18902 </w:instrText>
      </w:r>
      <w:r>
        <w:rPr>
          <w:rFonts w:hint="eastAsia" w:ascii="宋体" w:hAnsi="宋体"/>
          <w:highlight w:val="none"/>
        </w:rPr>
        <w:fldChar w:fldCharType="separate"/>
      </w:r>
      <w:r>
        <w:rPr>
          <w:rFonts w:hint="eastAsia" w:ascii="宋体" w:hAnsi="宋体" w:cs="Arial"/>
          <w:bCs/>
          <w:szCs w:val="28"/>
          <w:highlight w:val="none"/>
        </w:rPr>
        <w:t>二、评定方法</w:t>
      </w:r>
      <w:r>
        <w:tab/>
      </w:r>
      <w:r>
        <w:fldChar w:fldCharType="begin"/>
      </w:r>
      <w:r>
        <w:instrText xml:space="preserve"> PAGEREF _Toc18902 \h </w:instrText>
      </w:r>
      <w:r>
        <w:fldChar w:fldCharType="separate"/>
      </w:r>
      <w:r>
        <w:t>54</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_Toc10067 </w:instrText>
      </w:r>
      <w:r>
        <w:rPr>
          <w:rFonts w:hint="eastAsia" w:ascii="宋体" w:hAnsi="宋体"/>
          <w:highlight w:val="none"/>
        </w:rPr>
        <w:fldChar w:fldCharType="separate"/>
      </w:r>
      <w:r>
        <w:rPr>
          <w:rFonts w:hint="eastAsia"/>
          <w:highlight w:val="none"/>
        </w:rPr>
        <w:t>附表一：资格审查表</w:t>
      </w:r>
      <w:r>
        <w:tab/>
      </w:r>
      <w:r>
        <w:fldChar w:fldCharType="begin"/>
      </w:r>
      <w:r>
        <w:instrText xml:space="preserve"> PAGEREF _Toc10067 \h </w:instrText>
      </w:r>
      <w:r>
        <w:fldChar w:fldCharType="separate"/>
      </w:r>
      <w:r>
        <w:t>57</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_Toc19182 </w:instrText>
      </w:r>
      <w:r>
        <w:rPr>
          <w:rFonts w:hint="eastAsia" w:ascii="宋体" w:hAnsi="宋体"/>
          <w:highlight w:val="none"/>
        </w:rPr>
        <w:fldChar w:fldCharType="separate"/>
      </w:r>
      <w:r>
        <w:rPr>
          <w:rFonts w:hint="eastAsia"/>
          <w:highlight w:val="none"/>
        </w:rPr>
        <w:t>附表二：符合性评审表</w:t>
      </w:r>
      <w:r>
        <w:tab/>
      </w:r>
      <w:r>
        <w:fldChar w:fldCharType="begin"/>
      </w:r>
      <w:r>
        <w:instrText xml:space="preserve"> PAGEREF _Toc19182 \h </w:instrText>
      </w:r>
      <w:r>
        <w:fldChar w:fldCharType="separate"/>
      </w:r>
      <w:r>
        <w:t>58</w:t>
      </w:r>
      <w:r>
        <w:fldChar w:fldCharType="end"/>
      </w:r>
      <w:r>
        <w:rPr>
          <w:rFonts w:hint="eastAsia" w:ascii="宋体" w:hAnsi="宋体"/>
          <w:color w:val="auto"/>
          <w:highlight w:val="none"/>
        </w:rPr>
        <w:fldChar w:fldCharType="end"/>
      </w:r>
    </w:p>
    <w:p>
      <w:pPr>
        <w:pStyle w:val="20"/>
        <w:tabs>
          <w:tab w:val="right" w:leader="dot" w:pos="9071"/>
        </w:tabs>
      </w:pPr>
      <w:r>
        <w:rPr>
          <w:rFonts w:hint="eastAsia" w:ascii="宋体" w:hAnsi="宋体"/>
          <w:color w:val="auto"/>
          <w:highlight w:val="none"/>
        </w:rPr>
        <w:fldChar w:fldCharType="begin"/>
      </w:r>
      <w:r>
        <w:rPr>
          <w:rFonts w:hint="eastAsia" w:ascii="宋体" w:hAnsi="宋体"/>
          <w:highlight w:val="none"/>
        </w:rPr>
        <w:instrText xml:space="preserve"> HYPERLINK \l _Toc21654 </w:instrText>
      </w:r>
      <w:r>
        <w:rPr>
          <w:rFonts w:hint="eastAsia" w:ascii="宋体" w:hAnsi="宋体"/>
          <w:highlight w:val="none"/>
        </w:rPr>
        <w:fldChar w:fldCharType="separate"/>
      </w:r>
      <w:r>
        <w:rPr>
          <w:rFonts w:hint="eastAsia" w:ascii="宋体" w:hAnsi="宋体"/>
          <w:highlight w:val="none"/>
        </w:rPr>
        <w:t>附表</w:t>
      </w:r>
      <w:r>
        <w:rPr>
          <w:rFonts w:hint="eastAsia" w:ascii="宋体" w:hAnsi="宋体"/>
          <w:highlight w:val="none"/>
          <w:lang w:val="en-US" w:eastAsia="zh-CN"/>
        </w:rPr>
        <w:t>三</w:t>
      </w:r>
      <w:r>
        <w:rPr>
          <w:rFonts w:hint="eastAsia" w:ascii="宋体" w:hAnsi="宋体"/>
          <w:highlight w:val="none"/>
        </w:rPr>
        <w:t>：比选申请价格评审表</w:t>
      </w:r>
      <w:r>
        <w:tab/>
      </w:r>
      <w:r>
        <w:fldChar w:fldCharType="begin"/>
      </w:r>
      <w:r>
        <w:instrText xml:space="preserve"> PAGEREF _Toc21654 \h </w:instrText>
      </w:r>
      <w:r>
        <w:fldChar w:fldCharType="separate"/>
      </w:r>
      <w:r>
        <w:t>59</w:t>
      </w:r>
      <w:r>
        <w:fldChar w:fldCharType="end"/>
      </w:r>
      <w:r>
        <w:rPr>
          <w:rFonts w:hint="eastAsia" w:ascii="宋体" w:hAnsi="宋体"/>
          <w:color w:val="auto"/>
          <w:highlight w:val="none"/>
        </w:rPr>
        <w:fldChar w:fldCharType="end"/>
      </w:r>
    </w:p>
    <w:p>
      <w:pPr>
        <w:pStyle w:val="15"/>
        <w:pageBreakBefore/>
        <w:spacing w:before="0" w:after="0" w:afterAutospacing="0" w:line="240" w:lineRule="auto"/>
        <w:ind w:left="0" w:right="0" w:firstLine="0"/>
        <w:jc w:val="center"/>
        <w:outlineLvl w:val="0"/>
        <w:rPr>
          <w:rStyle w:val="44"/>
          <w:rFonts w:ascii="宋体" w:hAnsi="宋体" w:eastAsia="宋体"/>
          <w:color w:val="auto"/>
          <w:highlight w:val="none"/>
        </w:rPr>
      </w:pPr>
      <w:r>
        <w:rPr>
          <w:rFonts w:hint="eastAsia" w:ascii="宋体" w:hAnsi="宋体"/>
          <w:color w:val="auto"/>
          <w:highlight w:val="none"/>
        </w:rPr>
        <w:fldChar w:fldCharType="end"/>
      </w:r>
      <w:bookmarkStart w:id="3" w:name="_Toc8567"/>
      <w:bookmarkStart w:id="4" w:name="_Toc13066"/>
      <w:r>
        <w:rPr>
          <w:rStyle w:val="44"/>
          <w:rFonts w:hint="eastAsia" w:ascii="宋体" w:hAnsi="宋体" w:eastAsia="宋体"/>
          <w:color w:val="auto"/>
          <w:highlight w:val="none"/>
        </w:rPr>
        <w:t>第一章</w:t>
      </w:r>
      <w:r>
        <w:rPr>
          <w:rStyle w:val="44"/>
          <w:rFonts w:hint="eastAsia" w:hAnsi="宋体"/>
          <w:color w:val="auto"/>
          <w:highlight w:val="none"/>
        </w:rPr>
        <w:t xml:space="preserve"> </w:t>
      </w:r>
      <w:r>
        <w:rPr>
          <w:rStyle w:val="44"/>
          <w:rFonts w:hint="eastAsia" w:ascii="宋体" w:hAnsi="宋体" w:eastAsia="宋体"/>
          <w:color w:val="auto"/>
          <w:highlight w:val="none"/>
        </w:rPr>
        <w:t>比选公告</w:t>
      </w:r>
      <w:bookmarkEnd w:id="0"/>
      <w:bookmarkEnd w:id="1"/>
      <w:bookmarkEnd w:id="2"/>
      <w:bookmarkEnd w:id="3"/>
      <w:bookmarkEnd w:id="4"/>
    </w:p>
    <w:p>
      <w:pPr>
        <w:pStyle w:val="27"/>
        <w:keepNext w:val="0"/>
        <w:keepLines w:val="0"/>
        <w:pageBreakBefore w:val="0"/>
        <w:widowControl/>
        <w:kinsoku/>
        <w:wordWrap/>
        <w:overflowPunct/>
        <w:topLinePunct w:val="0"/>
        <w:autoSpaceDE/>
        <w:autoSpaceDN/>
        <w:bidi w:val="0"/>
        <w:adjustRightInd/>
        <w:snapToGrid/>
        <w:spacing w:before="0" w:line="500" w:lineRule="exact"/>
        <w:ind w:left="709" w:right="0" w:hanging="709"/>
        <w:jc w:val="center"/>
        <w:textAlignment w:val="auto"/>
        <w:outlineLvl w:val="1"/>
        <w:rPr>
          <w:rStyle w:val="44"/>
          <w:rFonts w:hint="eastAsia" w:ascii="宋体" w:hAnsi="宋体" w:eastAsia="宋体" w:cs="Times New Roman"/>
          <w:color w:val="auto"/>
          <w:sz w:val="28"/>
          <w:szCs w:val="28"/>
          <w:highlight w:val="none"/>
          <w:lang w:val="en-US" w:eastAsia="zh-CN" w:bidi="ar-SA"/>
        </w:rPr>
      </w:pPr>
      <w:bookmarkStart w:id="5" w:name="_Toc18274"/>
      <w:bookmarkStart w:id="6" w:name="_Toc20587"/>
      <w:bookmarkStart w:id="7" w:name="_Toc22397"/>
    </w:p>
    <w:p>
      <w:pPr>
        <w:pStyle w:val="27"/>
        <w:keepNext w:val="0"/>
        <w:keepLines w:val="0"/>
        <w:pageBreakBefore w:val="0"/>
        <w:widowControl/>
        <w:kinsoku/>
        <w:wordWrap/>
        <w:overflowPunct/>
        <w:topLinePunct w:val="0"/>
        <w:autoSpaceDE/>
        <w:autoSpaceDN/>
        <w:bidi w:val="0"/>
        <w:adjustRightInd/>
        <w:snapToGrid/>
        <w:spacing w:before="0" w:line="500" w:lineRule="exact"/>
        <w:ind w:left="709" w:right="0" w:hanging="709"/>
        <w:jc w:val="center"/>
        <w:textAlignment w:val="auto"/>
        <w:outlineLvl w:val="1"/>
        <w:rPr>
          <w:rStyle w:val="44"/>
          <w:rFonts w:hint="eastAsia" w:ascii="宋体" w:hAnsi="宋体" w:eastAsia="宋体" w:cs="Times New Roman"/>
          <w:color w:val="auto"/>
          <w:highlight w:val="none"/>
          <w:lang w:val="en-US" w:eastAsia="zh-CN" w:bidi="ar-SA"/>
        </w:rPr>
      </w:pPr>
      <w:bookmarkStart w:id="8" w:name="_Toc25565"/>
      <w:bookmarkStart w:id="9" w:name="_Toc22037"/>
      <w:r>
        <w:rPr>
          <w:rStyle w:val="44"/>
          <w:rFonts w:hint="eastAsia" w:ascii="宋体" w:hAnsi="宋体" w:eastAsia="宋体" w:cs="Times New Roman"/>
          <w:color w:val="auto"/>
          <w:sz w:val="28"/>
          <w:szCs w:val="28"/>
          <w:highlight w:val="none"/>
          <w:lang w:val="en-US" w:eastAsia="zh-CN" w:bidi="ar-SA"/>
        </w:rPr>
        <w:t>南宁轨道交通集团</w:t>
      </w:r>
      <w:bookmarkEnd w:id="5"/>
      <w:bookmarkEnd w:id="6"/>
      <w:bookmarkEnd w:id="7"/>
      <w:r>
        <w:rPr>
          <w:rStyle w:val="44"/>
          <w:rFonts w:hint="eastAsia" w:ascii="宋体" w:hAnsi="宋体" w:eastAsia="宋体" w:cs="Times New Roman"/>
          <w:color w:val="auto"/>
          <w:sz w:val="28"/>
          <w:szCs w:val="28"/>
          <w:highlight w:val="none"/>
          <w:lang w:val="en-US" w:eastAsia="zh-CN" w:bidi="ar-SA"/>
        </w:rPr>
        <w:t>有限责任公司</w:t>
      </w:r>
      <w:r>
        <w:rPr>
          <w:rStyle w:val="44"/>
          <w:rFonts w:hint="eastAsia" w:ascii="宋体" w:hAnsi="宋体" w:cs="Times New Roman"/>
          <w:color w:val="auto"/>
          <w:sz w:val="28"/>
          <w:szCs w:val="28"/>
          <w:highlight w:val="none"/>
          <w:lang w:val="en-US" w:eastAsia="zh-CN" w:bidi="ar-SA"/>
        </w:rPr>
        <w:t>运营分公司</w:t>
      </w:r>
      <w:r>
        <w:rPr>
          <w:rFonts w:hint="eastAsia" w:ascii="宋体" w:hAnsi="宋体"/>
          <w:b/>
          <w:color w:val="auto"/>
          <w:sz w:val="28"/>
          <w:szCs w:val="28"/>
          <w:highlight w:val="none"/>
          <w:lang w:eastAsia="zh-CN"/>
        </w:rPr>
        <w:t>2021年文秘室文化展示墙</w:t>
      </w:r>
      <w:r>
        <w:rPr>
          <w:rStyle w:val="44"/>
          <w:rFonts w:hint="eastAsia" w:ascii="宋体" w:hAnsi="宋体" w:eastAsia="宋体" w:cs="Times New Roman"/>
          <w:color w:val="auto"/>
          <w:sz w:val="28"/>
          <w:szCs w:val="28"/>
          <w:highlight w:val="none"/>
          <w:lang w:val="en-US" w:eastAsia="zh-CN" w:bidi="ar-SA"/>
        </w:rPr>
        <w:t>项目</w:t>
      </w:r>
      <w:bookmarkEnd w:id="8"/>
      <w:bookmarkEnd w:id="9"/>
    </w:p>
    <w:p>
      <w:pPr>
        <w:pStyle w:val="27"/>
        <w:keepNext w:val="0"/>
        <w:keepLines w:val="0"/>
        <w:pageBreakBefore w:val="0"/>
        <w:widowControl/>
        <w:kinsoku/>
        <w:wordWrap/>
        <w:overflowPunct/>
        <w:topLinePunct w:val="0"/>
        <w:autoSpaceDE/>
        <w:autoSpaceDN/>
        <w:bidi w:val="0"/>
        <w:adjustRightInd/>
        <w:snapToGrid/>
        <w:spacing w:before="0" w:line="500" w:lineRule="exact"/>
        <w:ind w:right="0"/>
        <w:jc w:val="center"/>
        <w:textAlignment w:val="auto"/>
        <w:outlineLvl w:val="1"/>
        <w:rPr>
          <w:rStyle w:val="44"/>
          <w:rFonts w:hint="eastAsia" w:ascii="宋体" w:hAnsi="宋体" w:eastAsia="宋体" w:cs="Times New Roman"/>
          <w:color w:val="auto"/>
          <w:highlight w:val="none"/>
          <w:lang w:val="en-US" w:eastAsia="zh-CN" w:bidi="ar-SA"/>
        </w:rPr>
      </w:pPr>
      <w:bookmarkStart w:id="10" w:name="_Toc12226"/>
      <w:bookmarkStart w:id="11" w:name="_Toc18123"/>
      <w:bookmarkStart w:id="12" w:name="_Toc25662"/>
      <w:bookmarkStart w:id="13" w:name="_Toc14288"/>
      <w:bookmarkStart w:id="14" w:name="_Toc32593"/>
      <w:r>
        <w:rPr>
          <w:rStyle w:val="44"/>
          <w:rFonts w:hint="eastAsia" w:ascii="宋体" w:hAnsi="宋体" w:eastAsia="宋体" w:cs="Times New Roman"/>
          <w:color w:val="auto"/>
          <w:highlight w:val="none"/>
          <w:lang w:val="en-US" w:eastAsia="zh-CN" w:bidi="ar-SA"/>
        </w:rPr>
        <w:t>比选公告</w:t>
      </w:r>
      <w:bookmarkEnd w:id="10"/>
      <w:bookmarkEnd w:id="11"/>
      <w:bookmarkEnd w:id="12"/>
      <w:bookmarkEnd w:id="13"/>
      <w:bookmarkEnd w:id="14"/>
    </w:p>
    <w:p>
      <w:pPr>
        <w:spacing w:before="0" w:after="0" w:afterAutospacing="0"/>
        <w:ind w:left="0" w:right="0" w:firstLine="422" w:firstLineChars="200"/>
        <w:outlineLvl w:val="1"/>
        <w:rPr>
          <w:rFonts w:ascii="宋体" w:hAnsi="宋体"/>
          <w:b/>
          <w:color w:val="auto"/>
          <w:highlight w:val="none"/>
        </w:rPr>
      </w:pPr>
      <w:bookmarkStart w:id="15" w:name="OLE_LINK4"/>
      <w:bookmarkEnd w:id="15"/>
      <w:bookmarkStart w:id="16" w:name="_Toc22858"/>
      <w:bookmarkStart w:id="17" w:name="_Toc31701"/>
      <w:bookmarkStart w:id="18" w:name="_Toc15841"/>
      <w:bookmarkStart w:id="19" w:name="_Toc32114"/>
      <w:bookmarkStart w:id="20" w:name="_Toc30259"/>
      <w:r>
        <w:rPr>
          <w:rFonts w:hint="eastAsia" w:ascii="宋体" w:hAnsi="宋体"/>
          <w:b/>
          <w:color w:val="auto"/>
          <w:highlight w:val="none"/>
        </w:rPr>
        <w:t>1.比选条件</w:t>
      </w:r>
      <w:bookmarkEnd w:id="16"/>
      <w:bookmarkEnd w:id="17"/>
      <w:bookmarkEnd w:id="18"/>
      <w:bookmarkEnd w:id="19"/>
      <w:bookmarkEnd w:id="2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lang w:eastAsia="zh-CN"/>
        </w:rPr>
        <w:t>南宁轨道交通集团有限责任公司运营分公司2021年文秘室文化展示墙项目</w:t>
      </w:r>
      <w:r>
        <w:rPr>
          <w:rFonts w:hint="eastAsia" w:ascii="宋体" w:hAnsi="宋体" w:cs="宋体"/>
          <w:color w:val="auto"/>
          <w:szCs w:val="24"/>
          <w:highlight w:val="none"/>
        </w:rPr>
        <w:t>比选</w:t>
      </w:r>
      <w:r>
        <w:rPr>
          <w:rFonts w:hint="eastAsia" w:ascii="宋体" w:hAnsi="宋体"/>
          <w:color w:val="auto"/>
          <w:highlight w:val="none"/>
        </w:rPr>
        <w:t>人为</w:t>
      </w:r>
      <w:r>
        <w:rPr>
          <w:rFonts w:ascii="宋体" w:hAnsi="宋体"/>
          <w:color w:val="auto"/>
          <w:highlight w:val="none"/>
        </w:rPr>
        <w:t>南宁轨道交通集团有限责任公司</w:t>
      </w:r>
      <w:r>
        <w:rPr>
          <w:rFonts w:hint="eastAsia" w:ascii="宋体" w:hAnsi="宋体"/>
          <w:color w:val="auto"/>
          <w:highlight w:val="none"/>
        </w:rPr>
        <w:t>，比选项目资金来源为企业自有资金。</w:t>
      </w:r>
    </w:p>
    <w:p>
      <w:pPr>
        <w:spacing w:before="0" w:after="0" w:afterAutospacing="0"/>
        <w:ind w:left="0" w:right="0" w:firstLine="422" w:firstLineChars="200"/>
        <w:outlineLvl w:val="1"/>
        <w:rPr>
          <w:rFonts w:ascii="宋体" w:hAnsi="宋体"/>
          <w:b/>
          <w:color w:val="auto"/>
          <w:highlight w:val="none"/>
        </w:rPr>
      </w:pPr>
      <w:bookmarkStart w:id="21" w:name="_Toc24330"/>
      <w:bookmarkStart w:id="22" w:name="_Toc8069"/>
      <w:bookmarkStart w:id="23" w:name="_Toc18469"/>
      <w:bookmarkStart w:id="24" w:name="_Toc743"/>
      <w:bookmarkStart w:id="25" w:name="_Toc31936"/>
      <w:r>
        <w:rPr>
          <w:rFonts w:hint="eastAsia" w:ascii="宋体" w:hAnsi="宋体"/>
          <w:b/>
          <w:color w:val="auto"/>
          <w:highlight w:val="none"/>
        </w:rPr>
        <w:t>2.项目概况与比选范围</w:t>
      </w:r>
      <w:bookmarkEnd w:id="21"/>
      <w:bookmarkEnd w:id="22"/>
      <w:bookmarkEnd w:id="23"/>
      <w:bookmarkEnd w:id="24"/>
      <w:bookmarkEnd w:id="25"/>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项目编号：</w:t>
      </w:r>
      <w:r>
        <w:rPr>
          <w:rFonts w:hint="eastAsia" w:ascii="宋体" w:hAnsi="宋体"/>
          <w:b w:val="0"/>
          <w:color w:val="auto"/>
          <w:sz w:val="21"/>
          <w:szCs w:val="21"/>
          <w:highlight w:val="none"/>
          <w:u w:val="none"/>
        </w:rPr>
        <w:t xml:space="preserve">202110120002 </w:t>
      </w:r>
      <w:r>
        <w:rPr>
          <w:rFonts w:hint="eastAsia" w:ascii="宋体" w:hAnsi="宋体"/>
          <w:b w:val="0"/>
          <w:color w:val="auto"/>
          <w:sz w:val="21"/>
          <w:szCs w:val="21"/>
          <w:highlight w:val="none"/>
          <w:u w:val="none"/>
          <w:lang w:val="en-US" w:eastAsia="zh-CN"/>
        </w:rPr>
        <w:t xml:space="preserve"> </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 xml:space="preserve">项目名称： </w:t>
      </w:r>
      <w:r>
        <w:rPr>
          <w:rFonts w:hint="eastAsia" w:ascii="宋体" w:hAnsi="宋体"/>
          <w:color w:val="auto"/>
          <w:highlight w:val="none"/>
          <w:u w:val="single"/>
          <w:lang w:eastAsia="zh-CN"/>
        </w:rPr>
        <w:t>南宁轨道交通集团有限责任公司运营分公司2021年文秘室文化展示墙项目</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上限控制价：本项目不含税上限控制价为</w:t>
      </w:r>
      <w:r>
        <w:rPr>
          <w:rFonts w:hint="default" w:ascii="宋体" w:hAnsi="宋体"/>
          <w:color w:val="auto"/>
          <w:highlight w:val="none"/>
        </w:rPr>
        <w:t>人民币</w:t>
      </w:r>
      <w:r>
        <w:rPr>
          <w:rFonts w:hint="eastAsia" w:ascii="宋体" w:hAnsi="宋体"/>
          <w:color w:val="auto"/>
          <w:highlight w:val="none"/>
          <w:lang w:val="en-US" w:eastAsia="zh-CN"/>
        </w:rPr>
        <w:t>19700 元</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质保期限：本项目含1年质保期，质保期自安装验收完成之日起，往后推算1年（12个月）。（含所有服务内容并提交经甲方验收合格成品）。</w:t>
      </w:r>
    </w:p>
    <w:p>
      <w:pPr>
        <w:spacing w:before="0" w:after="0" w:afterAutospacing="0"/>
        <w:ind w:left="0" w:right="0" w:firstLine="420" w:firstLineChars="200"/>
        <w:rPr>
          <w:rFonts w:hint="eastAsia" w:ascii="宋体" w:hAnsi="宋体"/>
          <w:color w:val="auto"/>
          <w:highlight w:val="none"/>
          <w:lang w:eastAsia="zh-CN"/>
        </w:rPr>
      </w:pPr>
      <w:r>
        <w:rPr>
          <w:rFonts w:hint="eastAsia" w:ascii="宋体" w:hAnsi="宋体"/>
          <w:color w:val="auto"/>
          <w:highlight w:val="none"/>
        </w:rPr>
        <w:t>比选范围：</w:t>
      </w:r>
      <w:r>
        <w:rPr>
          <w:rFonts w:hint="eastAsia" w:ascii="宋体" w:hAnsi="宋体"/>
          <w:color w:val="auto"/>
          <w:highlight w:val="none"/>
          <w:u w:val="single"/>
          <w:lang w:eastAsia="zh-CN"/>
        </w:rPr>
        <w:t>南宁轨道交通集团有限责任公司运营分公司屯里车辆段综合楼</w:t>
      </w:r>
      <w:r>
        <w:rPr>
          <w:rFonts w:hint="eastAsia" w:ascii="宋体" w:hAnsi="宋体"/>
          <w:color w:val="auto"/>
          <w:highlight w:val="none"/>
          <w:u w:val="single"/>
          <w:lang w:val="en-US" w:eastAsia="zh-CN"/>
        </w:rPr>
        <w:t>606文秘室文化展示墙</w:t>
      </w:r>
      <w:r>
        <w:rPr>
          <w:rFonts w:hint="eastAsia" w:ascii="宋体" w:hAnsi="宋体"/>
          <w:color w:val="auto"/>
          <w:highlight w:val="none"/>
          <w:u w:val="single"/>
          <w:lang w:eastAsia="zh-CN"/>
        </w:rPr>
        <w:t>设计、制作、安装、施工等相关服务</w:t>
      </w:r>
      <w:r>
        <w:rPr>
          <w:rFonts w:hint="eastAsia" w:ascii="宋体" w:hAnsi="宋体"/>
          <w:color w:val="auto"/>
          <w:highlight w:val="none"/>
          <w:lang w:eastAsia="zh-CN"/>
        </w:rPr>
        <w:t>。</w:t>
      </w:r>
    </w:p>
    <w:p>
      <w:pPr>
        <w:spacing w:before="0" w:after="0" w:afterAutospacing="0"/>
        <w:ind w:left="0" w:right="0" w:firstLine="422" w:firstLineChars="200"/>
        <w:outlineLvl w:val="1"/>
        <w:rPr>
          <w:rFonts w:ascii="宋体" w:hAnsi="宋体"/>
          <w:color w:val="auto"/>
          <w:highlight w:val="none"/>
        </w:rPr>
      </w:pPr>
      <w:bookmarkStart w:id="26" w:name="_Toc27128"/>
      <w:bookmarkStart w:id="27" w:name="_Toc1033"/>
      <w:bookmarkStart w:id="28" w:name="_Toc28921"/>
      <w:bookmarkStart w:id="29" w:name="_Toc29023"/>
      <w:bookmarkStart w:id="30" w:name="_Toc29340"/>
      <w:r>
        <w:rPr>
          <w:rFonts w:hint="eastAsia" w:ascii="宋体" w:hAnsi="宋体"/>
          <w:b/>
          <w:color w:val="auto"/>
          <w:highlight w:val="none"/>
        </w:rPr>
        <w:t>3.比选申请人资格要求</w:t>
      </w:r>
      <w:bookmarkEnd w:id="26"/>
      <w:bookmarkEnd w:id="27"/>
      <w:bookmarkEnd w:id="28"/>
      <w:bookmarkEnd w:id="29"/>
      <w:bookmarkEnd w:id="30"/>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3.1比选申请人为中华人民共和国注册的、具备独立法人资格的企业；（若以分公司名义参与比选申请，必须出具总公司授权参与的证明）。经营许可包括广告设计、工艺品、电脑喷绘等设计、印刷制作等类似范围。</w:t>
      </w:r>
    </w:p>
    <w:p>
      <w:pPr>
        <w:numPr>
          <w:ilvl w:val="0"/>
          <w:numId w:val="0"/>
        </w:num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3.2自201</w:t>
      </w:r>
      <w:r>
        <w:rPr>
          <w:rFonts w:hint="eastAsia" w:ascii="宋体" w:hAnsi="宋体" w:cs="Times New Roman"/>
          <w:color w:val="auto"/>
          <w:sz w:val="21"/>
          <w:szCs w:val="21"/>
          <w:highlight w:val="none"/>
          <w:lang w:val="en-US" w:eastAsia="zh-CN" w:bidi="ar-SA"/>
        </w:rPr>
        <w:t>9</w:t>
      </w:r>
      <w:r>
        <w:rPr>
          <w:rFonts w:hint="eastAsia" w:ascii="宋体" w:hAnsi="宋体" w:eastAsia="宋体" w:cs="Times New Roman"/>
          <w:color w:val="auto"/>
          <w:sz w:val="21"/>
          <w:szCs w:val="21"/>
          <w:highlight w:val="none"/>
          <w:lang w:val="en-US" w:eastAsia="zh-CN" w:bidi="ar-SA"/>
        </w:rPr>
        <w:t>年1月1日以来至少</w:t>
      </w:r>
      <w:r>
        <w:rPr>
          <w:rFonts w:hint="eastAsia" w:ascii="宋体" w:hAnsi="宋体" w:cs="Times New Roman"/>
          <w:color w:val="auto"/>
          <w:sz w:val="21"/>
          <w:szCs w:val="21"/>
          <w:highlight w:val="none"/>
          <w:lang w:val="en-US" w:eastAsia="zh-CN" w:bidi="ar-SA"/>
        </w:rPr>
        <w:t>3</w:t>
      </w:r>
      <w:r>
        <w:rPr>
          <w:rFonts w:hint="eastAsia" w:ascii="宋体" w:hAnsi="宋体" w:eastAsia="宋体" w:cs="Times New Roman"/>
          <w:color w:val="auto"/>
          <w:sz w:val="21"/>
          <w:szCs w:val="21"/>
          <w:highlight w:val="none"/>
          <w:lang w:val="en-US" w:eastAsia="zh-CN" w:bidi="ar-SA"/>
        </w:rPr>
        <w:t>项合同额在</w:t>
      </w:r>
      <w:r>
        <w:rPr>
          <w:rFonts w:hint="default" w:ascii="宋体" w:hAnsi="宋体"/>
          <w:color w:val="auto"/>
          <w:highlight w:val="none"/>
        </w:rPr>
        <w:t>人民币</w:t>
      </w:r>
      <w:r>
        <w:rPr>
          <w:rFonts w:hint="eastAsia" w:ascii="宋体" w:hAnsi="宋体" w:cs="Times New Roman"/>
          <w:color w:val="auto"/>
          <w:sz w:val="21"/>
          <w:szCs w:val="21"/>
          <w:highlight w:val="none"/>
          <w:lang w:val="en-US" w:eastAsia="zh-CN" w:bidi="ar-SA"/>
        </w:rPr>
        <w:t>2万元</w:t>
      </w:r>
      <w:r>
        <w:rPr>
          <w:rFonts w:hint="eastAsia" w:ascii="宋体" w:hAnsi="宋体" w:eastAsia="宋体" w:cs="Times New Roman"/>
          <w:color w:val="auto"/>
          <w:sz w:val="21"/>
          <w:szCs w:val="21"/>
          <w:highlight w:val="none"/>
          <w:lang w:val="en-US" w:eastAsia="zh-CN" w:bidi="ar-SA"/>
        </w:rPr>
        <w:t>及以上的平面设计、广告设计、文化文创产品、宣传品、纪念礼品等设计与制作服务项目类似业绩（清单所列项目的合同复印件，要求加盖比选申请人公章、合同内需包含具体涉及与本项目有关的工作内容，合同金额，合同条款等）与个人签订的合同无效）供货单据。</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3.3</w:t>
      </w:r>
      <w:r>
        <w:rPr>
          <w:rFonts w:hint="eastAsia" w:ascii="宋体" w:hAnsi="宋体" w:eastAsia="宋体" w:cs="Times New Roman"/>
          <w:color w:val="auto"/>
          <w:sz w:val="21"/>
          <w:szCs w:val="21"/>
          <w:highlight w:val="none"/>
          <w:lang w:val="en-US" w:eastAsia="zh-CN" w:bidi="ar-SA"/>
        </w:rPr>
        <w:t>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w:t>
      </w: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单位负责人（企业法人）为同一人或者存在控股、管理关系的不同单位，不得参加同一标段比选申请或者未划分标段的同一比选项目比选申请。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w:t>
      </w:r>
      <w:r>
        <w:rPr>
          <w:rFonts w:hint="eastAsia" w:ascii="宋体" w:hAnsi="宋体" w:cs="Times New Roman"/>
          <w:color w:val="auto"/>
          <w:sz w:val="21"/>
          <w:szCs w:val="21"/>
          <w:highlight w:val="none"/>
          <w:lang w:val="en-US" w:eastAsia="zh-CN" w:bidi="ar-SA"/>
        </w:rPr>
        <w:t>5</w:t>
      </w:r>
      <w:r>
        <w:rPr>
          <w:rFonts w:hint="eastAsia" w:ascii="宋体" w:hAnsi="宋体" w:eastAsia="宋体" w:cs="Times New Roman"/>
          <w:color w:val="auto"/>
          <w:sz w:val="21"/>
          <w:szCs w:val="21"/>
          <w:highlight w:val="none"/>
          <w:lang w:val="en-US" w:eastAsia="zh-CN" w:bidi="ar-SA"/>
        </w:rPr>
        <w:t>本项目不接受联合体比选申请。</w:t>
      </w:r>
    </w:p>
    <w:p>
      <w:pPr>
        <w:spacing w:before="0" w:after="0" w:afterAutospacing="0"/>
        <w:ind w:left="0" w:leftChars="0" w:right="0" w:firstLine="422" w:firstLineChars="200"/>
        <w:outlineLvl w:val="1"/>
        <w:rPr>
          <w:rFonts w:ascii="宋体" w:hAnsi="宋体"/>
          <w:b/>
          <w:color w:val="auto"/>
          <w:highlight w:val="none"/>
        </w:rPr>
      </w:pPr>
      <w:bookmarkStart w:id="31" w:name="_Toc13180"/>
      <w:bookmarkStart w:id="32" w:name="_Toc27767"/>
      <w:bookmarkStart w:id="33" w:name="_Toc4143"/>
      <w:bookmarkStart w:id="34" w:name="_Toc5781"/>
      <w:bookmarkStart w:id="35" w:name="_Toc31327"/>
      <w:r>
        <w:rPr>
          <w:rFonts w:hint="eastAsia" w:ascii="宋体" w:hAnsi="宋体"/>
          <w:b/>
          <w:color w:val="auto"/>
          <w:highlight w:val="none"/>
        </w:rPr>
        <w:t>4.资格审查方式</w:t>
      </w:r>
      <w:bookmarkEnd w:id="31"/>
      <w:bookmarkEnd w:id="32"/>
      <w:bookmarkEnd w:id="33"/>
      <w:bookmarkEnd w:id="34"/>
      <w:bookmarkEnd w:id="3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bookmarkStart w:id="36" w:name="_Toc9675"/>
      <w:bookmarkStart w:id="37" w:name="_Toc1614"/>
      <w:bookmarkStart w:id="38" w:name="_Toc7032"/>
      <w:bookmarkStart w:id="39" w:name="_Toc19609"/>
      <w:bookmarkStart w:id="40" w:name="_Toc21048"/>
      <w:r>
        <w:rPr>
          <w:rFonts w:hint="eastAsia" w:ascii="宋体" w:hAnsi="宋体"/>
          <w:b/>
          <w:color w:val="auto"/>
          <w:highlight w:val="none"/>
        </w:rPr>
        <w:t>5.比选文件的获取</w:t>
      </w:r>
      <w:bookmarkEnd w:id="36"/>
      <w:bookmarkEnd w:id="37"/>
      <w:bookmarkEnd w:id="38"/>
      <w:bookmarkEnd w:id="39"/>
      <w:bookmarkEnd w:id="4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bookmarkStart w:id="41" w:name="_Toc13230"/>
      <w:bookmarkStart w:id="42" w:name="_Toc30556"/>
      <w:bookmarkStart w:id="43" w:name="_Toc2814"/>
      <w:bookmarkStart w:id="44" w:name="_Toc12042"/>
      <w:bookmarkStart w:id="45" w:name="_Toc5088"/>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bookmarkEnd w:id="41"/>
      <w:bookmarkEnd w:id="42"/>
      <w:bookmarkEnd w:id="43"/>
      <w:bookmarkEnd w:id="44"/>
      <w:bookmarkEnd w:id="4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lang w:val="en-US" w:eastAsia="zh-CN"/>
        </w:rPr>
        <w:t>2021</w:t>
      </w:r>
      <w:r>
        <w:rPr>
          <w:rFonts w:hint="eastAsia" w:ascii="宋体" w:hAnsi="宋体"/>
          <w:color w:val="auto"/>
          <w:highlight w:val="none"/>
        </w:rPr>
        <w:t>年</w:t>
      </w:r>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17</w:t>
      </w:r>
      <w:r>
        <w:rPr>
          <w:rFonts w:hint="eastAsia" w:ascii="宋体" w:hAnsi="宋体"/>
          <w:color w:val="auto"/>
          <w:highlight w:val="none"/>
        </w:rPr>
        <w:t>日0</w:t>
      </w:r>
      <w:r>
        <w:rPr>
          <w:rFonts w:hint="eastAsia" w:ascii="宋体" w:hAnsi="宋体"/>
          <w:color w:val="auto"/>
          <w:highlight w:val="none"/>
          <w:lang w:val="en-US" w:eastAsia="zh-CN"/>
        </w:rPr>
        <w:t>8</w:t>
      </w:r>
      <w:r>
        <w:rPr>
          <w:rFonts w:ascii="宋体" w:hAnsi="宋体"/>
          <w:color w:val="auto"/>
          <w:highlight w:val="none"/>
        </w:rPr>
        <w:t>:</w:t>
      </w:r>
      <w:r>
        <w:rPr>
          <w:rFonts w:hint="eastAsia" w:ascii="宋体" w:hAnsi="宋体"/>
          <w:color w:val="auto"/>
          <w:highlight w:val="none"/>
          <w:lang w:val="en-US" w:eastAsia="zh-CN"/>
        </w:rPr>
        <w:t>0</w:t>
      </w:r>
      <w:r>
        <w:rPr>
          <w:rFonts w:hint="eastAsia" w:ascii="宋体" w:hAnsi="宋体"/>
          <w:color w:val="auto"/>
          <w:highlight w:val="none"/>
        </w:rPr>
        <w:t>0</w:t>
      </w:r>
      <w:r>
        <w:rPr>
          <w:rFonts w:ascii="宋体" w:hAnsi="宋体"/>
          <w:color w:val="auto"/>
          <w:highlight w:val="none"/>
        </w:rPr>
        <w:t>-</w:t>
      </w:r>
      <w:r>
        <w:rPr>
          <w:rFonts w:hint="eastAsia" w:ascii="宋体" w:hAnsi="宋体"/>
          <w:color w:val="auto"/>
          <w:highlight w:val="none"/>
          <w:lang w:val="en-US" w:eastAsia="zh-CN"/>
        </w:rPr>
        <w:t>09</w:t>
      </w:r>
      <w:r>
        <w:rPr>
          <w:rFonts w:ascii="宋体" w:hAnsi="宋体"/>
          <w:color w:val="auto"/>
          <w:highlight w:val="none"/>
        </w:rPr>
        <w:t>:</w:t>
      </w:r>
      <w:r>
        <w:rPr>
          <w:rFonts w:hint="eastAsia" w:ascii="宋体" w:hAnsi="宋体"/>
          <w:color w:val="auto"/>
          <w:highlight w:val="none"/>
        </w:rPr>
        <w:t>00（北京时间）递交，递交地点在广西</w:t>
      </w:r>
      <w:r>
        <w:rPr>
          <w:rFonts w:ascii="宋体" w:hAnsi="宋体"/>
          <w:color w:val="auto"/>
          <w:highlight w:val="none"/>
        </w:rPr>
        <w:t>南宁市青秀区云景路</w:t>
      </w:r>
      <w:r>
        <w:rPr>
          <w:rFonts w:hint="eastAsia" w:ascii="宋体" w:hAnsi="宋体"/>
          <w:color w:val="auto"/>
          <w:highlight w:val="none"/>
          <w:lang w:val="en-US" w:eastAsia="zh-CN"/>
        </w:rPr>
        <w:t>83</w:t>
      </w:r>
      <w:r>
        <w:rPr>
          <w:rFonts w:ascii="宋体" w:hAnsi="宋体"/>
          <w:color w:val="auto"/>
          <w:highlight w:val="none"/>
        </w:rPr>
        <w:t>号</w:t>
      </w:r>
      <w:r>
        <w:rPr>
          <w:rFonts w:hint="eastAsia" w:ascii="宋体" w:hAnsi="宋体"/>
          <w:color w:val="auto"/>
          <w:highlight w:val="none"/>
          <w:lang w:eastAsia="zh-CN"/>
        </w:rPr>
        <w:t>屯里车辆段综合楼</w:t>
      </w:r>
      <w:r>
        <w:rPr>
          <w:rFonts w:hint="eastAsia" w:ascii="宋体" w:hAnsi="宋体"/>
          <w:color w:val="auto"/>
          <w:highlight w:val="none"/>
          <w:lang w:val="en-US" w:eastAsia="zh-CN"/>
        </w:rPr>
        <w:t>205室。</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6.2逾期送达的或者未送达指定地点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bookmarkStart w:id="46" w:name="_Toc18223"/>
      <w:bookmarkStart w:id="47" w:name="_Toc24516"/>
      <w:bookmarkStart w:id="48" w:name="_Toc18336"/>
      <w:bookmarkStart w:id="49" w:name="_Toc31319"/>
      <w:bookmarkStart w:id="50" w:name="_Toc27821"/>
      <w:r>
        <w:rPr>
          <w:rFonts w:hint="eastAsia" w:ascii="宋体" w:hAnsi="宋体"/>
          <w:b/>
          <w:color w:val="auto"/>
          <w:highlight w:val="none"/>
        </w:rPr>
        <w:t>7.发布公告的媒介</w:t>
      </w:r>
      <w:bookmarkEnd w:id="46"/>
      <w:bookmarkEnd w:id="47"/>
      <w:bookmarkEnd w:id="48"/>
      <w:bookmarkEnd w:id="49"/>
      <w:bookmarkEnd w:id="5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color w:val="auto"/>
          <w:highlight w:val="none"/>
        </w:rPr>
      </w:pPr>
      <w:bookmarkStart w:id="51" w:name="_Toc17020"/>
      <w:bookmarkStart w:id="52" w:name="_Toc22253"/>
      <w:bookmarkStart w:id="53" w:name="_Toc18993"/>
      <w:bookmarkStart w:id="54" w:name="_Toc4752"/>
      <w:bookmarkStart w:id="55" w:name="_Toc29682"/>
      <w:r>
        <w:rPr>
          <w:rFonts w:hint="eastAsia" w:ascii="宋体" w:hAnsi="宋体"/>
          <w:b/>
          <w:color w:val="auto"/>
          <w:highlight w:val="none"/>
        </w:rPr>
        <w:t>8.联系方式</w:t>
      </w:r>
      <w:bookmarkEnd w:id="51"/>
      <w:bookmarkEnd w:id="52"/>
      <w:bookmarkEnd w:id="53"/>
      <w:bookmarkEnd w:id="54"/>
      <w:bookmarkEnd w:id="55"/>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 选 人：南宁轨道交通集团有限责任公司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地    址：南宁市青秀区云景路</w:t>
      </w:r>
      <w:r>
        <w:rPr>
          <w:rFonts w:hint="eastAsia" w:ascii="宋体" w:hAnsi="宋体"/>
          <w:color w:val="auto"/>
          <w:highlight w:val="none"/>
          <w:lang w:val="en-US" w:eastAsia="zh-CN"/>
        </w:rPr>
        <w:t>83</w:t>
      </w:r>
      <w:r>
        <w:rPr>
          <w:rFonts w:hint="eastAsia" w:ascii="宋体" w:hAnsi="宋体"/>
          <w:color w:val="auto"/>
          <w:highlight w:val="none"/>
        </w:rPr>
        <w:t xml:space="preserve">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Arial" w:hAnsi="Arial" w:cs="Arial"/>
          <w:color w:val="auto"/>
          <w:highlight w:val="none"/>
          <w:u w:val="single"/>
          <w:lang w:val="en-US" w:eastAsia="zh-CN"/>
        </w:rPr>
        <w:t>阮工、纪工</w:t>
      </w:r>
      <w:r>
        <w:rPr>
          <w:rFonts w:hint="eastAsia" w:ascii="宋体" w:hAnsi="宋体"/>
          <w:color w:val="auto"/>
          <w:highlight w:val="non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    话：</w:t>
      </w:r>
      <w:r>
        <w:rPr>
          <w:rFonts w:hint="eastAsia" w:ascii="宋体" w:hAnsi="宋体"/>
          <w:color w:val="auto"/>
          <w:highlight w:val="none"/>
          <w:u w:val="single"/>
          <w:lang w:val="en-US" w:eastAsia="zh-CN"/>
        </w:rPr>
        <w:t>阮工0771-2778042、纪工0771-2778976</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电子邮件：</w:t>
      </w:r>
      <w:r>
        <w:rPr>
          <w:rFonts w:hint="eastAsia" w:ascii="宋体" w:hAnsi="宋体"/>
          <w:color w:val="auto"/>
          <w:highlight w:val="none"/>
          <w:u w:val="single"/>
          <w:lang w:val="en-US" w:eastAsia="zh-CN"/>
        </w:rPr>
        <w:t>276407930</w:t>
      </w:r>
      <w:r>
        <w:rPr>
          <w:rFonts w:hint="eastAsia" w:ascii="宋体" w:hAnsi="宋体"/>
          <w:color w:val="auto"/>
          <w:highlight w:val="none"/>
          <w:u w:val="single"/>
        </w:rPr>
        <w:t xml:space="preserve">@qq.com </w:t>
      </w:r>
      <w:r>
        <w:rPr>
          <w:rFonts w:hint="eastAsia" w:ascii="宋体" w:hAnsi="宋体"/>
          <w:color w:val="auto"/>
          <w:highlight w:val="none"/>
        </w:rPr>
        <w:t xml:space="preserve">      </w:t>
      </w:r>
    </w:p>
    <w:p>
      <w:pPr>
        <w:spacing w:before="0" w:after="0" w:afterAutospacing="0"/>
        <w:ind w:left="0" w:right="0" w:firstLine="420" w:firstLineChars="200"/>
        <w:rPr>
          <w:rFonts w:hint="eastAsia" w:ascii="宋体" w:hAnsi="宋体"/>
          <w:color w:val="auto"/>
          <w:highlight w:val="none"/>
        </w:rPr>
      </w:pPr>
    </w:p>
    <w:p>
      <w:pPr>
        <w:spacing w:before="0" w:after="0" w:afterAutospacing="0"/>
        <w:ind w:left="0" w:right="0" w:firstLine="420" w:firstLineChars="200"/>
        <w:rPr>
          <w:rFonts w:hint="eastAsia" w:ascii="宋体" w:hAnsi="宋体"/>
          <w:color w:val="auto"/>
          <w:highlight w:val="none"/>
        </w:rPr>
      </w:pPr>
    </w:p>
    <w:p>
      <w:pPr>
        <w:spacing w:before="0" w:after="0" w:afterAutospacing="0"/>
        <w:ind w:left="0" w:right="0" w:firstLine="420" w:firstLineChars="200"/>
        <w:rPr>
          <w:rFonts w:hint="eastAsia" w:ascii="宋体" w:hAnsi="宋体"/>
          <w:color w:val="auto"/>
          <w:highlight w:val="none"/>
        </w:rPr>
      </w:pPr>
    </w:p>
    <w:p>
      <w:pPr>
        <w:spacing w:before="0" w:after="0" w:afterAutospacing="0"/>
        <w:ind w:left="0" w:right="0" w:firstLine="420" w:firstLineChars="200"/>
        <w:rPr>
          <w:rFonts w:hint="eastAsia" w:ascii="宋体" w:hAnsi="宋体"/>
          <w:color w:val="auto"/>
          <w:highlight w:val="none"/>
        </w:rPr>
      </w:pPr>
    </w:p>
    <w:p>
      <w:pPr>
        <w:spacing w:before="0" w:after="0" w:afterAutospacing="0"/>
        <w:ind w:left="0" w:right="0" w:firstLine="420" w:firstLineChars="200"/>
        <w:rPr>
          <w:rFonts w:hint="eastAsia" w:ascii="宋体" w:hAnsi="宋体"/>
          <w:color w:val="auto"/>
          <w:highlight w:val="none"/>
        </w:rPr>
      </w:pPr>
    </w:p>
    <w:p>
      <w:pPr>
        <w:spacing w:before="0" w:after="0" w:afterAutospacing="0"/>
        <w:ind w:left="0" w:right="0" w:firstLine="420" w:firstLineChars="200"/>
        <w:rPr>
          <w:rFonts w:hint="eastAsia" w:ascii="宋体" w:hAnsi="宋体"/>
          <w:color w:val="auto"/>
          <w:highlight w:val="none"/>
        </w:rPr>
      </w:pPr>
    </w:p>
    <w:p>
      <w:pPr>
        <w:spacing w:before="0" w:after="0" w:afterAutospacing="0"/>
        <w:ind w:left="0" w:right="0" w:firstLine="420" w:firstLineChars="200"/>
        <w:rPr>
          <w:rFonts w:hint="eastAsia" w:ascii="宋体" w:hAnsi="宋体"/>
          <w:color w:val="auto"/>
          <w:highlight w:val="none"/>
        </w:rPr>
      </w:pPr>
    </w:p>
    <w:p>
      <w:pPr>
        <w:spacing w:before="0" w:after="0" w:afterAutospacing="0"/>
        <w:ind w:left="0" w:right="0" w:firstLine="420" w:firstLineChars="200"/>
        <w:rPr>
          <w:rFonts w:hint="eastAsia" w:ascii="宋体" w:hAnsi="宋体"/>
          <w:color w:val="auto"/>
          <w:highlight w:val="none"/>
        </w:rPr>
      </w:pP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w:t>
      </w:r>
    </w:p>
    <w:p>
      <w:pPr>
        <w:pStyle w:val="15"/>
        <w:pageBreakBefore w:val="0"/>
        <w:ind w:left="0" w:right="-57" w:firstLine="0"/>
        <w:jc w:val="center"/>
        <w:outlineLvl w:val="0"/>
        <w:rPr>
          <w:rStyle w:val="44"/>
          <w:rFonts w:ascii="宋体" w:hAnsi="宋体" w:eastAsia="宋体"/>
          <w:color w:val="auto"/>
          <w:highlight w:val="none"/>
        </w:rPr>
      </w:pPr>
      <w:bookmarkStart w:id="56" w:name="_Toc322528192"/>
      <w:bookmarkEnd w:id="56"/>
      <w:bookmarkStart w:id="57" w:name="_Toc512357502"/>
      <w:bookmarkStart w:id="58" w:name="_Toc1230"/>
      <w:bookmarkStart w:id="59" w:name="_Toc12927"/>
      <w:bookmarkStart w:id="60" w:name="_Toc30725"/>
      <w:bookmarkStart w:id="61" w:name="_Toc17594"/>
      <w:bookmarkStart w:id="62" w:name="_Toc30883"/>
      <w:bookmarkStart w:id="63" w:name="_Toc30950"/>
      <w:bookmarkStart w:id="64" w:name="_Toc12635"/>
      <w:bookmarkStart w:id="65" w:name="_Toc20201"/>
      <w:bookmarkStart w:id="66" w:name="_Toc21830"/>
      <w:bookmarkStart w:id="67" w:name="_Toc15976"/>
      <w:bookmarkStart w:id="68" w:name="_Toc3495"/>
      <w:bookmarkStart w:id="69" w:name="_Toc29836"/>
      <w:bookmarkStart w:id="70" w:name="_Toc17240"/>
      <w:bookmarkStart w:id="71" w:name="_Toc17735"/>
      <w:bookmarkStart w:id="72" w:name="_Toc24972"/>
      <w:bookmarkStart w:id="73" w:name="_Toc20159"/>
      <w:bookmarkStart w:id="74" w:name="_Toc24390"/>
      <w:bookmarkStart w:id="75" w:name="_Toc9873"/>
      <w:bookmarkStart w:id="76" w:name="_Toc22273"/>
      <w:bookmarkStart w:id="77" w:name="_Toc18454"/>
      <w:bookmarkStart w:id="78" w:name="_Toc6221"/>
      <w:r>
        <w:rPr>
          <w:rStyle w:val="44"/>
          <w:rFonts w:hint="eastAsia" w:hAnsi="宋体"/>
          <w:color w:val="auto"/>
          <w:highlight w:val="none"/>
          <w:lang w:val="en-US" w:eastAsia="zh-CN"/>
        </w:rPr>
        <w:t xml:space="preserve"> </w:t>
      </w:r>
      <w:bookmarkStart w:id="79" w:name="_Toc9866"/>
      <w:r>
        <w:rPr>
          <w:rStyle w:val="44"/>
          <w:rFonts w:hint="eastAsia" w:ascii="宋体" w:hAnsi="宋体" w:eastAsia="宋体"/>
          <w:color w:val="auto"/>
          <w:highlight w:val="none"/>
        </w:rPr>
        <w:t>第二章</w:t>
      </w:r>
      <w:bookmarkEnd w:id="57"/>
      <w:r>
        <w:rPr>
          <w:rStyle w:val="44"/>
          <w:rFonts w:hint="eastAsia" w:hAnsi="宋体"/>
          <w:color w:val="auto"/>
          <w:highlight w:val="none"/>
          <w:lang w:val="en-US" w:eastAsia="zh-CN"/>
        </w:rPr>
        <w:t xml:space="preserve"> </w:t>
      </w:r>
      <w:r>
        <w:rPr>
          <w:rStyle w:val="44"/>
          <w:rFonts w:hint="eastAsia" w:ascii="宋体" w:hAnsi="宋体" w:eastAsia="宋体"/>
          <w:color w:val="auto"/>
          <w:highlight w:val="none"/>
        </w:rPr>
        <w:t>比选申请须知</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15"/>
        <w:spacing w:before="0" w:after="0"/>
        <w:ind w:left="0" w:right="0" w:firstLine="0"/>
        <w:jc w:val="center"/>
        <w:outlineLvl w:val="1"/>
        <w:rPr>
          <w:rFonts w:hAnsi="宋体"/>
          <w:b/>
          <w:color w:val="auto"/>
          <w:sz w:val="30"/>
          <w:szCs w:val="30"/>
          <w:highlight w:val="none"/>
        </w:rPr>
      </w:pPr>
      <w:bookmarkStart w:id="80" w:name="_Toc21526"/>
      <w:bookmarkStart w:id="81" w:name="_Toc30366"/>
      <w:bookmarkStart w:id="82" w:name="_Toc24261"/>
      <w:bookmarkStart w:id="83" w:name="_Toc4259"/>
      <w:bookmarkStart w:id="84" w:name="_Toc23226"/>
      <w:r>
        <w:rPr>
          <w:rFonts w:hint="eastAsia" w:hAnsi="宋体"/>
          <w:b/>
          <w:color w:val="auto"/>
          <w:sz w:val="30"/>
          <w:szCs w:val="30"/>
          <w:highlight w:val="none"/>
        </w:rPr>
        <w:t>比选申请须知前附表</w:t>
      </w:r>
      <w:bookmarkEnd w:id="80"/>
      <w:bookmarkEnd w:id="81"/>
      <w:bookmarkEnd w:id="82"/>
      <w:bookmarkEnd w:id="83"/>
      <w:bookmarkEnd w:id="84"/>
    </w:p>
    <w:tbl>
      <w:tblPr>
        <w:tblStyle w:val="30"/>
        <w:tblW w:w="9117" w:type="dxa"/>
        <w:tblInd w:w="112" w:type="dxa"/>
        <w:tblLayout w:type="fixed"/>
        <w:tblCellMar>
          <w:top w:w="0" w:type="dxa"/>
          <w:left w:w="108" w:type="dxa"/>
          <w:bottom w:w="0" w:type="dxa"/>
          <w:right w:w="108" w:type="dxa"/>
        </w:tblCellMar>
      </w:tblPr>
      <w:tblGrid>
        <w:gridCol w:w="847"/>
        <w:gridCol w:w="1572"/>
        <w:gridCol w:w="6698"/>
      </w:tblGrid>
      <w:tr>
        <w:tblPrEx>
          <w:tblCellMar>
            <w:top w:w="0" w:type="dxa"/>
            <w:left w:w="108" w:type="dxa"/>
            <w:bottom w:w="0" w:type="dxa"/>
            <w:right w:w="108" w:type="dxa"/>
          </w:tblCellMar>
        </w:tblPrEx>
        <w:trPr>
          <w:trHeight w:val="25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名称：南宁轨道交通集团有限责任公司</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地址：南宁市青秀区云景路</w:t>
            </w:r>
            <w:r>
              <w:rPr>
                <w:rFonts w:hint="eastAsia" w:ascii="宋体" w:hAnsi="宋体"/>
                <w:color w:val="auto"/>
                <w:highlight w:val="none"/>
                <w:lang w:val="en-US" w:eastAsia="zh-CN"/>
              </w:rPr>
              <w:t>83</w:t>
            </w:r>
            <w:r>
              <w:rPr>
                <w:rFonts w:hint="eastAsia" w:ascii="宋体" w:hAnsi="宋体"/>
                <w:color w:val="auto"/>
                <w:highlight w:val="none"/>
                <w:lang w:eastAsia="zh-CN"/>
              </w:rPr>
              <w:t>号</w:t>
            </w:r>
          </w:p>
          <w:p>
            <w:pPr>
              <w:spacing w:before="0" w:after="0" w:afterAutospacing="0"/>
              <w:ind w:left="0" w:right="0" w:firstLine="0"/>
              <w:rPr>
                <w:rFonts w:hint="default" w:ascii="宋体" w:hAnsi="宋体"/>
                <w:color w:val="auto"/>
                <w:highlight w:val="none"/>
                <w:lang w:val="en-US" w:eastAsia="zh-CN"/>
              </w:rPr>
            </w:pPr>
            <w:r>
              <w:rPr>
                <w:rFonts w:hint="eastAsia" w:ascii="宋体" w:hAnsi="宋体"/>
                <w:color w:val="auto"/>
                <w:highlight w:val="none"/>
                <w:lang w:eastAsia="zh-CN"/>
              </w:rPr>
              <w:t>联系人：</w:t>
            </w:r>
            <w:r>
              <w:rPr>
                <w:rFonts w:hint="eastAsia" w:ascii="宋体" w:hAnsi="宋体"/>
                <w:color w:val="auto"/>
                <w:highlight w:val="none"/>
                <w:u w:val="single"/>
              </w:rPr>
              <w:t xml:space="preserve"> </w:t>
            </w:r>
            <w:r>
              <w:rPr>
                <w:rFonts w:hint="eastAsia" w:ascii="Arial" w:hAnsi="Arial" w:cs="Arial"/>
                <w:color w:val="auto"/>
                <w:highlight w:val="none"/>
                <w:u w:val="single"/>
                <w:lang w:val="en-US" w:eastAsia="zh-CN"/>
              </w:rPr>
              <w:t>阮工、纪工</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lang w:eastAsia="zh-CN"/>
              </w:rPr>
              <w:t>联系电话：</w:t>
            </w:r>
            <w:r>
              <w:rPr>
                <w:rFonts w:hint="eastAsia" w:ascii="宋体" w:hAnsi="宋体"/>
                <w:color w:val="auto"/>
                <w:highlight w:val="none"/>
                <w:u w:val="single"/>
                <w:lang w:val="en-US" w:eastAsia="zh-CN"/>
              </w:rPr>
              <w:t>阮工0771-2778042、纪工0771-2778976</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u w:val="none"/>
                <w:lang w:eastAsia="zh-CN"/>
              </w:rPr>
              <w:t>南宁轨道交通集团有限责任公司运营分公司2021年文秘室文化展示墙项目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b w:val="0"/>
                <w:color w:val="auto"/>
                <w:sz w:val="21"/>
                <w:szCs w:val="21"/>
                <w:highlight w:val="none"/>
                <w:u w:val="none"/>
              </w:rPr>
              <w:t xml:space="preserve">202110120002 </w:t>
            </w:r>
            <w:r>
              <w:rPr>
                <w:rFonts w:hint="eastAsia" w:ascii="宋体" w:hAnsi="宋体"/>
                <w:b w:val="0"/>
                <w:color w:val="auto"/>
                <w:sz w:val="21"/>
                <w:szCs w:val="21"/>
                <w:highlight w:val="none"/>
                <w:u w:val="none"/>
                <w:lang w:val="en-US" w:eastAsia="zh-CN"/>
              </w:rPr>
              <w:t xml:space="preserve"> </w:t>
            </w:r>
          </w:p>
        </w:tc>
      </w:tr>
      <w:tr>
        <w:tblPrEx>
          <w:tblCellMar>
            <w:top w:w="0" w:type="dxa"/>
            <w:left w:w="108" w:type="dxa"/>
            <w:bottom w:w="0" w:type="dxa"/>
            <w:right w:w="108" w:type="dxa"/>
          </w:tblCellMar>
        </w:tblPrEx>
        <w:trPr>
          <w:trHeight w:val="1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s="宋体"/>
                <w:color w:val="auto"/>
                <w:szCs w:val="24"/>
                <w:highlight w:val="none"/>
                <w:lang w:eastAsia="zh-CN"/>
              </w:rPr>
            </w:pPr>
            <w:r>
              <w:rPr>
                <w:rFonts w:hint="eastAsia" w:ascii="宋体" w:hAnsi="宋体"/>
                <w:color w:val="auto"/>
                <w:highlight w:val="none"/>
                <w:lang w:eastAsia="zh-CN"/>
              </w:rPr>
              <w:t>南宁轨道交通集团有限责任公司运营分公司屯里车辆段综合楼</w:t>
            </w:r>
            <w:r>
              <w:rPr>
                <w:rFonts w:hint="eastAsia" w:ascii="宋体" w:hAnsi="宋体"/>
                <w:color w:val="auto"/>
                <w:highlight w:val="none"/>
                <w:lang w:val="en-US" w:eastAsia="zh-CN"/>
              </w:rPr>
              <w:t>6</w:t>
            </w:r>
            <w:r>
              <w:rPr>
                <w:rFonts w:hint="eastAsia" w:ascii="宋体" w:hAnsi="宋体"/>
                <w:color w:val="auto"/>
                <w:highlight w:val="none"/>
                <w:lang w:eastAsia="zh-CN"/>
              </w:rPr>
              <w:t>楼</w:t>
            </w:r>
            <w:r>
              <w:rPr>
                <w:rFonts w:hint="eastAsia" w:ascii="宋体" w:hAnsi="宋体"/>
                <w:color w:val="auto"/>
                <w:highlight w:val="none"/>
                <w:lang w:val="en-US" w:eastAsia="zh-CN"/>
              </w:rPr>
              <w:t>文秘室文化展示墙</w:t>
            </w:r>
            <w:r>
              <w:rPr>
                <w:rFonts w:hint="eastAsia" w:ascii="宋体" w:hAnsi="宋体"/>
                <w:color w:val="auto"/>
                <w:highlight w:val="none"/>
                <w:lang w:eastAsia="zh-CN"/>
              </w:rPr>
              <w:t>设计、制作、安装、施工等相关服务。</w:t>
            </w:r>
          </w:p>
        </w:tc>
      </w:tr>
      <w:tr>
        <w:tblPrEx>
          <w:tblCellMar>
            <w:top w:w="0" w:type="dxa"/>
            <w:left w:w="108" w:type="dxa"/>
            <w:bottom w:w="0" w:type="dxa"/>
            <w:right w:w="108" w:type="dxa"/>
          </w:tblCellMar>
        </w:tblPrEx>
        <w:trPr>
          <w:trHeight w:val="10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质保期限</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本项目含</w:t>
            </w:r>
            <w:r>
              <w:rPr>
                <w:rFonts w:hint="eastAsia" w:ascii="宋体" w:hAnsi="宋体"/>
                <w:color w:val="auto"/>
                <w:highlight w:val="none"/>
              </w:rPr>
              <w:t>1</w:t>
            </w:r>
            <w:r>
              <w:rPr>
                <w:rFonts w:ascii="宋体" w:hAnsi="宋体"/>
                <w:color w:val="auto"/>
                <w:highlight w:val="none"/>
              </w:rPr>
              <w:t>年质保期，质保期自安装验收完成之日起，往后推算</w:t>
            </w:r>
            <w:r>
              <w:rPr>
                <w:rFonts w:hint="eastAsia" w:ascii="宋体" w:hAnsi="宋体"/>
                <w:color w:val="auto"/>
                <w:highlight w:val="none"/>
              </w:rPr>
              <w:t>1</w:t>
            </w:r>
            <w:r>
              <w:rPr>
                <w:rFonts w:ascii="宋体" w:hAnsi="宋体"/>
                <w:color w:val="auto"/>
                <w:highlight w:val="none"/>
              </w:rPr>
              <w:t>年（</w:t>
            </w:r>
            <w:r>
              <w:rPr>
                <w:rFonts w:hint="eastAsia" w:ascii="宋体" w:hAnsi="宋体"/>
                <w:color w:val="auto"/>
                <w:highlight w:val="none"/>
              </w:rPr>
              <w:t>12</w:t>
            </w:r>
            <w:r>
              <w:rPr>
                <w:rFonts w:ascii="宋体" w:hAnsi="宋体"/>
                <w:color w:val="auto"/>
                <w:highlight w:val="none"/>
              </w:rPr>
              <w:t>个月）</w:t>
            </w:r>
            <w:r>
              <w:rPr>
                <w:rFonts w:hint="eastAsia" w:ascii="宋体" w:hAnsi="宋体"/>
                <w:color w:val="auto"/>
                <w:highlight w:val="none"/>
              </w:rPr>
              <w:t>（含所有服务内容并提交经甲方验收合格成品）。</w:t>
            </w:r>
          </w:p>
        </w:tc>
      </w:tr>
      <w:tr>
        <w:tblPrEx>
          <w:tblCellMar>
            <w:top w:w="0" w:type="dxa"/>
            <w:left w:w="108" w:type="dxa"/>
            <w:bottom w:w="0" w:type="dxa"/>
            <w:right w:w="108" w:type="dxa"/>
          </w:tblCellMar>
        </w:tblPrEx>
        <w:trPr>
          <w:trHeight w:val="3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both"/>
              <w:rPr>
                <w:rFonts w:ascii="宋体" w:hAnsi="宋体"/>
                <w:color w:val="auto"/>
                <w:highlight w:val="none"/>
              </w:rPr>
            </w:pPr>
            <w:r>
              <w:rPr>
                <w:rFonts w:hint="eastAsia" w:ascii="宋体" w:hAnsi="宋体"/>
                <w:color w:val="auto"/>
                <w:highlight w:val="none"/>
              </w:rPr>
              <w:t>1.6</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both"/>
              <w:rPr>
                <w:rFonts w:hint="eastAsia" w:ascii="宋体" w:hAnsi="宋体"/>
                <w:color w:val="auto"/>
                <w:highlight w:val="none"/>
              </w:rPr>
            </w:pPr>
            <w:r>
              <w:rPr>
                <w:rFonts w:hint="eastAsia" w:ascii="宋体" w:hAnsi="宋体"/>
                <w:color w:val="auto"/>
                <w:highlight w:val="none"/>
              </w:rPr>
              <w:t>资金来源</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both"/>
              <w:rPr>
                <w:rFonts w:hint="eastAsia" w:ascii="宋体" w:hAnsi="宋体"/>
                <w:color w:val="auto"/>
                <w:highlight w:val="none"/>
              </w:rPr>
            </w:pPr>
            <w:r>
              <w:rPr>
                <w:rFonts w:hint="eastAsia" w:ascii="宋体" w:hAnsi="宋体"/>
                <w:color w:val="auto"/>
                <w:highlight w:val="none"/>
              </w:rPr>
              <w:t>企业自筹</w:t>
            </w:r>
          </w:p>
        </w:tc>
      </w:tr>
      <w:tr>
        <w:tblPrEx>
          <w:tblCellMar>
            <w:top w:w="0" w:type="dxa"/>
            <w:left w:w="108" w:type="dxa"/>
            <w:bottom w:w="0" w:type="dxa"/>
            <w:right w:w="108" w:type="dxa"/>
          </w:tblCellMar>
        </w:tblPrEx>
        <w:trPr>
          <w:trHeight w:val="129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w:t>
            </w:r>
            <w:r>
              <w:rPr>
                <w:rFonts w:hint="default" w:ascii="宋体" w:hAnsi="宋体"/>
                <w:color w:val="auto"/>
                <w:highlight w:val="none"/>
              </w:rPr>
              <w:t>控制价</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default" w:ascii="宋体" w:hAnsi="宋体"/>
                <w:color w:val="auto"/>
                <w:highlight w:val="none"/>
                <w:lang w:eastAsia="zh-CN"/>
              </w:rPr>
              <w:t>本项目不含税上限控制价为</w:t>
            </w:r>
            <w:r>
              <w:rPr>
                <w:rFonts w:hint="default" w:ascii="宋体" w:hAnsi="宋体"/>
                <w:color w:val="auto"/>
                <w:highlight w:val="none"/>
              </w:rPr>
              <w:t>人民币</w:t>
            </w:r>
            <w:r>
              <w:rPr>
                <w:rFonts w:hint="default" w:ascii="宋体" w:hAnsi="宋体"/>
                <w:color w:val="auto"/>
                <w:highlight w:val="none"/>
                <w:lang w:val="en-US" w:eastAsia="zh-CN"/>
              </w:rPr>
              <w:t>197</w:t>
            </w:r>
            <w:r>
              <w:rPr>
                <w:rFonts w:hint="eastAsia" w:ascii="宋体" w:hAnsi="宋体"/>
                <w:color w:val="auto"/>
                <w:highlight w:val="none"/>
                <w:lang w:val="en-US" w:eastAsia="zh-CN"/>
              </w:rPr>
              <w:t>00</w:t>
            </w:r>
            <w:r>
              <w:rPr>
                <w:rFonts w:hint="default" w:ascii="宋体" w:hAnsi="宋体"/>
                <w:color w:val="auto"/>
                <w:highlight w:val="none"/>
                <w:lang w:eastAsia="zh-CN"/>
              </w:rPr>
              <w:t>元，比选申请报价高于上限控制价的比选申请文件将按否决比选申请处理。</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rPr>
              <w:t>比选申请人应具备的资格条件</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3.1比选申请人为中华人民共和国注册的、具备独立法人资格的企业；（若以分公司名义参与比选申请，必须出具总公司授权参与的证明）。经营许可包括广告设计、工艺品、电脑喷绘等设计、印刷制作等类似范围。</w:t>
            </w:r>
          </w:p>
          <w:p>
            <w:pPr>
              <w:numPr>
                <w:ilvl w:val="0"/>
                <w:numId w:val="0"/>
              </w:num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3.2自201</w:t>
            </w:r>
            <w:r>
              <w:rPr>
                <w:rFonts w:hint="eastAsia" w:ascii="宋体" w:hAnsi="宋体" w:cs="Times New Roman"/>
                <w:color w:val="auto"/>
                <w:sz w:val="21"/>
                <w:szCs w:val="21"/>
                <w:highlight w:val="none"/>
                <w:lang w:val="en-US" w:eastAsia="zh-CN" w:bidi="ar-SA"/>
              </w:rPr>
              <w:t>9</w:t>
            </w:r>
            <w:r>
              <w:rPr>
                <w:rFonts w:hint="eastAsia" w:ascii="宋体" w:hAnsi="宋体" w:eastAsia="宋体" w:cs="Times New Roman"/>
                <w:color w:val="auto"/>
                <w:sz w:val="21"/>
                <w:szCs w:val="21"/>
                <w:highlight w:val="none"/>
                <w:lang w:val="en-US" w:eastAsia="zh-CN" w:bidi="ar-SA"/>
              </w:rPr>
              <w:t>年1月1日以来至少</w:t>
            </w:r>
            <w:r>
              <w:rPr>
                <w:rFonts w:hint="eastAsia" w:ascii="宋体" w:hAnsi="宋体" w:cs="Times New Roman"/>
                <w:color w:val="auto"/>
                <w:sz w:val="21"/>
                <w:szCs w:val="21"/>
                <w:highlight w:val="none"/>
                <w:lang w:val="en-US" w:eastAsia="zh-CN" w:bidi="ar-SA"/>
              </w:rPr>
              <w:t>3</w:t>
            </w:r>
            <w:r>
              <w:rPr>
                <w:rFonts w:hint="eastAsia" w:ascii="宋体" w:hAnsi="宋体" w:eastAsia="宋体" w:cs="Times New Roman"/>
                <w:color w:val="auto"/>
                <w:sz w:val="21"/>
                <w:szCs w:val="21"/>
                <w:highlight w:val="none"/>
                <w:lang w:val="en-US" w:eastAsia="zh-CN" w:bidi="ar-SA"/>
              </w:rPr>
              <w:t>项合同额在</w:t>
            </w:r>
            <w:r>
              <w:rPr>
                <w:rFonts w:hint="default" w:ascii="宋体" w:hAnsi="宋体"/>
                <w:color w:val="auto"/>
                <w:highlight w:val="none"/>
              </w:rPr>
              <w:t>人民币</w:t>
            </w:r>
            <w:r>
              <w:rPr>
                <w:rFonts w:hint="eastAsia" w:ascii="宋体" w:hAnsi="宋体" w:cs="Times New Roman"/>
                <w:color w:val="auto"/>
                <w:sz w:val="21"/>
                <w:szCs w:val="21"/>
                <w:highlight w:val="none"/>
                <w:lang w:val="en-US" w:eastAsia="zh-CN" w:bidi="ar-SA"/>
              </w:rPr>
              <w:t>2万元</w:t>
            </w:r>
            <w:r>
              <w:rPr>
                <w:rFonts w:hint="eastAsia" w:ascii="宋体" w:hAnsi="宋体" w:eastAsia="宋体" w:cs="Times New Roman"/>
                <w:color w:val="auto"/>
                <w:sz w:val="21"/>
                <w:szCs w:val="21"/>
                <w:highlight w:val="none"/>
                <w:lang w:val="en-US" w:eastAsia="zh-CN" w:bidi="ar-SA"/>
              </w:rPr>
              <w:t>及以上的平面设计、广告设计、文化文创产品、宣传品、纪念礼品等设计与制作服务项目类似业绩（清单所列项目的合同复印件，要求加盖比选申请人公章、合同内需包含具体涉及与本项目有关的工作内容，合同金额，合同条款等）与个人签订的合同无效）供货单据。</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3.3</w:t>
            </w:r>
            <w:r>
              <w:rPr>
                <w:rFonts w:hint="eastAsia" w:ascii="宋体" w:hAnsi="宋体" w:eastAsia="宋体" w:cs="Times New Roman"/>
                <w:color w:val="auto"/>
                <w:sz w:val="21"/>
                <w:szCs w:val="21"/>
                <w:highlight w:val="none"/>
                <w:lang w:val="en-US" w:eastAsia="zh-CN" w:bidi="ar-SA"/>
              </w:rPr>
              <w:t>比选申请人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spacing w:before="0" w:after="0" w:afterAutospacing="0"/>
              <w:ind w:left="0" w:right="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w:t>
            </w: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单位负责人（企业法人）为同一人或者存在控股、管理关系的不同单位，不得参加同一标段比选申请或者未划分标段的同一比选项目比选申请。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eastAsia="宋体" w:cs="Times New Roman"/>
                <w:color w:val="auto"/>
                <w:sz w:val="21"/>
                <w:szCs w:val="21"/>
                <w:highlight w:val="none"/>
                <w:lang w:val="en-US" w:eastAsia="zh-CN" w:bidi="ar-SA"/>
              </w:rPr>
              <w:t>3.</w:t>
            </w:r>
            <w:r>
              <w:rPr>
                <w:rFonts w:hint="eastAsia" w:ascii="宋体" w:hAnsi="宋体" w:cs="Times New Roman"/>
                <w:color w:val="auto"/>
                <w:sz w:val="21"/>
                <w:szCs w:val="21"/>
                <w:highlight w:val="none"/>
                <w:lang w:val="en-US" w:eastAsia="zh-CN" w:bidi="ar-SA"/>
              </w:rPr>
              <w:t>5</w:t>
            </w:r>
            <w:r>
              <w:rPr>
                <w:rFonts w:hint="eastAsia" w:ascii="宋体" w:hAnsi="宋体" w:eastAsia="宋体" w:cs="Times New Roman"/>
                <w:color w:val="auto"/>
                <w:sz w:val="21"/>
                <w:szCs w:val="21"/>
                <w:highlight w:val="none"/>
                <w:lang w:val="en-US" w:eastAsia="zh-CN" w:bidi="ar-SA"/>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ascii="宋体" w:hAnsi="宋体"/>
                <w:color w:val="auto"/>
                <w:highlight w:val="none"/>
                <w:u w:val="single"/>
              </w:rPr>
              <w:t>202</w:t>
            </w:r>
            <w:r>
              <w:rPr>
                <w:rFonts w:hint="eastAsia" w:ascii="宋体" w:hAnsi="宋体"/>
                <w:color w:val="auto"/>
                <w:highlight w:val="none"/>
                <w:u w:val="single"/>
              </w:rPr>
              <w:t>1</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11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10</w:t>
            </w:r>
            <w:r>
              <w:rPr>
                <w:rFonts w:hint="eastAsia" w:ascii="宋体" w:hAnsi="宋体"/>
                <w:color w:val="auto"/>
                <w:highlight w:val="none"/>
                <w:u w:val="single"/>
              </w:rPr>
              <w:t xml:space="preserve"> </w:t>
            </w:r>
            <w:r>
              <w:rPr>
                <w:rFonts w:hint="eastAsia" w:ascii="宋体" w:hAnsi="宋体"/>
                <w:color w:val="auto"/>
                <w:highlight w:val="none"/>
              </w:rPr>
              <w:t>日上午12:00前（北京时间）。比选申请人不在规定期限内提出，比选人有权不予答复，或答复后比选申请截止时间由比选人确定是否顺延。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南宁轨道交通集团有限责任公司官网发布(http://www.nngdjt.com)； 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96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比选申请文件组成部分：资格审查文件、价格文件、技术文件</w:t>
            </w:r>
          </w:p>
          <w:p>
            <w:pPr>
              <w:spacing w:before="0" w:after="0" w:afterAutospacing="0"/>
              <w:ind w:left="0" w:right="0" w:firstLine="0"/>
              <w:rPr>
                <w:rFonts w:hint="eastAsia" w:ascii="宋体" w:hAnsi="宋体"/>
                <w:b/>
                <w:bCs/>
                <w:color w:val="auto"/>
                <w:highlight w:val="none"/>
              </w:rPr>
            </w:pPr>
            <w:r>
              <w:rPr>
                <w:rFonts w:hint="eastAsia" w:ascii="宋体" w:hAnsi="宋体"/>
                <w:b/>
                <w:bCs/>
                <w:color w:val="auto"/>
                <w:highlight w:val="none"/>
              </w:rPr>
              <w:t>资格审查文件</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（1）法定代表人授权书（格式见A1）及法定代表人资格证明书（如无授权时，只需提供法定代表人资格证明书，格式见A2），法定代表人及被授权人身份证复印件；</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（2）比选申请人有效的营业执照复印件；</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（3）承诺书（格式见A3）；</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rPr>
              <w:t>（4）类似项目业绩（格式见A4，清单所列项目的合同复印</w:t>
            </w:r>
            <w:r>
              <w:rPr>
                <w:rFonts w:hint="eastAsia" w:ascii="宋体" w:hAnsi="宋体"/>
                <w:color w:val="auto"/>
                <w:highlight w:val="none"/>
                <w:lang w:val="en-US" w:eastAsia="zh-CN"/>
              </w:rPr>
              <w:t>件，</w:t>
            </w:r>
            <w:r>
              <w:rPr>
                <w:rFonts w:hint="eastAsia" w:ascii="宋体" w:hAnsi="宋体"/>
                <w:color w:val="auto"/>
                <w:highlight w:val="none"/>
              </w:rPr>
              <w:t>加盖比选申请人公章</w:t>
            </w:r>
            <w:r>
              <w:rPr>
                <w:rFonts w:hint="eastAsia" w:ascii="宋体" w:hAnsi="宋体"/>
                <w:color w:val="auto"/>
                <w:highlight w:val="none"/>
                <w:lang w:eastAsia="zh-CN"/>
              </w:rPr>
              <w:t>、</w:t>
            </w:r>
            <w:r>
              <w:rPr>
                <w:rFonts w:hint="eastAsia" w:ascii="宋体" w:hAnsi="宋体"/>
                <w:color w:val="auto"/>
                <w:highlight w:val="none"/>
                <w:lang w:val="en-US" w:eastAsia="zh-CN"/>
              </w:rPr>
              <w:t>合同内需包含具体涉及与本项目有关的工作内容，合同金额，合同条款等</w:t>
            </w:r>
            <w:r>
              <w:rPr>
                <w:rFonts w:hint="eastAsia" w:ascii="宋体" w:hAnsi="宋体"/>
                <w:color w:val="auto"/>
                <w:highlight w:val="none"/>
              </w:rPr>
              <w:t>）与个人签订的合同无效）</w:t>
            </w:r>
            <w:r>
              <w:rPr>
                <w:rFonts w:hint="eastAsia" w:ascii="宋体" w:hAnsi="宋体"/>
                <w:color w:val="auto"/>
                <w:highlight w:val="none"/>
                <w:lang w:eastAsia="zh-CN"/>
              </w:rPr>
              <w:t>。</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（5）比选申请人认为应提交的其他比选申请资料（如有）。</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注：以上提供的复印件必须加盖比选申请人公章。</w:t>
            </w:r>
          </w:p>
          <w:p>
            <w:pPr>
              <w:spacing w:before="0" w:after="0" w:afterAutospacing="0"/>
              <w:ind w:left="0" w:right="0" w:firstLine="0"/>
              <w:rPr>
                <w:rFonts w:hint="eastAsia" w:ascii="宋体" w:hAnsi="宋体"/>
                <w:b/>
                <w:bCs/>
                <w:color w:val="auto"/>
                <w:highlight w:val="none"/>
              </w:rPr>
            </w:pPr>
            <w:r>
              <w:rPr>
                <w:rFonts w:hint="eastAsia" w:ascii="宋体" w:hAnsi="宋体"/>
                <w:b/>
                <w:bCs/>
                <w:color w:val="auto"/>
                <w:highlight w:val="none"/>
              </w:rPr>
              <w:t>价格文件</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（1）比选申请报价一览表（格式见B1）；</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（2）比选申请函（格式见B2）；</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（3）比选申请报价表（格式见B3）；</w:t>
            </w:r>
          </w:p>
          <w:p>
            <w:pPr>
              <w:spacing w:before="0" w:after="0" w:afterAutospacing="0"/>
              <w:ind w:left="0" w:right="0" w:firstLine="0"/>
              <w:rPr>
                <w:rFonts w:hint="eastAsia" w:ascii="宋体" w:hAnsi="宋体"/>
                <w:b/>
                <w:bCs/>
                <w:color w:val="auto"/>
                <w:highlight w:val="none"/>
              </w:rPr>
            </w:pPr>
            <w:r>
              <w:rPr>
                <w:rFonts w:hint="eastAsia" w:ascii="宋体" w:hAnsi="宋体"/>
                <w:color w:val="auto"/>
                <w:highlight w:val="none"/>
              </w:rPr>
              <w:t>（4）比选申请人认为应提交的其他比选申请资料（如有）。</w:t>
            </w:r>
          </w:p>
          <w:p>
            <w:pPr>
              <w:spacing w:before="0" w:after="0" w:afterAutospacing="0"/>
              <w:ind w:left="0" w:right="0" w:firstLine="0"/>
              <w:rPr>
                <w:rFonts w:hint="eastAsia" w:ascii="宋体" w:hAnsi="宋体"/>
                <w:b/>
                <w:bCs/>
                <w:color w:val="auto"/>
                <w:highlight w:val="none"/>
              </w:rPr>
            </w:pPr>
            <w:r>
              <w:rPr>
                <w:rFonts w:hint="eastAsia" w:ascii="宋体" w:hAnsi="宋体"/>
                <w:b/>
                <w:bCs/>
                <w:color w:val="auto"/>
                <w:highlight w:val="none"/>
              </w:rPr>
              <w:t>技术文件</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（1）服务实施方案（包括如何组织完成服务等；并明确实施计划、拟投入本项目的团队成员。）（格式见C1）</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（2）能力资质（如有）</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（3）技术</w:t>
            </w:r>
            <w:r>
              <w:rPr>
                <w:rFonts w:hint="eastAsia" w:ascii="宋体" w:hAnsi="宋体"/>
                <w:color w:val="auto"/>
                <w:highlight w:val="none"/>
                <w:lang w:val="en-US" w:eastAsia="zh-CN"/>
              </w:rPr>
              <w:t>响应表格式</w:t>
            </w:r>
            <w:r>
              <w:rPr>
                <w:rFonts w:hint="eastAsia" w:ascii="宋体" w:hAnsi="宋体"/>
                <w:color w:val="auto"/>
                <w:highlight w:val="none"/>
              </w:rPr>
              <w:t>（格式见C2）</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（4）商务响应表（格式见C3）</w:t>
            </w:r>
          </w:p>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（5）项目完整设计方案1套（A4/A3彩色打印装订成册另附U盘拷贝电子版，视频仅提交电子版）（格式见C4）</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）项目业绩证明（格式见A4，清单所列项目的合同复印</w:t>
            </w:r>
            <w:r>
              <w:rPr>
                <w:rFonts w:hint="eastAsia" w:ascii="宋体" w:hAnsi="宋体"/>
                <w:color w:val="auto"/>
                <w:highlight w:val="none"/>
                <w:lang w:val="en-US" w:eastAsia="zh-CN"/>
              </w:rPr>
              <w:t>件，要求</w:t>
            </w:r>
            <w:r>
              <w:rPr>
                <w:rFonts w:hint="eastAsia" w:ascii="宋体" w:hAnsi="宋体"/>
                <w:color w:val="auto"/>
                <w:highlight w:val="none"/>
              </w:rPr>
              <w:t>加盖比选申请人公章</w:t>
            </w:r>
            <w:r>
              <w:rPr>
                <w:rFonts w:hint="eastAsia" w:ascii="宋体" w:hAnsi="宋体"/>
                <w:color w:val="auto"/>
                <w:highlight w:val="none"/>
                <w:lang w:eastAsia="zh-CN"/>
              </w:rPr>
              <w:t>、</w:t>
            </w:r>
            <w:r>
              <w:rPr>
                <w:rFonts w:hint="eastAsia" w:ascii="宋体" w:hAnsi="宋体"/>
                <w:color w:val="auto"/>
                <w:highlight w:val="none"/>
                <w:lang w:val="en-US" w:eastAsia="zh-CN"/>
              </w:rPr>
              <w:t>合同内需包含具体涉及与本项目有关的工作内容，合同金额，合同条款等</w:t>
            </w:r>
            <w:r>
              <w:rPr>
                <w:rFonts w:hint="eastAsia" w:ascii="宋体" w:hAnsi="宋体"/>
                <w:color w:val="auto"/>
                <w:highlight w:val="none"/>
              </w:rPr>
              <w:t>与个人签订的合同无效）</w:t>
            </w:r>
            <w:r>
              <w:rPr>
                <w:rFonts w:hint="eastAsia" w:ascii="宋体" w:hAnsi="宋体"/>
                <w:color w:val="auto"/>
                <w:highlight w:val="none"/>
                <w:lang w:eastAsia="zh-CN"/>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b/>
                <w:bCs/>
                <w:color w:val="auto"/>
                <w:highlight w:val="none"/>
              </w:rPr>
            </w:pPr>
            <w:r>
              <w:rPr>
                <w:rFonts w:hint="eastAsia" w:ascii="宋体" w:hAnsi="宋体" w:eastAsia="宋体" w:cs="Times New Roman"/>
                <w:b/>
                <w:bCs/>
                <w:i w:val="0"/>
                <w:caps w:val="0"/>
                <w:color w:val="auto"/>
                <w:spacing w:val="0"/>
                <w:sz w:val="21"/>
                <w:szCs w:val="21"/>
                <w:highlight w:val="none"/>
                <w:shd w:val="clear" w:fill="auto"/>
              </w:rPr>
              <w:t>（1）本项目采用不含税报价，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（2）比选申请人须按第五章《技术需求表》中的技术需求及数量表的顺序填报比选申请报价表，不允许打乱顺序。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572"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自比选申请截止时间起90日历天</w:t>
            </w:r>
          </w:p>
        </w:tc>
      </w:tr>
      <w:tr>
        <w:tblPrEx>
          <w:tblCellMar>
            <w:top w:w="0" w:type="dxa"/>
            <w:left w:w="108" w:type="dxa"/>
            <w:bottom w:w="0" w:type="dxa"/>
            <w:right w:w="108" w:type="dxa"/>
          </w:tblCellMar>
        </w:tblPrEx>
        <w:trPr>
          <w:trHeight w:val="73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w:t>
            </w:r>
            <w:r>
              <w:rPr>
                <w:rFonts w:hint="default" w:ascii="宋体" w:hAnsi="宋体"/>
                <w:color w:val="auto"/>
                <w:highlight w:val="none"/>
              </w:rPr>
              <w:t>1</w:t>
            </w:r>
            <w:r>
              <w:rPr>
                <w:rFonts w:hint="eastAsia" w:ascii="宋体" w:hAnsi="宋体"/>
                <w:color w:val="auto"/>
                <w:highlight w:val="none"/>
              </w:rPr>
              <w:t>份，副本</w:t>
            </w:r>
            <w:r>
              <w:rPr>
                <w:rFonts w:hint="default" w:ascii="宋体" w:hAnsi="宋体"/>
                <w:color w:val="auto"/>
                <w:highlight w:val="none"/>
              </w:rPr>
              <w:t>4</w:t>
            </w:r>
            <w:r>
              <w:rPr>
                <w:rFonts w:hint="eastAsia" w:ascii="宋体" w:hAnsi="宋体"/>
                <w:color w:val="auto"/>
                <w:highlight w:val="none"/>
              </w:rPr>
              <w:t>份。</w:t>
            </w:r>
          </w:p>
        </w:tc>
      </w:tr>
      <w:tr>
        <w:tblPrEx>
          <w:tblCellMar>
            <w:top w:w="0" w:type="dxa"/>
            <w:left w:w="108" w:type="dxa"/>
            <w:bottom w:w="0" w:type="dxa"/>
            <w:right w:w="108" w:type="dxa"/>
          </w:tblCellMar>
        </w:tblPrEx>
        <w:trPr>
          <w:trHeight w:val="669"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85" w:name="CgwjmbEntity：KBSJ3_0"/>
            <w:r>
              <w:rPr>
                <w:rFonts w:hint="eastAsia" w:ascii="宋体" w:hAnsi="宋体"/>
                <w:color w:val="auto"/>
                <w:highlight w:val="none"/>
                <w:u w:val="none"/>
              </w:rPr>
              <w:t xml:space="preserve"> </w:t>
            </w:r>
            <w:r>
              <w:rPr>
                <w:rFonts w:hint="eastAsia" w:ascii="宋体" w:hAnsi="宋体"/>
                <w:color w:val="auto"/>
                <w:highlight w:val="none"/>
                <w:u w:val="none"/>
                <w:lang w:val="en-US" w:eastAsia="zh-CN"/>
              </w:rPr>
              <w:t>2021</w:t>
            </w:r>
            <w:r>
              <w:rPr>
                <w:rFonts w:hint="eastAsia" w:ascii="宋体" w:hAnsi="宋体"/>
                <w:color w:val="auto"/>
                <w:highlight w:val="none"/>
                <w:u w:val="none"/>
              </w:rPr>
              <w:t xml:space="preserve"> </w:t>
            </w:r>
            <w:r>
              <w:rPr>
                <w:rFonts w:hint="eastAsia" w:ascii="宋体" w:hAnsi="宋体"/>
                <w:color w:val="auto"/>
                <w:highlight w:val="none"/>
              </w:rPr>
              <w:t>年</w:t>
            </w:r>
            <w:bookmarkEnd w:id="85"/>
            <w:r>
              <w:rPr>
                <w:rFonts w:hint="eastAsia" w:ascii="宋体" w:hAnsi="宋体"/>
                <w:color w:val="auto"/>
                <w:highlight w:val="none"/>
                <w:u w:val="none"/>
                <w:lang w:val="en-US" w:eastAsia="zh-CN"/>
              </w:rPr>
              <w:t>11</w:t>
            </w:r>
            <w:r>
              <w:rPr>
                <w:rFonts w:hint="eastAsia" w:ascii="宋体" w:hAnsi="宋体"/>
                <w:color w:val="auto"/>
                <w:highlight w:val="none"/>
              </w:rPr>
              <w:t>月</w:t>
            </w:r>
            <w:r>
              <w:rPr>
                <w:rFonts w:hint="eastAsia" w:ascii="宋体" w:hAnsi="宋体"/>
                <w:color w:val="auto"/>
                <w:highlight w:val="none"/>
                <w:u w:val="none"/>
                <w:lang w:val="en-US" w:eastAsia="zh-CN"/>
              </w:rPr>
              <w:t>17</w:t>
            </w:r>
            <w:r>
              <w:rPr>
                <w:rFonts w:hint="eastAsia" w:ascii="宋体" w:hAnsi="宋体"/>
                <w:color w:val="auto"/>
                <w:highlight w:val="none"/>
              </w:rPr>
              <w:t>日</w:t>
            </w:r>
            <w:r>
              <w:rPr>
                <w:rFonts w:hint="eastAsia" w:ascii="宋体" w:hAnsi="宋体"/>
                <w:color w:val="auto"/>
                <w:highlight w:val="none"/>
                <w:u w:val="none"/>
              </w:rPr>
              <w:t xml:space="preserve"> </w:t>
            </w:r>
            <w:r>
              <w:rPr>
                <w:rFonts w:hint="eastAsia" w:ascii="宋体" w:hAnsi="宋体"/>
                <w:color w:val="auto"/>
                <w:highlight w:val="none"/>
                <w:u w:val="none"/>
                <w:lang w:val="en-US" w:eastAsia="zh-CN"/>
              </w:rPr>
              <w:t>9</w:t>
            </w:r>
            <w:r>
              <w:rPr>
                <w:rFonts w:ascii="宋体" w:hAnsi="宋体"/>
                <w:color w:val="auto"/>
                <w:highlight w:val="none"/>
              </w:rPr>
              <w:t>时</w:t>
            </w:r>
            <w:r>
              <w:rPr>
                <w:rFonts w:hint="eastAsia" w:ascii="宋体" w:hAnsi="宋体"/>
                <w:color w:val="auto"/>
                <w:highlight w:val="none"/>
                <w:lang w:val="en-US" w:eastAsia="zh-CN"/>
              </w:rPr>
              <w:t>00</w:t>
            </w:r>
            <w:r>
              <w:rPr>
                <w:rFonts w:hint="eastAsia" w:ascii="宋体" w:hAnsi="宋体"/>
                <w:color w:val="auto"/>
                <w:highlight w:val="none"/>
              </w:rPr>
              <w:t>分（北</w:t>
            </w:r>
            <w:bookmarkStart w:id="1757" w:name="_GoBack"/>
            <w:bookmarkEnd w:id="1757"/>
            <w:r>
              <w:rPr>
                <w:rFonts w:hint="eastAsia" w:ascii="宋体" w:hAnsi="宋体"/>
                <w:color w:val="auto"/>
                <w:highlight w:val="none"/>
              </w:rPr>
              <w:t>京时间）</w:t>
            </w:r>
            <w:r>
              <w:rPr>
                <w:rStyle w:val="32"/>
                <w:rFonts w:hint="eastAsia" w:ascii="宋体" w:hAnsi="宋体"/>
                <w:color w:val="auto"/>
                <w:highlight w:val="none"/>
              </w:rPr>
              <w:t>（后填）</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单位：南宁轨道交通集团有限责任公司</w:t>
            </w:r>
          </w:p>
          <w:p>
            <w:pPr>
              <w:spacing w:before="0" w:after="0" w:afterAutospacing="0"/>
              <w:ind w:left="0" w:right="0" w:firstLine="0"/>
              <w:rPr>
                <w:rFonts w:hint="eastAsia" w:ascii="宋体" w:hAnsi="宋体"/>
                <w:color w:val="auto"/>
                <w:highlight w:val="none"/>
                <w:lang w:val="en-US"/>
              </w:rPr>
            </w:pPr>
            <w:r>
              <w:rPr>
                <w:rFonts w:hint="eastAsia" w:ascii="宋体" w:hAnsi="宋体"/>
                <w:color w:val="auto"/>
                <w:highlight w:val="none"/>
                <w:lang w:eastAsia="zh-CN"/>
              </w:rPr>
              <w:t>地址：南宁市青秀区云景路</w:t>
            </w:r>
            <w:r>
              <w:rPr>
                <w:rFonts w:hint="eastAsia" w:ascii="宋体" w:hAnsi="宋体"/>
                <w:color w:val="auto"/>
                <w:highlight w:val="none"/>
                <w:lang w:val="en-US" w:eastAsia="zh-CN"/>
              </w:rPr>
              <w:t>83</w:t>
            </w:r>
            <w:r>
              <w:rPr>
                <w:rFonts w:hint="eastAsia" w:ascii="宋体" w:hAnsi="宋体"/>
                <w:color w:val="auto"/>
                <w:highlight w:val="none"/>
                <w:lang w:eastAsia="zh-CN"/>
              </w:rPr>
              <w:t>号屯里车辆段综合楼</w:t>
            </w:r>
            <w:r>
              <w:rPr>
                <w:rFonts w:hint="eastAsia" w:ascii="宋体" w:hAnsi="宋体"/>
                <w:color w:val="auto"/>
                <w:highlight w:val="none"/>
                <w:lang w:val="en-US" w:eastAsia="zh-CN"/>
              </w:rPr>
              <w:t xml:space="preserve">   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eastAsia="宋体" w:cs="Times New Roman"/>
                <w:i w:val="0"/>
                <w:caps w:val="0"/>
                <w:color w:val="auto"/>
                <w:spacing w:val="0"/>
                <w:sz w:val="21"/>
                <w:szCs w:val="21"/>
                <w:highlight w:val="none"/>
                <w:shd w:val="clear" w:fill="auto"/>
              </w:rPr>
              <w:t>最低价法</w:t>
            </w:r>
            <w:r>
              <w:rPr>
                <w:rFonts w:hint="eastAsia" w:ascii="宋体" w:hAnsi="宋体"/>
                <w:color w:val="auto"/>
                <w:highlight w:val="none"/>
              </w:rPr>
              <w:t>（评审价以不含税总报价为基准）</w:t>
            </w:r>
          </w:p>
        </w:tc>
      </w:tr>
      <w:tr>
        <w:tblPrEx>
          <w:tblCellMar>
            <w:top w:w="0" w:type="dxa"/>
            <w:left w:w="108" w:type="dxa"/>
            <w:bottom w:w="0" w:type="dxa"/>
            <w:right w:w="108" w:type="dxa"/>
          </w:tblCellMar>
        </w:tblPrEx>
        <w:trPr>
          <w:trHeight w:val="65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572"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36.5</w:t>
            </w:r>
          </w:p>
        </w:tc>
        <w:tc>
          <w:tcPr>
            <w:tcW w:w="1572" w:type="dxa"/>
            <w:vMerge w:val="restar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1.比选申请人在递交比选申请文件时，同时递交比选申请文件电子版。</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2.比选申请文件电子版内容：资格审查文件、价格文件和技术文件。</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3.比选申请文件电子版份数：</w:t>
            </w:r>
            <w:r>
              <w:rPr>
                <w:rFonts w:hint="default" w:ascii="宋体" w:hAnsi="宋体"/>
                <w:color w:val="auto"/>
                <w:highlight w:val="none"/>
                <w:lang w:eastAsia="zh-CN"/>
              </w:rPr>
              <w:t>1</w:t>
            </w:r>
            <w:r>
              <w:rPr>
                <w:rFonts w:hint="eastAsia" w:ascii="宋体" w:hAnsi="宋体"/>
                <w:color w:val="auto"/>
                <w:highlight w:val="none"/>
                <w:lang w:eastAsia="zh-CN"/>
              </w:rPr>
              <w:t>份。</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4.比选申请文件电子版形式：每份包括office版本（文本内容为Word格式，工程量清单为word或Excel格式）的全套比选申请文件(资格审查文件、价格文件和技术文件)和盖章后的全套比选申请文件(资格审查文件、价格文件和技术文件)正本的PDF版本扫描件。</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保存介质：U盘。</w:t>
            </w:r>
          </w:p>
          <w:p>
            <w:pPr>
              <w:spacing w:before="0" w:after="0" w:afterAutospacing="0"/>
              <w:ind w:left="0" w:right="0" w:firstLine="0"/>
              <w:rPr>
                <w:rFonts w:ascii="宋体" w:hAnsi="宋体"/>
                <w:color w:val="auto"/>
                <w:highlight w:val="none"/>
              </w:rPr>
            </w:pPr>
            <w:r>
              <w:rPr>
                <w:rFonts w:hint="eastAsia" w:ascii="宋体" w:hAnsi="宋体"/>
                <w:color w:val="auto"/>
                <w:highlight w:val="none"/>
                <w:lang w:eastAsia="zh-CN"/>
              </w:rPr>
              <w:t>5.比选申请文件电子版密封方式：比选申请文件电子版与纸质版比选申请文件一并装入比选申请文件袋中。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572" w:type="dxa"/>
            <w:vMerge w:val="continue"/>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698"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1.本比选文件中描述比选申请人的“公章”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2.本比选文件中描述比选申请人的“签字”是指比选申请人的法定代表人或被授权人亲自在比选文件规定签署处亲笔写上个人的名字的行为，私章、签字章、印鉴、影印等其它形式均不能代替亲笔签字。</w:t>
            </w:r>
          </w:p>
          <w:p>
            <w:pPr>
              <w:spacing w:before="0" w:after="0" w:afterAutospacing="0"/>
              <w:ind w:left="0" w:right="0" w:firstLine="0"/>
              <w:rPr>
                <w:rFonts w:hint="eastAsia" w:ascii="宋体" w:hAnsi="宋体"/>
                <w:color w:val="auto"/>
                <w:highlight w:val="none"/>
                <w:lang w:eastAsia="zh-CN"/>
              </w:rPr>
            </w:pPr>
            <w:r>
              <w:rPr>
                <w:rFonts w:hint="eastAsia" w:ascii="宋体" w:hAnsi="宋体"/>
                <w:color w:val="auto"/>
                <w:highlight w:val="none"/>
                <w:lang w:eastAsia="zh-CN"/>
              </w:rPr>
              <w:t>3.比选申请人须与比选人签订三方协议。</w:t>
            </w:r>
          </w:p>
        </w:tc>
      </w:tr>
    </w:tbl>
    <w:p>
      <w:pPr>
        <w:pStyle w:val="6"/>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86" w:name="_Toc322528193"/>
      <w:bookmarkEnd w:id="86"/>
      <w:bookmarkStart w:id="87" w:name="_Toc11817"/>
      <w:bookmarkStart w:id="88" w:name="_Toc12391"/>
      <w:bookmarkStart w:id="89" w:name="_Toc27419"/>
      <w:bookmarkStart w:id="90" w:name="_Toc16217"/>
      <w:bookmarkStart w:id="91" w:name="_Toc10927"/>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87"/>
      <w:bookmarkEnd w:id="88"/>
      <w:bookmarkEnd w:id="89"/>
      <w:bookmarkEnd w:id="90"/>
      <w:bookmarkEnd w:id="91"/>
    </w:p>
    <w:p>
      <w:pPr>
        <w:pStyle w:val="7"/>
        <w:spacing w:before="0" w:after="0" w:afterAutospacing="0"/>
        <w:ind w:left="0" w:right="0" w:firstLine="422" w:firstLineChars="200"/>
        <w:rPr>
          <w:rFonts w:ascii="宋体" w:hAnsi="宋体"/>
          <w:color w:val="auto"/>
          <w:sz w:val="21"/>
          <w:szCs w:val="21"/>
          <w:highlight w:val="none"/>
        </w:rPr>
      </w:pPr>
      <w:bookmarkStart w:id="92" w:name="_Toc12983505"/>
      <w:bookmarkStart w:id="93" w:name="_Toc17845"/>
      <w:bookmarkStart w:id="94" w:name="_Toc30570"/>
      <w:bookmarkStart w:id="95" w:name="_Toc463"/>
      <w:bookmarkStart w:id="96" w:name="_Toc14066"/>
      <w:bookmarkStart w:id="97" w:name="_Toc385427793"/>
      <w:bookmarkStart w:id="98" w:name="_Toc390098419"/>
      <w:bookmarkStart w:id="99" w:name="_Toc31563"/>
      <w:bookmarkStart w:id="100" w:name="_Toc3364"/>
      <w:bookmarkStart w:id="101" w:name="_Toc492478718"/>
      <w:bookmarkStart w:id="102" w:name="_Toc27079"/>
      <w:bookmarkStart w:id="103" w:name="_Toc5495"/>
      <w:bookmarkStart w:id="104" w:name="_Toc28326"/>
      <w:bookmarkStart w:id="105" w:name="_Toc21139"/>
      <w:bookmarkStart w:id="106" w:name="_Toc20602"/>
      <w:bookmarkStart w:id="107" w:name="_Toc3804"/>
      <w:bookmarkStart w:id="108" w:name="_Toc6861"/>
      <w:bookmarkStart w:id="109" w:name="_Toc25750591"/>
      <w:bookmarkStart w:id="110" w:name="_Toc8166"/>
      <w:bookmarkStart w:id="111" w:name="_Toc375039064"/>
      <w:bookmarkStart w:id="112" w:name="_Toc29377"/>
      <w:bookmarkStart w:id="113" w:name="_Toc41492179"/>
      <w:bookmarkStart w:id="114" w:name="_Toc11224"/>
      <w:bookmarkStart w:id="115" w:name="_Toc9366"/>
      <w:bookmarkStart w:id="116" w:name="_Toc12526"/>
      <w:bookmarkStart w:id="117" w:name="_Toc383891168"/>
      <w:bookmarkStart w:id="118" w:name="_Toc7778"/>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1.1 比选人：详见比选申请须知前附表。</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1.2 项目名称：详见比选申请须知前附表。</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1.3 项目编号：详见比选申请须知前附表。</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1.4比选范围：详见比选申请须知前附表。</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1.5服务期：详见比选申请须知前附表。</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1.6 资金来源情况：详见比选申请须知前附表。</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1.7上限控制价：详见比选申请须知前附表。</w:t>
      </w:r>
    </w:p>
    <w:p>
      <w:pPr>
        <w:pStyle w:val="7"/>
        <w:spacing w:before="0" w:after="0" w:afterAutospacing="0"/>
        <w:ind w:left="0" w:right="0" w:firstLine="422" w:firstLineChars="200"/>
        <w:rPr>
          <w:rFonts w:ascii="宋体" w:hAnsi="宋体"/>
          <w:color w:val="auto"/>
          <w:sz w:val="21"/>
          <w:szCs w:val="21"/>
          <w:highlight w:val="none"/>
        </w:rPr>
      </w:pPr>
      <w:bookmarkStart w:id="119" w:name="_Toc390098420"/>
      <w:bookmarkStart w:id="120" w:name="_Toc24429"/>
      <w:bookmarkStart w:id="121" w:name="_Toc385427794"/>
      <w:bookmarkStart w:id="122" w:name="_Toc492478719"/>
      <w:bookmarkStart w:id="123" w:name="_Toc6985"/>
      <w:bookmarkStart w:id="124" w:name="_Toc27845"/>
      <w:bookmarkStart w:id="125" w:name="_Toc10907"/>
      <w:bookmarkStart w:id="126" w:name="_Toc1552"/>
      <w:bookmarkStart w:id="127" w:name="_Toc375039065"/>
      <w:bookmarkStart w:id="128" w:name="_Toc25750592"/>
      <w:bookmarkStart w:id="129" w:name="_Toc6038"/>
      <w:bookmarkStart w:id="130" w:name="_Toc27847"/>
      <w:bookmarkStart w:id="131" w:name="_Toc22446"/>
      <w:bookmarkStart w:id="132" w:name="_Toc21874"/>
      <w:bookmarkStart w:id="133" w:name="_Toc22987"/>
      <w:bookmarkStart w:id="134" w:name="_Toc16860"/>
      <w:bookmarkStart w:id="135" w:name="_Toc13154"/>
      <w:bookmarkStart w:id="136" w:name="_Toc383891169"/>
      <w:bookmarkStart w:id="137" w:name="_Toc41492180"/>
      <w:bookmarkStart w:id="138" w:name="_Toc8052"/>
      <w:bookmarkStart w:id="139" w:name="_Toc12983506"/>
      <w:bookmarkStart w:id="140" w:name="_Toc4780"/>
      <w:bookmarkStart w:id="141" w:name="_Toc31314"/>
      <w:r>
        <w:rPr>
          <w:rFonts w:hint="eastAsia" w:ascii="宋体" w:hAnsi="宋体"/>
          <w:color w:val="auto"/>
          <w:sz w:val="21"/>
          <w:szCs w:val="21"/>
          <w:highlight w:val="none"/>
        </w:rPr>
        <w:t>2. 定义.</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本比选文件使用的下列词汇具有如下规定的意义。</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2.1</w:t>
      </w:r>
      <w:r>
        <w:rPr>
          <w:rFonts w:hint="eastAsia" w:ascii="宋体" w:hAnsi="宋体"/>
          <w:color w:val="auto"/>
          <w:highlight w:val="none"/>
          <w:lang w:val="en-US" w:eastAsia="zh-CN"/>
        </w:rPr>
        <w:t xml:space="preserve"> </w:t>
      </w:r>
      <w:r>
        <w:rPr>
          <w:rFonts w:hint="eastAsia" w:ascii="宋体" w:hAnsi="宋体"/>
          <w:color w:val="auto"/>
          <w:highlight w:val="none"/>
        </w:rPr>
        <w:t>“比选人”系指提出比选采购服务的国家机关、企业、事业单位或其它组织。本比选文件中比选人是指南宁轨道交通集团有限责任公司。如无特别说明本比选文件中的“发包人、业主、甲方和比选人”均指：南宁轨道交通集团有限责任公司。</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2.2 “比选申请人”系指响应比选、参加比选申请竞争的法人。</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2.6</w:t>
      </w:r>
      <w:r>
        <w:rPr>
          <w:rFonts w:hint="eastAsia" w:ascii="宋体" w:hAnsi="宋体"/>
          <w:color w:val="auto"/>
          <w:highlight w:val="none"/>
          <w:lang w:val="en-US" w:eastAsia="zh-CN"/>
        </w:rPr>
        <w:t xml:space="preserve"> </w:t>
      </w:r>
      <w:r>
        <w:rPr>
          <w:rFonts w:hint="eastAsia" w:ascii="宋体" w:hAnsi="宋体"/>
          <w:color w:val="auto"/>
          <w:highlight w:val="none"/>
        </w:rPr>
        <w:t>“服务”系指</w:t>
      </w:r>
      <w:r>
        <w:rPr>
          <w:rFonts w:hint="eastAsia" w:ascii="宋体" w:hAnsi="宋体"/>
          <w:color w:val="auto"/>
          <w:highlight w:val="none"/>
          <w:lang w:val="en-US" w:eastAsia="zh-CN"/>
        </w:rPr>
        <w:t>比选</w:t>
      </w:r>
      <w:r>
        <w:rPr>
          <w:rFonts w:hint="eastAsia" w:ascii="宋体" w:hAnsi="宋体"/>
          <w:color w:val="auto"/>
          <w:highlight w:val="none"/>
        </w:rPr>
        <w:t>文件规定</w:t>
      </w:r>
      <w:r>
        <w:rPr>
          <w:rFonts w:hint="eastAsia" w:ascii="宋体" w:hAnsi="宋体" w:eastAsia="宋体" w:cs="Times New Roman"/>
          <w:i w:val="0"/>
          <w:caps w:val="0"/>
          <w:color w:val="auto"/>
          <w:spacing w:val="0"/>
          <w:sz w:val="21"/>
          <w:szCs w:val="21"/>
          <w:highlight w:val="none"/>
          <w:shd w:val="clear" w:fill="auto"/>
        </w:rPr>
        <w:t>比选申请人</w:t>
      </w:r>
      <w:r>
        <w:rPr>
          <w:rFonts w:hint="eastAsia" w:ascii="宋体" w:hAnsi="宋体"/>
          <w:color w:val="auto"/>
          <w:highlight w:val="none"/>
        </w:rPr>
        <w:t>须承担的一切合同标的内容及配套工作。</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2.7</w:t>
      </w:r>
      <w:r>
        <w:rPr>
          <w:rFonts w:hint="eastAsia" w:ascii="宋体" w:hAnsi="宋体"/>
          <w:color w:val="auto"/>
          <w:highlight w:val="none"/>
          <w:lang w:val="en-US" w:eastAsia="zh-CN"/>
        </w:rPr>
        <w:t xml:space="preserve"> </w:t>
      </w:r>
      <w:r>
        <w:rPr>
          <w:rFonts w:hint="eastAsia" w:ascii="宋体" w:hAnsi="宋体"/>
          <w:color w:val="auto"/>
          <w:highlight w:val="none"/>
        </w:rPr>
        <w:t>“电子文件”系指将比选申请文件全部内容以OFFICE的WORD、PROJECT、EXCEL等格式书写的可读电子介质及PDF扫描版本（盖章版）。</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2.8</w:t>
      </w:r>
      <w:r>
        <w:rPr>
          <w:rFonts w:hint="eastAsia" w:ascii="宋体" w:hAnsi="宋体"/>
          <w:color w:val="auto"/>
          <w:highlight w:val="none"/>
          <w:lang w:val="en-US" w:eastAsia="zh-CN"/>
        </w:rPr>
        <w:t xml:space="preserve"> </w:t>
      </w:r>
      <w:r>
        <w:rPr>
          <w:rFonts w:hint="eastAsia" w:ascii="宋体" w:hAnsi="宋体"/>
          <w:color w:val="auto"/>
          <w:highlight w:val="none"/>
        </w:rPr>
        <w:t>“书面形式”系指打字或印刷的函件，包括传真、电报等。</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2.9</w:t>
      </w:r>
      <w:r>
        <w:rPr>
          <w:rFonts w:hint="eastAsia" w:ascii="宋体" w:hAnsi="宋体"/>
          <w:color w:val="auto"/>
          <w:highlight w:val="none"/>
          <w:lang w:val="en-US" w:eastAsia="zh-CN"/>
        </w:rPr>
        <w:t xml:space="preserve"> </w:t>
      </w:r>
      <w:r>
        <w:rPr>
          <w:rFonts w:hint="eastAsia" w:ascii="宋体" w:hAnsi="宋体"/>
          <w:color w:val="auto"/>
          <w:highlight w:val="none"/>
        </w:rPr>
        <w:t>“日”、“天”系指日历天。</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2.10</w:t>
      </w:r>
      <w:r>
        <w:rPr>
          <w:rFonts w:hint="eastAsia" w:ascii="宋体" w:hAnsi="宋体"/>
          <w:color w:val="auto"/>
          <w:highlight w:val="none"/>
          <w:lang w:val="en-US" w:eastAsia="zh-CN"/>
        </w:rPr>
        <w:t xml:space="preserve"> </w:t>
      </w:r>
      <w:r>
        <w:rPr>
          <w:rFonts w:hint="eastAsia" w:ascii="宋体" w:hAnsi="宋体"/>
          <w:color w:val="auto"/>
          <w:highlight w:val="none"/>
        </w:rPr>
        <w:t>“保质期”系指质量三包的期限。</w:t>
      </w:r>
    </w:p>
    <w:p>
      <w:pPr>
        <w:pStyle w:val="7"/>
        <w:spacing w:before="0" w:after="0" w:afterAutospacing="0"/>
        <w:ind w:left="0" w:right="0" w:firstLine="422" w:firstLineChars="200"/>
        <w:rPr>
          <w:rFonts w:ascii="宋体" w:hAnsi="宋体"/>
          <w:color w:val="auto"/>
          <w:sz w:val="21"/>
          <w:szCs w:val="21"/>
          <w:highlight w:val="none"/>
        </w:rPr>
      </w:pPr>
      <w:bookmarkStart w:id="142" w:name="_Toc492478720"/>
      <w:bookmarkStart w:id="143" w:name="_Toc390098421"/>
      <w:bookmarkStart w:id="144" w:name="_Toc375039066"/>
      <w:bookmarkStart w:id="145" w:name="_Toc383891170"/>
      <w:bookmarkStart w:id="146" w:name="_Toc385427795"/>
      <w:bookmarkStart w:id="147" w:name="_Toc29859"/>
      <w:bookmarkStart w:id="148" w:name="_Toc24844"/>
      <w:bookmarkStart w:id="149" w:name="_Toc12983507"/>
      <w:bookmarkStart w:id="150" w:name="_Toc41492181"/>
      <w:bookmarkStart w:id="151" w:name="_Toc25750593"/>
      <w:bookmarkStart w:id="152" w:name="_Toc14707"/>
      <w:bookmarkStart w:id="153" w:name="_Toc29401"/>
      <w:bookmarkStart w:id="154" w:name="_Toc8288"/>
      <w:bookmarkStart w:id="155" w:name="_Toc22845"/>
      <w:bookmarkStart w:id="156" w:name="_Toc17075"/>
      <w:bookmarkStart w:id="157" w:name="_Toc10653"/>
      <w:bookmarkStart w:id="158" w:name="_Toc12940"/>
      <w:bookmarkStart w:id="159" w:name="_Toc22115"/>
      <w:bookmarkStart w:id="160" w:name="_Toc25786"/>
      <w:bookmarkStart w:id="161" w:name="_Toc7797"/>
      <w:bookmarkStart w:id="162" w:name="_Toc9929"/>
      <w:bookmarkStart w:id="163" w:name="_Toc30498"/>
      <w:bookmarkStart w:id="164" w:name="_Toc29103"/>
      <w:bookmarkStart w:id="165" w:name="_Toc17568"/>
      <w:bookmarkStart w:id="166" w:name="_Toc307"/>
      <w:bookmarkStart w:id="167" w:name="_Toc7306"/>
      <w:bookmarkStart w:id="168" w:name="_Toc31477"/>
      <w:r>
        <w:rPr>
          <w:rFonts w:ascii="宋体" w:hAnsi="宋体"/>
          <w:color w:val="auto"/>
          <w:sz w:val="21"/>
          <w:szCs w:val="21"/>
          <w:highlight w:val="none"/>
        </w:rPr>
        <w:t>3. 比选申请人</w:t>
      </w:r>
      <w:bookmarkEnd w:id="142"/>
      <w:bookmarkEnd w:id="143"/>
      <w:bookmarkEnd w:id="144"/>
      <w:bookmarkEnd w:id="145"/>
      <w:bookmarkEnd w:id="146"/>
      <w:r>
        <w:rPr>
          <w:rFonts w:hint="eastAsia" w:ascii="宋体" w:hAnsi="宋体"/>
          <w:color w:val="auto"/>
          <w:sz w:val="21"/>
          <w:szCs w:val="21"/>
          <w:highlight w:val="none"/>
        </w:rPr>
        <w:t>应具备的资格条件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3.1 详见比选申请须知前附表。</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3.2 比选申请人不得存在以下情况之一，否则其比选申请将被否决：</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（1）为比选人不具有独立法人资格的附属机构（单位）；</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（6）串通比选申请或弄虚作假或有其他违法行为的；</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（7）在比选申请文件中提供虚假文件和/或资料的。</w:t>
      </w:r>
    </w:p>
    <w:p>
      <w:pPr>
        <w:pStyle w:val="7"/>
        <w:spacing w:before="0" w:after="0" w:afterAutospacing="0"/>
        <w:ind w:left="0" w:right="0" w:firstLine="422" w:firstLineChars="200"/>
        <w:rPr>
          <w:rFonts w:ascii="宋体" w:hAnsi="宋体"/>
          <w:color w:val="auto"/>
          <w:sz w:val="21"/>
          <w:szCs w:val="21"/>
          <w:highlight w:val="none"/>
        </w:rPr>
      </w:pPr>
      <w:bookmarkStart w:id="169" w:name="_Toc30752"/>
      <w:bookmarkStart w:id="170" w:name="_Toc25914"/>
      <w:bookmarkStart w:id="171" w:name="_Toc24933"/>
      <w:bookmarkStart w:id="172" w:name="_Toc25750594"/>
      <w:bookmarkStart w:id="173" w:name="_Toc12983508"/>
      <w:bookmarkStart w:id="174" w:name="_Toc616"/>
      <w:bookmarkStart w:id="175" w:name="_Toc7103"/>
      <w:bookmarkStart w:id="176" w:name="_Toc7832"/>
      <w:bookmarkStart w:id="177" w:name="_Toc1125"/>
      <w:bookmarkStart w:id="178" w:name="_Toc31789"/>
      <w:bookmarkStart w:id="179" w:name="_Toc19709"/>
      <w:bookmarkStart w:id="180" w:name="_Toc41492182"/>
      <w:bookmarkStart w:id="181" w:name="_Toc375039067"/>
      <w:bookmarkStart w:id="182" w:name="_Toc24103"/>
      <w:bookmarkStart w:id="183" w:name="_Toc4438"/>
      <w:bookmarkStart w:id="184" w:name="_Toc390098422"/>
      <w:bookmarkStart w:id="185" w:name="_Toc21602"/>
      <w:bookmarkStart w:id="186" w:name="_Toc21215"/>
      <w:bookmarkStart w:id="187" w:name="_Toc3292"/>
      <w:bookmarkStart w:id="188" w:name="_Toc19081"/>
      <w:bookmarkStart w:id="189" w:name="_Toc383891171"/>
      <w:bookmarkStart w:id="190" w:name="_Toc25842"/>
      <w:bookmarkStart w:id="191" w:name="_Toc492478721"/>
      <w:bookmarkStart w:id="192" w:name="_Toc1737"/>
      <w:bookmarkStart w:id="193" w:name="_Toc23146"/>
      <w:bookmarkStart w:id="194" w:name="_Toc18668"/>
      <w:bookmarkStart w:id="195" w:name="_Toc385427796"/>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6"/>
        <w:spacing w:after="0" w:afterAutospacing="0" w:line="360" w:lineRule="auto"/>
        <w:ind w:left="0" w:right="0" w:firstLine="482" w:firstLineChars="200"/>
        <w:rPr>
          <w:rFonts w:ascii="宋体" w:hAnsi="宋体" w:eastAsia="宋体"/>
          <w:color w:val="auto"/>
          <w:sz w:val="24"/>
          <w:szCs w:val="24"/>
          <w:highlight w:val="none"/>
        </w:rPr>
      </w:pPr>
      <w:bookmarkStart w:id="196" w:name="_Toc2879"/>
      <w:bookmarkStart w:id="197" w:name="_Toc16608"/>
      <w:bookmarkStart w:id="198" w:name="_Toc16131"/>
      <w:bookmarkStart w:id="199" w:name="_Toc492478722"/>
      <w:bookmarkStart w:id="200" w:name="_Toc29160"/>
      <w:bookmarkStart w:id="201" w:name="_Toc16530"/>
      <w:bookmarkStart w:id="202" w:name="_Toc385427797"/>
      <w:bookmarkStart w:id="203" w:name="_Toc30723"/>
      <w:bookmarkStart w:id="204" w:name="_Toc8562"/>
      <w:bookmarkStart w:id="205" w:name="_Toc12983509"/>
      <w:bookmarkStart w:id="206" w:name="_Toc375039068"/>
      <w:bookmarkStart w:id="207" w:name="_Toc2609"/>
      <w:bookmarkStart w:id="208" w:name="_Toc390098423"/>
      <w:bookmarkStart w:id="209" w:name="_Toc28220"/>
      <w:bookmarkStart w:id="210" w:name="_Toc383891172"/>
      <w:bookmarkStart w:id="211" w:name="_Toc15763"/>
      <w:bookmarkStart w:id="212" w:name="_Toc2986"/>
      <w:bookmarkStart w:id="213" w:name="_Toc7362"/>
      <w:bookmarkStart w:id="214" w:name="_Toc5160"/>
      <w:bookmarkStart w:id="215" w:name="_Toc5487"/>
      <w:bookmarkStart w:id="216" w:name="_Toc19617"/>
      <w:bookmarkStart w:id="217" w:name="_Toc6528"/>
      <w:bookmarkStart w:id="218" w:name="_Toc18528"/>
      <w:bookmarkStart w:id="219" w:name="_Toc7339"/>
      <w:bookmarkStart w:id="220" w:name="_Toc3854"/>
      <w:bookmarkStart w:id="221" w:name="_Toc20701"/>
      <w:bookmarkStart w:id="222" w:name="_Toc9677"/>
      <w:bookmarkStart w:id="223" w:name="_Toc12457"/>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7"/>
        <w:spacing w:before="0" w:after="0" w:afterAutospacing="0"/>
        <w:ind w:left="0" w:right="0" w:firstLine="422" w:firstLineChars="200"/>
        <w:rPr>
          <w:rFonts w:ascii="宋体" w:hAnsi="宋体"/>
          <w:color w:val="auto"/>
          <w:sz w:val="21"/>
          <w:szCs w:val="21"/>
          <w:highlight w:val="none"/>
        </w:rPr>
      </w:pPr>
      <w:bookmarkStart w:id="224" w:name="_Toc492478723"/>
      <w:bookmarkStart w:id="225" w:name="_Toc29225"/>
      <w:bookmarkStart w:id="226" w:name="_Toc5877"/>
      <w:bookmarkStart w:id="227" w:name="_Toc4157"/>
      <w:bookmarkStart w:id="228" w:name="_Toc375039069"/>
      <w:bookmarkStart w:id="229" w:name="_Toc29472"/>
      <w:bookmarkStart w:id="230" w:name="_Toc839"/>
      <w:bookmarkStart w:id="231" w:name="_Toc13114"/>
      <w:bookmarkStart w:id="232" w:name="_Toc25378"/>
      <w:bookmarkStart w:id="233" w:name="_Toc27870"/>
      <w:bookmarkStart w:id="234" w:name="_Toc32710"/>
      <w:bookmarkStart w:id="235" w:name="_Toc383891173"/>
      <w:bookmarkStart w:id="236" w:name="_Toc385427798"/>
      <w:bookmarkStart w:id="237" w:name="_Toc26333"/>
      <w:bookmarkStart w:id="238" w:name="_Toc25750596"/>
      <w:bookmarkStart w:id="239" w:name="_Toc18436"/>
      <w:bookmarkStart w:id="240" w:name="_Toc6764"/>
      <w:bookmarkStart w:id="241" w:name="_Toc19291"/>
      <w:bookmarkStart w:id="242" w:name="_Toc390098424"/>
      <w:bookmarkStart w:id="243" w:name="_Toc30401"/>
      <w:bookmarkStart w:id="244" w:name="_Toc6637"/>
      <w:bookmarkStart w:id="245" w:name="_Toc3181"/>
      <w:bookmarkStart w:id="246" w:name="_Toc19561"/>
      <w:bookmarkStart w:id="247" w:name="_Toc21811"/>
      <w:bookmarkStart w:id="248" w:name="_Toc41492184"/>
      <w:bookmarkStart w:id="249" w:name="_Toc9756"/>
      <w:bookmarkStart w:id="250" w:name="_Toc12983510"/>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技术需求表</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7"/>
        <w:spacing w:before="0" w:after="0" w:afterAutospacing="0"/>
        <w:ind w:left="0" w:right="0" w:firstLine="422" w:firstLineChars="200"/>
        <w:rPr>
          <w:rFonts w:ascii="宋体" w:hAnsi="宋体"/>
          <w:color w:val="auto"/>
          <w:sz w:val="21"/>
          <w:szCs w:val="21"/>
          <w:highlight w:val="none"/>
        </w:rPr>
      </w:pPr>
      <w:bookmarkStart w:id="251" w:name="_Toc25750597"/>
      <w:bookmarkStart w:id="252" w:name="_Toc29001"/>
      <w:bookmarkStart w:id="253" w:name="_Toc11896"/>
      <w:bookmarkStart w:id="254" w:name="_Toc13092"/>
      <w:bookmarkStart w:id="255" w:name="_Toc31386"/>
      <w:bookmarkStart w:id="256" w:name="_Toc17279"/>
      <w:bookmarkStart w:id="257" w:name="_Toc383891174"/>
      <w:bookmarkStart w:id="258" w:name="_Toc12983511"/>
      <w:bookmarkStart w:id="259" w:name="_Toc26909"/>
      <w:bookmarkStart w:id="260" w:name="_Toc28270"/>
      <w:bookmarkStart w:id="261" w:name="_Toc20903"/>
      <w:bookmarkStart w:id="262" w:name="_Toc2789"/>
      <w:bookmarkStart w:id="263" w:name="_Toc385427799"/>
      <w:bookmarkStart w:id="264" w:name="_Toc26811"/>
      <w:bookmarkStart w:id="265" w:name="_Toc390098425"/>
      <w:bookmarkStart w:id="266" w:name="_Toc21365"/>
      <w:bookmarkStart w:id="267" w:name="_Toc15154"/>
      <w:bookmarkStart w:id="268" w:name="_Toc31848"/>
      <w:bookmarkStart w:id="269" w:name="_Toc2489"/>
      <w:bookmarkStart w:id="270" w:name="_Toc492478724"/>
      <w:bookmarkStart w:id="271" w:name="_Toc14426"/>
      <w:bookmarkStart w:id="272" w:name="_Toc18631"/>
      <w:bookmarkStart w:id="273" w:name="_Toc31551"/>
      <w:bookmarkStart w:id="274" w:name="_Toc41492185"/>
      <w:bookmarkStart w:id="275" w:name="_Toc2664"/>
      <w:bookmarkStart w:id="276" w:name="_Toc375039070"/>
      <w:bookmarkStart w:id="277" w:name="_Toc10162"/>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7"/>
        <w:spacing w:before="0" w:after="0" w:afterAutospacing="0"/>
        <w:ind w:left="0" w:right="0" w:firstLine="422" w:firstLineChars="200"/>
        <w:rPr>
          <w:rFonts w:ascii="宋体" w:hAnsi="宋体"/>
          <w:color w:val="auto"/>
          <w:sz w:val="21"/>
          <w:szCs w:val="21"/>
          <w:highlight w:val="none"/>
        </w:rPr>
      </w:pPr>
      <w:bookmarkStart w:id="278" w:name="_Toc492478725"/>
      <w:bookmarkStart w:id="279" w:name="_Toc15498"/>
      <w:bookmarkStart w:id="280" w:name="_Toc2072"/>
      <w:bookmarkStart w:id="281" w:name="_Toc15819"/>
      <w:bookmarkStart w:id="282" w:name="_Toc15674"/>
      <w:bookmarkStart w:id="283" w:name="_Toc30378"/>
      <w:bookmarkStart w:id="284" w:name="_Toc7063"/>
      <w:bookmarkStart w:id="285" w:name="_Toc12983512"/>
      <w:bookmarkStart w:id="286" w:name="_Toc2976"/>
      <w:bookmarkStart w:id="287" w:name="_Toc26952"/>
      <w:bookmarkStart w:id="288" w:name="_Toc41492186"/>
      <w:bookmarkStart w:id="289" w:name="_Toc27124"/>
      <w:bookmarkStart w:id="290" w:name="_Toc8235"/>
      <w:bookmarkStart w:id="291" w:name="_Toc22529"/>
      <w:bookmarkStart w:id="292" w:name="_Toc5364"/>
      <w:bookmarkStart w:id="293" w:name="_Toc19345"/>
      <w:bookmarkStart w:id="294" w:name="_Toc375039071"/>
      <w:bookmarkStart w:id="295" w:name="_Toc25750598"/>
      <w:bookmarkStart w:id="296" w:name="_Toc385427800"/>
      <w:bookmarkStart w:id="297" w:name="_Toc14181"/>
      <w:bookmarkStart w:id="298" w:name="_Toc383891175"/>
      <w:bookmarkStart w:id="299" w:name="_Toc15137"/>
      <w:bookmarkStart w:id="300" w:name="_Toc390098426"/>
      <w:bookmarkStart w:id="301" w:name="_Toc24583"/>
      <w:bookmarkStart w:id="302" w:name="_Toc24191"/>
      <w:bookmarkStart w:id="303" w:name="_Toc24128"/>
      <w:bookmarkStart w:id="304" w:name="_Toc29795"/>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w:t>
      </w:r>
      <w:r>
        <w:rPr>
          <w:rFonts w:ascii="宋体" w:hAnsi="宋体" w:eastAsia="宋体" w:cs="Times New Roman"/>
          <w:i w:val="0"/>
          <w:caps w:val="0"/>
          <w:color w:val="auto"/>
          <w:spacing w:val="0"/>
          <w:sz w:val="21"/>
          <w:szCs w:val="21"/>
          <w:highlight w:val="none"/>
          <w:shd w:val="clear" w:fill="auto"/>
        </w:rPr>
        <w:t>补充比选文件在南宁轨道交通集团有限责任公司官网上发布之日起</w:t>
      </w:r>
      <w:r>
        <w:rPr>
          <w:rFonts w:ascii="宋体" w:hAnsi="宋体"/>
          <w:color w:val="auto"/>
          <w:highlight w:val="none"/>
        </w:rPr>
        <w:t>，视为比选申请人已收到该补充比选文件。比选申请人未及时关注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6"/>
        <w:spacing w:after="0" w:afterAutospacing="0" w:line="360" w:lineRule="auto"/>
        <w:ind w:left="0" w:right="0" w:firstLine="482" w:firstLineChars="200"/>
        <w:rPr>
          <w:rFonts w:ascii="宋体" w:hAnsi="宋体" w:eastAsia="宋体"/>
          <w:color w:val="auto"/>
          <w:sz w:val="24"/>
          <w:szCs w:val="24"/>
          <w:highlight w:val="none"/>
        </w:rPr>
      </w:pPr>
      <w:bookmarkStart w:id="305" w:name="_Toc18679"/>
      <w:bookmarkStart w:id="306" w:name="_Toc28044"/>
      <w:bookmarkStart w:id="307" w:name="_Toc20750"/>
      <w:bookmarkStart w:id="308" w:name="_Toc4718"/>
      <w:bookmarkStart w:id="309" w:name="_Toc30382"/>
      <w:bookmarkStart w:id="310" w:name="_Toc383891176"/>
      <w:bookmarkStart w:id="311" w:name="_Toc10869"/>
      <w:bookmarkStart w:id="312" w:name="_Toc7604"/>
      <w:bookmarkStart w:id="313" w:name="_Toc385427801"/>
      <w:bookmarkStart w:id="314" w:name="_Toc492478726"/>
      <w:bookmarkStart w:id="315" w:name="_Toc30363"/>
      <w:bookmarkStart w:id="316" w:name="_Toc17335"/>
      <w:bookmarkStart w:id="317" w:name="_Toc375039072"/>
      <w:bookmarkStart w:id="318" w:name="_Toc14185"/>
      <w:bookmarkStart w:id="319" w:name="_Toc13274"/>
      <w:bookmarkStart w:id="320" w:name="_Toc2902"/>
      <w:bookmarkStart w:id="321" w:name="_Toc12983513"/>
      <w:bookmarkStart w:id="322" w:name="_Toc95"/>
      <w:bookmarkStart w:id="323" w:name="_Toc5805"/>
      <w:bookmarkStart w:id="324" w:name="_Toc390098427"/>
      <w:bookmarkStart w:id="325" w:name="_Toc24557"/>
      <w:bookmarkStart w:id="326" w:name="_Toc27913"/>
      <w:bookmarkStart w:id="327" w:name="_Toc25361"/>
      <w:bookmarkStart w:id="328" w:name="_Toc17692"/>
      <w:bookmarkStart w:id="329" w:name="_Toc16406"/>
      <w:bookmarkStart w:id="330" w:name="_Toc11619"/>
      <w:bookmarkStart w:id="331" w:name="_Toc24759"/>
      <w:bookmarkStart w:id="332" w:name="_Toc1328"/>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7"/>
        <w:spacing w:before="0" w:after="0" w:afterAutospacing="0"/>
        <w:ind w:left="0" w:right="0" w:firstLine="422" w:firstLineChars="200"/>
        <w:rPr>
          <w:rFonts w:ascii="宋体" w:hAnsi="宋体"/>
          <w:color w:val="auto"/>
          <w:sz w:val="21"/>
          <w:szCs w:val="21"/>
          <w:highlight w:val="none"/>
        </w:rPr>
      </w:pPr>
      <w:bookmarkStart w:id="333" w:name="_Toc13857"/>
      <w:bookmarkStart w:id="334" w:name="_Toc26680"/>
      <w:bookmarkStart w:id="335" w:name="_Toc23794"/>
      <w:bookmarkStart w:id="336" w:name="_Toc375039073"/>
      <w:bookmarkStart w:id="337" w:name="_Toc385427802"/>
      <w:bookmarkStart w:id="338" w:name="_Toc29862"/>
      <w:bookmarkStart w:id="339" w:name="_Toc492478727"/>
      <w:bookmarkStart w:id="340" w:name="_Toc41492188"/>
      <w:bookmarkStart w:id="341" w:name="_Toc383891177"/>
      <w:bookmarkStart w:id="342" w:name="_Toc1161"/>
      <w:bookmarkStart w:id="343" w:name="_Toc2819"/>
      <w:bookmarkStart w:id="344" w:name="_Toc13418"/>
      <w:bookmarkStart w:id="345" w:name="_Toc20025"/>
      <w:bookmarkStart w:id="346" w:name="_Toc12456"/>
      <w:bookmarkStart w:id="347" w:name="_Toc25750600"/>
      <w:bookmarkStart w:id="348" w:name="_Toc26150"/>
      <w:bookmarkStart w:id="349" w:name="_Toc9592"/>
      <w:bookmarkStart w:id="350" w:name="_Toc11259"/>
      <w:bookmarkStart w:id="351" w:name="_Toc18350"/>
      <w:bookmarkStart w:id="352" w:name="_Toc12074"/>
      <w:bookmarkStart w:id="353" w:name="_Toc4384"/>
      <w:bookmarkStart w:id="354" w:name="_Toc390098428"/>
      <w:bookmarkStart w:id="355" w:name="_Toc16186"/>
      <w:bookmarkStart w:id="356" w:name="_Toc12983514"/>
      <w:bookmarkStart w:id="357" w:name="_Toc1733"/>
      <w:bookmarkStart w:id="358" w:name="_Toc16435"/>
      <w:bookmarkStart w:id="359" w:name="_Toc21673"/>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7"/>
        <w:numPr>
          <w:ilvl w:val="0"/>
          <w:numId w:val="2"/>
        </w:numPr>
        <w:spacing w:before="0" w:after="0" w:afterAutospacing="0"/>
        <w:ind w:left="0" w:right="0" w:firstLine="422" w:firstLineChars="200"/>
        <w:rPr>
          <w:rFonts w:ascii="宋体" w:hAnsi="宋体"/>
          <w:color w:val="auto"/>
          <w:sz w:val="21"/>
          <w:szCs w:val="21"/>
          <w:highlight w:val="none"/>
        </w:rPr>
      </w:pPr>
      <w:bookmarkStart w:id="360" w:name="_Toc385427803"/>
      <w:bookmarkStart w:id="361" w:name="_Toc492478728"/>
      <w:bookmarkStart w:id="362" w:name="_Toc24857"/>
      <w:bookmarkStart w:id="363" w:name="_Toc28065"/>
      <w:bookmarkStart w:id="364" w:name="_Toc6261"/>
      <w:bookmarkStart w:id="365" w:name="_Toc28296"/>
      <w:bookmarkStart w:id="366" w:name="_Toc20378"/>
      <w:bookmarkStart w:id="367" w:name="_Toc15570"/>
      <w:bookmarkStart w:id="368" w:name="_Toc25770"/>
      <w:bookmarkStart w:id="369" w:name="_Toc3492"/>
      <w:bookmarkStart w:id="370" w:name="_Toc13928"/>
      <w:bookmarkStart w:id="371" w:name="_Toc19885"/>
      <w:bookmarkStart w:id="372" w:name="_Toc9887"/>
      <w:bookmarkStart w:id="373" w:name="_Toc11161"/>
      <w:bookmarkStart w:id="374" w:name="_Toc11040"/>
      <w:bookmarkStart w:id="375" w:name="_Toc375039074"/>
      <w:bookmarkStart w:id="376" w:name="_Toc1047"/>
      <w:bookmarkStart w:id="377" w:name="_Toc383891178"/>
      <w:bookmarkStart w:id="378" w:name="_Toc41492189"/>
      <w:bookmarkStart w:id="379" w:name="_Toc16237"/>
      <w:bookmarkStart w:id="380" w:name="_Toc390098429"/>
      <w:bookmarkStart w:id="381" w:name="_Toc22026"/>
      <w:bookmarkStart w:id="382" w:name="_Toc12983515"/>
      <w:bookmarkStart w:id="383" w:name="_Toc26753"/>
      <w:bookmarkStart w:id="384" w:name="_Toc12207"/>
      <w:bookmarkStart w:id="385" w:name="_Toc25750601"/>
      <w:bookmarkStart w:id="386" w:name="_Toc24935"/>
      <w:r>
        <w:rPr>
          <w:rFonts w:ascii="宋体" w:hAnsi="宋体"/>
          <w:color w:val="auto"/>
          <w:sz w:val="21"/>
          <w:szCs w:val="21"/>
          <w:highlight w:val="none"/>
        </w:rPr>
        <w:t>比选申请语言及计量单位</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7"/>
        <w:numPr>
          <w:ilvl w:val="0"/>
          <w:numId w:val="2"/>
        </w:numPr>
        <w:spacing w:before="0" w:after="0" w:afterAutospacing="0"/>
        <w:ind w:left="0" w:right="0" w:firstLine="422" w:firstLineChars="200"/>
        <w:rPr>
          <w:rFonts w:ascii="宋体" w:hAnsi="宋体"/>
          <w:color w:val="auto"/>
          <w:sz w:val="21"/>
          <w:szCs w:val="21"/>
          <w:highlight w:val="none"/>
        </w:rPr>
      </w:pPr>
      <w:bookmarkStart w:id="387" w:name="_Toc25750602"/>
      <w:bookmarkStart w:id="388" w:name="_Toc375039075"/>
      <w:bookmarkStart w:id="389" w:name="_Toc24760"/>
      <w:bookmarkStart w:id="390" w:name="_Toc29881"/>
      <w:bookmarkStart w:id="391" w:name="_Toc390098430"/>
      <w:bookmarkStart w:id="392" w:name="_Toc30991"/>
      <w:bookmarkStart w:id="393" w:name="_Toc41492190"/>
      <w:bookmarkStart w:id="394" w:name="_Toc383891179"/>
      <w:bookmarkStart w:id="395" w:name="_Toc12983516"/>
      <w:bookmarkStart w:id="396" w:name="_Toc15809"/>
      <w:bookmarkStart w:id="397" w:name="_Toc3877"/>
      <w:bookmarkStart w:id="398" w:name="_Toc14323"/>
      <w:bookmarkStart w:id="399" w:name="_Toc22024"/>
      <w:bookmarkStart w:id="400" w:name="_Toc28164"/>
      <w:bookmarkStart w:id="401" w:name="_Toc30356"/>
      <w:bookmarkStart w:id="402" w:name="_Toc18149"/>
      <w:bookmarkStart w:id="403" w:name="_Toc53"/>
      <w:bookmarkStart w:id="404" w:name="_Toc3411"/>
      <w:bookmarkStart w:id="405" w:name="_Toc16307"/>
      <w:bookmarkStart w:id="406" w:name="_Toc17121"/>
      <w:bookmarkStart w:id="407" w:name="_Toc23229"/>
      <w:bookmarkStart w:id="408" w:name="_Toc19681"/>
      <w:bookmarkStart w:id="409" w:name="_Toc22476"/>
      <w:bookmarkStart w:id="410" w:name="_Toc3464"/>
      <w:bookmarkStart w:id="411" w:name="_Toc385427804"/>
      <w:bookmarkStart w:id="412" w:name="_Toc492478729"/>
      <w:bookmarkStart w:id="413" w:name="_Toc23364"/>
      <w:r>
        <w:rPr>
          <w:rFonts w:ascii="宋体" w:hAnsi="宋体"/>
          <w:color w:val="auto"/>
          <w:sz w:val="21"/>
          <w:szCs w:val="21"/>
          <w:highlight w:val="none"/>
        </w:rPr>
        <w:t>比选申请文件组成</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7"/>
        <w:spacing w:before="0" w:after="0" w:afterAutospacing="0"/>
        <w:ind w:left="0" w:right="0" w:firstLine="422" w:firstLineChars="200"/>
        <w:rPr>
          <w:rFonts w:ascii="宋体" w:hAnsi="宋体"/>
          <w:color w:val="auto"/>
          <w:sz w:val="21"/>
          <w:szCs w:val="21"/>
          <w:highlight w:val="none"/>
        </w:rPr>
      </w:pPr>
      <w:bookmarkStart w:id="414" w:name="_Toc675"/>
      <w:bookmarkStart w:id="415" w:name="_Toc27194"/>
      <w:bookmarkStart w:id="416" w:name="_Toc14308"/>
      <w:bookmarkStart w:id="417" w:name="_Toc25750603"/>
      <w:bookmarkStart w:id="418" w:name="_Toc21144"/>
      <w:bookmarkStart w:id="419" w:name="_Toc390098431"/>
      <w:bookmarkStart w:id="420" w:name="_Toc8151"/>
      <w:bookmarkStart w:id="421" w:name="_Toc375039076"/>
      <w:bookmarkStart w:id="422" w:name="_Toc11211"/>
      <w:bookmarkStart w:id="423" w:name="_Toc16783"/>
      <w:bookmarkStart w:id="424" w:name="_Toc20490"/>
      <w:bookmarkStart w:id="425" w:name="_Toc15448"/>
      <w:bookmarkStart w:id="426" w:name="_Toc14630"/>
      <w:bookmarkStart w:id="427" w:name="_Toc383891180"/>
      <w:bookmarkStart w:id="428" w:name="_Toc23033"/>
      <w:bookmarkStart w:id="429" w:name="_Toc2395"/>
      <w:bookmarkStart w:id="430" w:name="_Toc20248"/>
      <w:bookmarkStart w:id="431" w:name="_Toc492478730"/>
      <w:bookmarkStart w:id="432" w:name="_Toc16455"/>
      <w:bookmarkStart w:id="433" w:name="_Toc41492191"/>
      <w:bookmarkStart w:id="434" w:name="_Toc23002"/>
      <w:bookmarkStart w:id="435" w:name="_Toc27019"/>
      <w:bookmarkStart w:id="436" w:name="_Toc3670"/>
      <w:bookmarkStart w:id="437" w:name="_Toc15919"/>
      <w:bookmarkStart w:id="438" w:name="_Toc12983517"/>
      <w:bookmarkStart w:id="439" w:name="_Toc7608"/>
      <w:bookmarkStart w:id="440" w:name="_Toc385427805"/>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7"/>
        <w:spacing w:before="0" w:after="0" w:afterAutospacing="0"/>
        <w:ind w:left="0" w:right="0" w:firstLine="422" w:firstLineChars="200"/>
        <w:rPr>
          <w:rFonts w:ascii="宋体" w:hAnsi="宋体"/>
          <w:color w:val="auto"/>
          <w:sz w:val="21"/>
          <w:szCs w:val="21"/>
          <w:highlight w:val="none"/>
        </w:rPr>
      </w:pPr>
      <w:bookmarkStart w:id="441" w:name="_Toc26482"/>
      <w:bookmarkStart w:id="442" w:name="_Toc31743"/>
      <w:bookmarkStart w:id="443" w:name="_Toc17379"/>
      <w:bookmarkStart w:id="444" w:name="_Toc3813"/>
      <w:bookmarkStart w:id="445" w:name="_Toc492478731"/>
      <w:bookmarkStart w:id="446" w:name="_Toc20685"/>
      <w:bookmarkStart w:id="447" w:name="_Toc41492192"/>
      <w:bookmarkStart w:id="448" w:name="_Toc14123"/>
      <w:bookmarkStart w:id="449" w:name="_Toc7857"/>
      <w:bookmarkStart w:id="450" w:name="_Toc9416"/>
      <w:bookmarkStart w:id="451" w:name="_Toc6671"/>
      <w:bookmarkStart w:id="452" w:name="_Toc12983518"/>
      <w:bookmarkStart w:id="453" w:name="_Toc21084"/>
      <w:bookmarkStart w:id="454" w:name="_Toc385427806"/>
      <w:bookmarkStart w:id="455" w:name="_Toc17526"/>
      <w:bookmarkStart w:id="456" w:name="_Toc390098432"/>
      <w:bookmarkStart w:id="457" w:name="_Toc375039077"/>
      <w:bookmarkStart w:id="458" w:name="_Toc16653"/>
      <w:bookmarkStart w:id="459" w:name="_Toc383891181"/>
      <w:bookmarkStart w:id="460" w:name="_Toc22295"/>
      <w:bookmarkStart w:id="461" w:name="_Toc24264"/>
      <w:bookmarkStart w:id="462" w:name="_Toc3799"/>
      <w:bookmarkStart w:id="463" w:name="_Toc26974"/>
      <w:bookmarkStart w:id="464" w:name="_Toc29139"/>
      <w:bookmarkStart w:id="465" w:name="_Toc25750604"/>
      <w:bookmarkStart w:id="466" w:name="_Toc17338"/>
      <w:bookmarkStart w:id="467" w:name="_Toc11168"/>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比选申请报价应包括认证服务费、人工工资、保险、差旅费等一切费用等履行合同标的全过程产生的所有成本和费用以及比选申请人应承担的费用。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rPr>
        <w:t>4项目不接受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rPr>
        <w:t>5</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rPr>
        <w:t>6</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12.7 比选申请人不得在价格文件之外的比选申请文件中出现任何有关本项目的报价信息。</w:t>
      </w:r>
    </w:p>
    <w:p>
      <w:pPr>
        <w:pStyle w:val="7"/>
        <w:numPr>
          <w:ilvl w:val="0"/>
          <w:numId w:val="3"/>
        </w:numPr>
        <w:spacing w:before="0" w:after="0" w:afterAutospacing="0"/>
        <w:ind w:left="0" w:right="0" w:firstLine="422" w:firstLineChars="200"/>
        <w:rPr>
          <w:rFonts w:ascii="宋体" w:hAnsi="宋体"/>
          <w:color w:val="auto"/>
          <w:sz w:val="21"/>
          <w:szCs w:val="21"/>
          <w:highlight w:val="none"/>
        </w:rPr>
      </w:pPr>
      <w:bookmarkStart w:id="468" w:name="_Toc25459"/>
      <w:bookmarkStart w:id="469" w:name="_Toc12947"/>
      <w:bookmarkStart w:id="470" w:name="_Toc21448"/>
      <w:bookmarkStart w:id="471" w:name="_Toc20156"/>
      <w:bookmarkStart w:id="472" w:name="_Toc383891182"/>
      <w:bookmarkStart w:id="473" w:name="_Toc10220"/>
      <w:bookmarkStart w:id="474" w:name="_Toc28476"/>
      <w:bookmarkStart w:id="475" w:name="_Toc17221"/>
      <w:bookmarkStart w:id="476" w:name="_Toc5836"/>
      <w:bookmarkStart w:id="477" w:name="_Toc6867"/>
      <w:bookmarkStart w:id="478" w:name="_Toc375039078"/>
      <w:bookmarkStart w:id="479" w:name="_Toc2710"/>
      <w:bookmarkStart w:id="480" w:name="_Toc7428"/>
      <w:bookmarkStart w:id="481" w:name="_Toc385427807"/>
      <w:bookmarkStart w:id="482" w:name="_Toc15940"/>
      <w:bookmarkStart w:id="483" w:name="_Toc28880"/>
      <w:bookmarkStart w:id="484" w:name="_Toc390098433"/>
      <w:bookmarkStart w:id="485" w:name="_Toc12983519"/>
      <w:bookmarkStart w:id="486" w:name="_Toc1664"/>
      <w:bookmarkStart w:id="487" w:name="_Toc21706"/>
      <w:bookmarkStart w:id="488" w:name="_Toc492478732"/>
      <w:bookmarkStart w:id="489" w:name="_Toc25750605"/>
      <w:bookmarkStart w:id="490" w:name="_Toc41492193"/>
      <w:bookmarkStart w:id="491" w:name="_Toc18875"/>
      <w:bookmarkStart w:id="492" w:name="_Toc26064"/>
      <w:bookmarkStart w:id="493" w:name="_Toc21430"/>
      <w:bookmarkStart w:id="494" w:name="_Toc12762"/>
      <w:r>
        <w:rPr>
          <w:rFonts w:ascii="宋体" w:hAnsi="宋体"/>
          <w:color w:val="auto"/>
          <w:sz w:val="21"/>
          <w:szCs w:val="21"/>
          <w:highlight w:val="none"/>
        </w:rPr>
        <w:t>比选申请货币</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7"/>
        <w:numPr>
          <w:ilvl w:val="0"/>
          <w:numId w:val="3"/>
        </w:numPr>
        <w:spacing w:before="0" w:after="0" w:afterAutospacing="0"/>
        <w:ind w:left="0" w:right="0" w:firstLine="422" w:firstLineChars="200"/>
        <w:rPr>
          <w:rFonts w:ascii="宋体" w:hAnsi="宋体"/>
          <w:color w:val="auto"/>
          <w:sz w:val="21"/>
          <w:szCs w:val="21"/>
          <w:highlight w:val="none"/>
        </w:rPr>
      </w:pPr>
      <w:bookmarkStart w:id="495" w:name="_Toc11690"/>
      <w:bookmarkStart w:id="496" w:name="_Toc12049"/>
      <w:bookmarkStart w:id="497" w:name="_Toc12983520"/>
      <w:bookmarkStart w:id="498" w:name="_Toc30848"/>
      <w:bookmarkStart w:id="499" w:name="_Toc385427810"/>
      <w:bookmarkStart w:id="500" w:name="_Toc14309"/>
      <w:bookmarkStart w:id="501" w:name="_Toc1624"/>
      <w:bookmarkStart w:id="502" w:name="_Toc25750606"/>
      <w:bookmarkStart w:id="503" w:name="_Toc22051"/>
      <w:bookmarkStart w:id="504" w:name="_Toc16314"/>
      <w:bookmarkStart w:id="505" w:name="_Toc5974"/>
      <w:bookmarkStart w:id="506" w:name="_Toc24199"/>
      <w:bookmarkStart w:id="507" w:name="_Toc9237"/>
      <w:bookmarkStart w:id="508" w:name="_Toc492478735"/>
      <w:bookmarkStart w:id="509" w:name="_Toc14922"/>
      <w:bookmarkStart w:id="510" w:name="_Toc7417"/>
      <w:bookmarkStart w:id="511" w:name="_Toc30606"/>
      <w:bookmarkStart w:id="512" w:name="_Toc10102"/>
      <w:bookmarkStart w:id="513" w:name="_Toc390098436"/>
      <w:bookmarkStart w:id="514" w:name="_Toc28665"/>
      <w:bookmarkStart w:id="515" w:name="_Toc375039081"/>
      <w:bookmarkStart w:id="516" w:name="_Toc383891185"/>
      <w:bookmarkStart w:id="517" w:name="_Toc30301"/>
      <w:bookmarkStart w:id="518" w:name="_Toc1530"/>
      <w:bookmarkStart w:id="519" w:name="_Toc30040"/>
      <w:bookmarkStart w:id="520" w:name="_Toc27508"/>
      <w:bookmarkStart w:id="521" w:name="_Toc41492194"/>
      <w:r>
        <w:rPr>
          <w:rFonts w:ascii="宋体" w:hAnsi="宋体"/>
          <w:color w:val="auto"/>
          <w:sz w:val="21"/>
          <w:szCs w:val="21"/>
          <w:highlight w:val="none"/>
        </w:rPr>
        <w:t>比选保证金</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15"/>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7"/>
        <w:spacing w:before="0" w:after="0" w:afterAutospacing="0"/>
        <w:ind w:left="0" w:right="0" w:firstLine="422" w:firstLineChars="200"/>
        <w:rPr>
          <w:rFonts w:ascii="宋体" w:hAnsi="宋体"/>
          <w:color w:val="auto"/>
          <w:sz w:val="21"/>
          <w:szCs w:val="21"/>
          <w:highlight w:val="none"/>
        </w:rPr>
      </w:pPr>
      <w:bookmarkStart w:id="522" w:name="_Toc12983521"/>
      <w:bookmarkStart w:id="523" w:name="_Toc375039082"/>
      <w:bookmarkStart w:id="524" w:name="_Toc10127"/>
      <w:bookmarkStart w:id="525" w:name="_Toc383891186"/>
      <w:bookmarkStart w:id="526" w:name="_Toc1604"/>
      <w:bookmarkStart w:id="527" w:name="_Toc20493"/>
      <w:bookmarkStart w:id="528" w:name="_Toc25750607"/>
      <w:bookmarkStart w:id="529" w:name="_Toc30499"/>
      <w:bookmarkStart w:id="530" w:name="_Toc5690"/>
      <w:bookmarkStart w:id="531" w:name="_Toc390098437"/>
      <w:bookmarkStart w:id="532" w:name="_Toc691"/>
      <w:bookmarkStart w:id="533" w:name="_Toc4341"/>
      <w:bookmarkStart w:id="534" w:name="_Toc28555"/>
      <w:bookmarkStart w:id="535" w:name="_Toc28997"/>
      <w:bookmarkStart w:id="536" w:name="_Toc10918"/>
      <w:bookmarkStart w:id="537" w:name="_Toc7808"/>
      <w:bookmarkStart w:id="538" w:name="_Toc20643"/>
      <w:bookmarkStart w:id="539" w:name="_Toc9117"/>
      <w:bookmarkStart w:id="540" w:name="_Toc20070"/>
      <w:bookmarkStart w:id="541" w:name="_Toc41492195"/>
      <w:bookmarkStart w:id="542" w:name="_Toc492478736"/>
      <w:bookmarkStart w:id="543" w:name="_Toc2268"/>
      <w:bookmarkStart w:id="544" w:name="_Toc385427811"/>
      <w:bookmarkStart w:id="545" w:name="_Toc4433"/>
      <w:bookmarkStart w:id="546" w:name="_Toc23114"/>
      <w:bookmarkStart w:id="547" w:name="_Toc845"/>
      <w:bookmarkStart w:id="548" w:name="_Toc24656"/>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bookmarkStart w:id="549" w:name="_Toc19044"/>
      <w:bookmarkStart w:id="550" w:name="_Toc301"/>
      <w:bookmarkStart w:id="551" w:name="_Toc14672"/>
      <w:bookmarkStart w:id="552" w:name="_Toc385427812"/>
      <w:bookmarkStart w:id="553" w:name="_Toc27730"/>
      <w:bookmarkStart w:id="554" w:name="_Toc32525"/>
      <w:bookmarkStart w:id="555" w:name="_Toc4216"/>
      <w:bookmarkStart w:id="556" w:name="_Toc24922"/>
      <w:bookmarkStart w:id="557" w:name="_Toc390098438"/>
      <w:bookmarkStart w:id="558" w:name="_Toc12983522"/>
      <w:bookmarkStart w:id="559" w:name="_Toc383891187"/>
      <w:bookmarkStart w:id="560" w:name="_Toc375039083"/>
      <w:bookmarkStart w:id="561" w:name="_Toc492478737"/>
      <w:bookmarkStart w:id="562" w:name="_Toc29108"/>
      <w:bookmarkStart w:id="563" w:name="_Toc12435"/>
      <w:bookmarkStart w:id="564" w:name="_Toc25468"/>
      <w:bookmarkStart w:id="565" w:name="_Toc19603"/>
      <w:bookmarkStart w:id="566" w:name="_Toc8100"/>
      <w:bookmarkStart w:id="567" w:name="_Toc6065"/>
      <w:bookmarkStart w:id="568" w:name="_Toc32020"/>
      <w:bookmarkStart w:id="569" w:name="_Toc3414"/>
      <w:bookmarkStart w:id="570" w:name="_Toc25684"/>
      <w:bookmarkStart w:id="571" w:name="_Toc12506"/>
      <w:r>
        <w:rPr>
          <w:rFonts w:hint="eastAsia" w:ascii="宋体" w:hAnsi="宋体"/>
          <w:color w:val="auto"/>
          <w:highlight w:val="none"/>
        </w:rPr>
        <w:t xml:space="preserve">16. </w:t>
      </w:r>
      <w:r>
        <w:rPr>
          <w:rFonts w:ascii="宋体" w:hAnsi="宋体"/>
          <w:color w:val="auto"/>
          <w:highlight w:val="none"/>
        </w:rPr>
        <w:t>比选申请文件的制作和签署</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比选申请文件要按照资格审查文件、价格文件和技术文件三部分文件单独装订密封成册。并按照比选申请须知规定的式样、密封和标记、时间和地点递交。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6"/>
        <w:spacing w:after="0" w:afterAutospacing="0" w:line="360" w:lineRule="auto"/>
        <w:ind w:left="0" w:right="0" w:firstLine="482" w:firstLineChars="200"/>
        <w:rPr>
          <w:rFonts w:ascii="宋体" w:hAnsi="宋体" w:eastAsia="宋体"/>
          <w:color w:val="auto"/>
          <w:sz w:val="24"/>
          <w:szCs w:val="24"/>
          <w:highlight w:val="none"/>
        </w:rPr>
      </w:pPr>
      <w:bookmarkStart w:id="572" w:name="_Toc385427813"/>
      <w:bookmarkStart w:id="573" w:name="_Toc375039084"/>
      <w:bookmarkStart w:id="574" w:name="_Toc383891188"/>
      <w:bookmarkStart w:id="575" w:name="_Toc390098439"/>
      <w:bookmarkStart w:id="576" w:name="_Toc18322"/>
      <w:bookmarkStart w:id="577" w:name="_Toc1952"/>
      <w:bookmarkStart w:id="578" w:name="_Toc6101"/>
      <w:bookmarkStart w:id="579" w:name="_Toc23177"/>
      <w:bookmarkStart w:id="580" w:name="_Toc30187"/>
      <w:bookmarkStart w:id="581" w:name="_Toc26776"/>
      <w:bookmarkStart w:id="582" w:name="_Toc2113"/>
      <w:bookmarkStart w:id="583" w:name="_Toc16409"/>
      <w:bookmarkStart w:id="584" w:name="_Toc17942"/>
      <w:bookmarkStart w:id="585" w:name="_Toc12860"/>
      <w:bookmarkStart w:id="586" w:name="_Toc3056"/>
      <w:bookmarkStart w:id="587" w:name="_Toc15116"/>
      <w:bookmarkStart w:id="588" w:name="_Toc32054"/>
      <w:bookmarkStart w:id="589" w:name="_Toc23756"/>
      <w:bookmarkStart w:id="590" w:name="_Toc10234"/>
      <w:bookmarkStart w:id="591" w:name="_Toc1315"/>
      <w:bookmarkStart w:id="592" w:name="_Toc30452"/>
      <w:bookmarkStart w:id="593" w:name="_Toc30962"/>
      <w:bookmarkStart w:id="594" w:name="_Toc492478738"/>
      <w:bookmarkStart w:id="595" w:name="_Toc26551"/>
      <w:bookmarkStart w:id="596" w:name="_Toc759"/>
      <w:bookmarkStart w:id="597" w:name="_Toc2975"/>
      <w:bookmarkStart w:id="598" w:name="_Toc12983523"/>
      <w:bookmarkStart w:id="599" w:name="_Toc11031"/>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572"/>
      <w:bookmarkEnd w:id="573"/>
      <w:bookmarkEnd w:id="574"/>
      <w:bookmarkEnd w:id="575"/>
      <w:r>
        <w:rPr>
          <w:rFonts w:hint="eastAsia" w:ascii="宋体" w:hAnsi="宋体" w:eastAsia="宋体"/>
          <w:color w:val="auto"/>
          <w:sz w:val="24"/>
          <w:szCs w:val="24"/>
          <w:highlight w:val="none"/>
        </w:rPr>
        <w:t>的密封和递交</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7"/>
        <w:spacing w:before="0" w:after="0" w:afterAutospacing="0"/>
        <w:ind w:left="0" w:right="0" w:firstLine="422" w:firstLineChars="200"/>
        <w:rPr>
          <w:rFonts w:ascii="宋体" w:hAnsi="宋体"/>
          <w:color w:val="auto"/>
          <w:sz w:val="21"/>
          <w:szCs w:val="21"/>
          <w:highlight w:val="none"/>
        </w:rPr>
      </w:pPr>
      <w:bookmarkStart w:id="600" w:name="_Toc12117"/>
      <w:bookmarkStart w:id="601" w:name="_Toc30196"/>
      <w:bookmarkStart w:id="602" w:name="_Toc385427814"/>
      <w:bookmarkStart w:id="603" w:name="_Toc12329"/>
      <w:bookmarkStart w:id="604" w:name="_Toc13829"/>
      <w:bookmarkStart w:id="605" w:name="_Toc12983524"/>
      <w:bookmarkStart w:id="606" w:name="_Toc383891189"/>
      <w:bookmarkStart w:id="607" w:name="_Toc15735"/>
      <w:bookmarkStart w:id="608" w:name="_Toc26249"/>
      <w:bookmarkStart w:id="609" w:name="_Toc13621"/>
      <w:bookmarkStart w:id="610" w:name="_Toc18312"/>
      <w:bookmarkStart w:id="611" w:name="_Toc375039085"/>
      <w:bookmarkStart w:id="612" w:name="_Toc15650"/>
      <w:bookmarkStart w:id="613" w:name="_Toc15071"/>
      <w:bookmarkStart w:id="614" w:name="_Toc13875"/>
      <w:bookmarkStart w:id="615" w:name="_Toc19495"/>
      <w:bookmarkStart w:id="616" w:name="_Toc17200"/>
      <w:bookmarkStart w:id="617" w:name="_Toc24648"/>
      <w:bookmarkStart w:id="618" w:name="_Toc390098440"/>
      <w:bookmarkStart w:id="619" w:name="_Toc41492197"/>
      <w:bookmarkStart w:id="620" w:name="_Toc18616"/>
      <w:bookmarkStart w:id="621" w:name="_Toc492478739"/>
      <w:bookmarkStart w:id="622" w:name="_Toc9307"/>
      <w:bookmarkStart w:id="623" w:name="_Toc5922"/>
      <w:bookmarkStart w:id="624" w:name="_Toc25750609"/>
      <w:bookmarkStart w:id="625" w:name="_Toc15663"/>
      <w:bookmarkStart w:id="626" w:name="_Toc14938"/>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tabs>
          <w:tab w:val="left" w:pos="1134"/>
          <w:tab w:val="left" w:pos="8364"/>
        </w:tabs>
        <w:spacing w:before="0" w:after="0" w:afterAutospacing="0"/>
        <w:ind w:left="0" w:right="0" w:firstLine="420" w:firstLineChars="200"/>
        <w:rPr>
          <w:rFonts w:ascii="宋体" w:hAnsi="宋体"/>
          <w:color w:val="auto"/>
          <w:highlight w:val="none"/>
        </w:rPr>
      </w:pPr>
      <w:bookmarkStart w:id="627" w:name="_Toc383891190"/>
      <w:bookmarkStart w:id="628" w:name="_Toc385427815"/>
      <w:bookmarkStart w:id="629" w:name="_Toc375039086"/>
      <w:bookmarkStart w:id="630" w:name="_Toc390098441"/>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）比选申请人须将</w:t>
      </w:r>
      <w:r>
        <w:rPr>
          <w:rFonts w:hint="eastAsia" w:ascii="宋体" w:hAnsi="宋体"/>
          <w:b/>
          <w:bCs/>
          <w:color w:val="auto"/>
          <w:highlight w:val="none"/>
        </w:rPr>
        <w:t>所有比选申请文件全部封装为</w:t>
      </w:r>
      <w:r>
        <w:rPr>
          <w:rFonts w:ascii="宋体" w:hAnsi="宋体"/>
          <w:b/>
          <w:bCs/>
          <w:color w:val="auto"/>
          <w:highlight w:val="none"/>
        </w:rPr>
        <w:t>1</w:t>
      </w:r>
      <w:r>
        <w:rPr>
          <w:rFonts w:hint="eastAsia" w:ascii="宋体" w:hAnsi="宋体"/>
          <w:b/>
          <w:bCs/>
          <w:color w:val="auto"/>
          <w:highlight w:val="none"/>
        </w:rPr>
        <w:t>个包</w:t>
      </w:r>
      <w:r>
        <w:rPr>
          <w:rFonts w:hint="eastAsia" w:ascii="宋体" w:hAnsi="宋体"/>
          <w:color w:val="auto"/>
          <w:highlight w:val="none"/>
        </w:rPr>
        <w:t>（注：内含资格审查文件、价格文件和技术文件须分别单独密封包装）。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（1）项目名称：</w:t>
      </w:r>
      <w:r>
        <w:rPr>
          <w:rFonts w:hint="eastAsia" w:ascii="宋体" w:hAnsi="宋体"/>
          <w:color w:val="auto"/>
          <w:highlight w:val="none"/>
          <w:lang w:eastAsia="zh-CN"/>
        </w:rPr>
        <w:t>南宁轨道交通集团有限责任公司运营分公司</w:t>
      </w:r>
      <w:r>
        <w:rPr>
          <w:rFonts w:hint="eastAsia" w:ascii="宋体" w:hAnsi="宋体"/>
          <w:color w:val="auto"/>
          <w:highlight w:val="none"/>
          <w:lang w:val="en-US" w:eastAsia="zh-CN"/>
        </w:rPr>
        <w:t>2021年文秘室文化展示墙</w:t>
      </w:r>
      <w:r>
        <w:rPr>
          <w:rFonts w:hint="eastAsia" w:ascii="宋体" w:hAnsi="宋体"/>
          <w:color w:val="auto"/>
          <w:highlight w:val="none"/>
          <w:lang w:eastAsia="zh-CN"/>
        </w:rPr>
        <w:t>项目</w:t>
      </w:r>
      <w:r>
        <w:rPr>
          <w:rFonts w:hint="eastAsia" w:ascii="宋体" w:hAnsi="宋体"/>
          <w:color w:val="auto"/>
          <w:highlight w:val="none"/>
        </w:rPr>
        <w:t>。</w:t>
      </w:r>
    </w:p>
    <w:p>
      <w:pPr>
        <w:tabs>
          <w:tab w:val="left" w:pos="420"/>
          <w:tab w:val="left" w:pos="720"/>
          <w:tab w:val="left" w:pos="1134"/>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（2）项目编号：</w:t>
      </w:r>
      <w:r>
        <w:rPr>
          <w:rFonts w:hint="eastAsia" w:ascii="宋体" w:hAnsi="宋体"/>
          <w:color w:val="auto"/>
          <w:highlight w:val="none"/>
          <w:lang w:val="en-US" w:eastAsia="zh-CN"/>
        </w:rPr>
        <w:t xml:space="preserve"> </w:t>
      </w:r>
      <w:r>
        <w:rPr>
          <w:rFonts w:hint="eastAsia" w:ascii="宋体" w:hAnsi="宋体"/>
          <w:b w:val="0"/>
          <w:color w:val="auto"/>
          <w:sz w:val="21"/>
          <w:szCs w:val="21"/>
          <w:highlight w:val="none"/>
          <w:u w:val="none"/>
        </w:rPr>
        <w:t xml:space="preserve">202110120002 </w:t>
      </w:r>
      <w:r>
        <w:rPr>
          <w:rFonts w:hint="eastAsia" w:ascii="宋体" w:hAnsi="宋体"/>
          <w:b w:val="0"/>
          <w:color w:val="auto"/>
          <w:sz w:val="21"/>
          <w:szCs w:val="21"/>
          <w:highlight w:val="none"/>
          <w:u w:val="none"/>
          <w:lang w:val="en-US" w:eastAsia="zh-CN"/>
        </w:rPr>
        <w:t xml:space="preserve"> </w:t>
      </w:r>
      <w:r>
        <w:rPr>
          <w:rFonts w:hint="eastAsia" w:ascii="宋体" w:hAnsi="宋体"/>
          <w:color w:val="auto"/>
          <w:highlight w:val="none"/>
          <w:lang w:val="en-US" w:eastAsia="zh-CN"/>
        </w:rPr>
        <w:t xml:space="preserve">           </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17.3 所有密封箱/袋上均应写明比选申请人的名称与地址，以便比选申请被宣布迟到时，能原封退回。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7"/>
        <w:numPr>
          <w:ilvl w:val="0"/>
          <w:numId w:val="4"/>
        </w:numPr>
        <w:spacing w:before="0" w:after="0" w:afterAutospacing="0"/>
        <w:ind w:left="0" w:right="0" w:firstLine="422" w:firstLineChars="200"/>
        <w:rPr>
          <w:rFonts w:ascii="宋体" w:hAnsi="宋体"/>
          <w:color w:val="auto"/>
          <w:sz w:val="21"/>
          <w:szCs w:val="21"/>
          <w:highlight w:val="none"/>
        </w:rPr>
      </w:pPr>
      <w:bookmarkStart w:id="631" w:name="_Toc22445"/>
      <w:bookmarkStart w:id="632" w:name="_Toc2337"/>
      <w:bookmarkStart w:id="633" w:name="_Toc11096"/>
      <w:bookmarkStart w:id="634" w:name="_Toc23859"/>
      <w:bookmarkStart w:id="635" w:name="_Toc11039"/>
      <w:bookmarkStart w:id="636" w:name="_Toc12983525"/>
      <w:bookmarkStart w:id="637" w:name="_Toc28071"/>
      <w:bookmarkStart w:id="638" w:name="_Toc24772"/>
      <w:bookmarkStart w:id="639" w:name="_Toc6339"/>
      <w:bookmarkStart w:id="640" w:name="_Toc16266"/>
      <w:bookmarkStart w:id="641" w:name="_Toc41492198"/>
      <w:bookmarkStart w:id="642" w:name="_Toc25750610"/>
      <w:bookmarkStart w:id="643" w:name="_Toc11255"/>
      <w:bookmarkStart w:id="644" w:name="_Toc642"/>
      <w:bookmarkStart w:id="645" w:name="_Toc6482"/>
      <w:bookmarkStart w:id="646" w:name="_Toc4735"/>
      <w:bookmarkStart w:id="647" w:name="_Toc32760"/>
      <w:bookmarkStart w:id="648" w:name="_Toc22103"/>
      <w:bookmarkStart w:id="649" w:name="_Toc16755"/>
      <w:bookmarkStart w:id="650" w:name="_Toc22180"/>
      <w:bookmarkStart w:id="651" w:name="_Toc492478740"/>
      <w:bookmarkStart w:id="652" w:name="_Toc13883"/>
      <w:bookmarkStart w:id="653" w:name="_Toc16818"/>
      <w:r>
        <w:rPr>
          <w:rFonts w:ascii="宋体" w:hAnsi="宋体"/>
          <w:color w:val="auto"/>
          <w:sz w:val="21"/>
          <w:szCs w:val="21"/>
          <w:highlight w:val="none"/>
        </w:rPr>
        <w:t>比选申请截止期</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7"/>
        <w:numPr>
          <w:ilvl w:val="0"/>
          <w:numId w:val="4"/>
        </w:numPr>
        <w:spacing w:before="0" w:after="0" w:afterAutospacing="0"/>
        <w:ind w:left="0" w:right="0" w:firstLine="422" w:firstLineChars="200"/>
        <w:rPr>
          <w:rFonts w:ascii="宋体" w:hAnsi="宋体"/>
          <w:color w:val="auto"/>
          <w:sz w:val="21"/>
          <w:szCs w:val="21"/>
          <w:highlight w:val="none"/>
        </w:rPr>
      </w:pPr>
      <w:bookmarkStart w:id="654" w:name="_Toc26431"/>
      <w:bookmarkStart w:id="655" w:name="_Toc11373"/>
      <w:bookmarkStart w:id="656" w:name="_Toc15252"/>
      <w:bookmarkStart w:id="657" w:name="_Toc22945"/>
      <w:bookmarkStart w:id="658" w:name="_Toc21960"/>
      <w:bookmarkStart w:id="659" w:name="_Toc383891191"/>
      <w:bookmarkStart w:id="660" w:name="_Toc29066"/>
      <w:bookmarkStart w:id="661" w:name="_Toc14239"/>
      <w:bookmarkStart w:id="662" w:name="_Toc385427816"/>
      <w:bookmarkStart w:id="663" w:name="_Toc2226"/>
      <w:bookmarkStart w:id="664" w:name="_Toc32621"/>
      <w:bookmarkStart w:id="665" w:name="_Toc375039087"/>
      <w:bookmarkStart w:id="666" w:name="_Toc20372"/>
      <w:bookmarkStart w:id="667" w:name="_Toc3597"/>
      <w:bookmarkStart w:id="668" w:name="_Toc12983526"/>
      <w:bookmarkStart w:id="669" w:name="_Toc13581"/>
      <w:bookmarkStart w:id="670" w:name="_Toc324"/>
      <w:bookmarkStart w:id="671" w:name="_Toc29473"/>
      <w:bookmarkStart w:id="672" w:name="_Toc390098442"/>
      <w:bookmarkStart w:id="673" w:name="_Toc23404"/>
      <w:bookmarkStart w:id="674" w:name="_Toc19369"/>
      <w:bookmarkStart w:id="675" w:name="_Toc41492199"/>
      <w:bookmarkStart w:id="676" w:name="_Toc32252"/>
      <w:bookmarkStart w:id="677" w:name="_Toc9522"/>
      <w:bookmarkStart w:id="678" w:name="_Toc25750611"/>
      <w:bookmarkStart w:id="679" w:name="_Toc10818"/>
      <w:bookmarkStart w:id="680" w:name="_Toc492478741"/>
      <w:r>
        <w:rPr>
          <w:rFonts w:ascii="宋体" w:hAnsi="宋体"/>
          <w:color w:val="auto"/>
          <w:sz w:val="21"/>
          <w:szCs w:val="21"/>
          <w:highlight w:val="none"/>
        </w:rPr>
        <w:t>迟交的比选申请文件</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2"/>
        <w:rPr>
          <w:rFonts w:ascii="宋体" w:hAnsi="宋体"/>
          <w:color w:val="auto"/>
          <w:highlight w:val="none"/>
        </w:rPr>
      </w:pPr>
    </w:p>
    <w:p>
      <w:pPr>
        <w:pStyle w:val="2"/>
        <w:rPr>
          <w:rFonts w:ascii="宋体" w:hAnsi="宋体"/>
          <w:color w:val="auto"/>
          <w:highlight w:val="none"/>
        </w:rPr>
      </w:pPr>
    </w:p>
    <w:p>
      <w:pPr>
        <w:pStyle w:val="7"/>
        <w:numPr>
          <w:ilvl w:val="0"/>
          <w:numId w:val="4"/>
        </w:numPr>
        <w:spacing w:before="0" w:after="0" w:afterAutospacing="0"/>
        <w:ind w:left="0" w:right="0" w:firstLine="422" w:firstLineChars="200"/>
        <w:rPr>
          <w:rFonts w:ascii="宋体" w:hAnsi="宋体"/>
          <w:color w:val="auto"/>
          <w:sz w:val="21"/>
          <w:szCs w:val="21"/>
          <w:highlight w:val="none"/>
        </w:rPr>
      </w:pPr>
      <w:bookmarkStart w:id="681" w:name="_Toc390098443"/>
      <w:bookmarkStart w:id="682" w:name="_Toc8636"/>
      <w:bookmarkStart w:id="683" w:name="_Toc26282"/>
      <w:bookmarkStart w:id="684" w:name="_Toc12983527"/>
      <w:bookmarkStart w:id="685" w:name="_Toc29208"/>
      <w:bookmarkStart w:id="686" w:name="_Toc27195"/>
      <w:bookmarkStart w:id="687" w:name="_Toc243"/>
      <w:bookmarkStart w:id="688" w:name="_Toc383891192"/>
      <w:bookmarkStart w:id="689" w:name="_Toc23449"/>
      <w:bookmarkStart w:id="690" w:name="_Toc9706"/>
      <w:bookmarkStart w:id="691" w:name="_Toc14411"/>
      <w:bookmarkStart w:id="692" w:name="_Toc492478742"/>
      <w:bookmarkStart w:id="693" w:name="_Toc375039088"/>
      <w:bookmarkStart w:id="694" w:name="_Toc385427817"/>
      <w:bookmarkStart w:id="695" w:name="_Toc14522"/>
      <w:bookmarkStart w:id="696" w:name="_Toc4605"/>
      <w:bookmarkStart w:id="697" w:name="_Toc24893"/>
      <w:bookmarkStart w:id="698" w:name="_Toc25750612"/>
      <w:bookmarkStart w:id="699" w:name="_Toc28452"/>
      <w:bookmarkStart w:id="700" w:name="_Toc24030"/>
      <w:bookmarkStart w:id="701" w:name="_Toc31033"/>
      <w:bookmarkStart w:id="702" w:name="_Toc17797"/>
      <w:bookmarkStart w:id="703" w:name="_Toc25427"/>
      <w:bookmarkStart w:id="704" w:name="_Toc21796"/>
      <w:bookmarkStart w:id="705" w:name="_Toc41492200"/>
      <w:bookmarkStart w:id="706" w:name="_Toc29588"/>
      <w:bookmarkStart w:id="707" w:name="_Toc12682"/>
      <w:r>
        <w:rPr>
          <w:rFonts w:ascii="宋体" w:hAnsi="宋体"/>
          <w:color w:val="auto"/>
          <w:sz w:val="21"/>
          <w:szCs w:val="21"/>
          <w:highlight w:val="none"/>
        </w:rPr>
        <w:t>比选申请文件的修改和撤回</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6"/>
        <w:spacing w:after="0" w:afterAutospacing="0" w:line="360" w:lineRule="auto"/>
        <w:ind w:left="0" w:right="0" w:firstLine="482" w:firstLineChars="200"/>
        <w:rPr>
          <w:rFonts w:ascii="宋体" w:hAnsi="宋体" w:eastAsia="宋体"/>
          <w:color w:val="auto"/>
          <w:sz w:val="24"/>
          <w:szCs w:val="24"/>
          <w:highlight w:val="none"/>
        </w:rPr>
      </w:pPr>
      <w:bookmarkStart w:id="708" w:name="_Toc2306"/>
      <w:bookmarkStart w:id="709" w:name="_Toc390098444"/>
      <w:bookmarkStart w:id="710" w:name="_Toc385427818"/>
      <w:bookmarkStart w:id="711" w:name="_Toc9728"/>
      <w:bookmarkStart w:id="712" w:name="_Toc4291"/>
      <w:bookmarkStart w:id="713" w:name="_Toc25433"/>
      <w:bookmarkStart w:id="714" w:name="_Toc29264"/>
      <w:bookmarkStart w:id="715" w:name="_Toc24485"/>
      <w:bookmarkStart w:id="716" w:name="_Toc375039089"/>
      <w:bookmarkStart w:id="717" w:name="_Toc18076"/>
      <w:bookmarkStart w:id="718" w:name="_Toc10325"/>
      <w:bookmarkStart w:id="719" w:name="_Toc16856"/>
      <w:bookmarkStart w:id="720" w:name="_Toc12182"/>
      <w:bookmarkStart w:id="721" w:name="_Toc12983528"/>
      <w:bookmarkStart w:id="722" w:name="_Toc11529"/>
      <w:bookmarkStart w:id="723" w:name="_Toc3006"/>
      <w:bookmarkStart w:id="724" w:name="_Toc9549"/>
      <w:bookmarkStart w:id="725" w:name="_Toc383891193"/>
      <w:bookmarkStart w:id="726" w:name="_Toc31978"/>
      <w:bookmarkStart w:id="727" w:name="_Toc28694"/>
      <w:bookmarkStart w:id="728" w:name="_Toc22587"/>
      <w:bookmarkStart w:id="729" w:name="_Toc5592"/>
      <w:bookmarkStart w:id="730" w:name="_Toc492478743"/>
      <w:bookmarkStart w:id="731" w:name="_Toc2984"/>
      <w:bookmarkStart w:id="732" w:name="_Toc25266"/>
      <w:bookmarkStart w:id="733" w:name="_Toc15032"/>
      <w:bookmarkStart w:id="734" w:name="_Toc5726"/>
      <w:bookmarkStart w:id="735" w:name="_Toc13465"/>
      <w:r>
        <w:rPr>
          <w:rFonts w:hint="eastAsia" w:ascii="宋体" w:hAnsi="宋体" w:eastAsia="宋体"/>
          <w:color w:val="auto"/>
          <w:sz w:val="24"/>
          <w:szCs w:val="24"/>
          <w:highlight w:val="none"/>
        </w:rPr>
        <w:t>五、</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hint="eastAsia" w:ascii="宋体" w:hAnsi="宋体" w:eastAsia="宋体"/>
          <w:color w:val="auto"/>
          <w:sz w:val="24"/>
          <w:szCs w:val="24"/>
          <w:highlight w:val="none"/>
        </w:rPr>
        <w:t>比选申请文件递交与评审</w:t>
      </w:r>
      <w:bookmarkEnd w:id="731"/>
      <w:bookmarkEnd w:id="732"/>
      <w:bookmarkEnd w:id="733"/>
      <w:bookmarkEnd w:id="734"/>
      <w:bookmarkEnd w:id="735"/>
    </w:p>
    <w:p>
      <w:pPr>
        <w:pStyle w:val="7"/>
        <w:spacing w:before="0" w:after="0" w:afterAutospacing="0"/>
        <w:ind w:left="0" w:right="0" w:firstLine="422" w:firstLineChars="200"/>
        <w:rPr>
          <w:rFonts w:ascii="宋体" w:hAnsi="宋体"/>
          <w:color w:val="auto"/>
          <w:sz w:val="21"/>
          <w:szCs w:val="21"/>
          <w:highlight w:val="none"/>
        </w:rPr>
      </w:pPr>
      <w:bookmarkStart w:id="736" w:name="_Toc895"/>
      <w:bookmarkStart w:id="737" w:name="_Toc390098445"/>
      <w:bookmarkStart w:id="738" w:name="_Toc4365"/>
      <w:bookmarkStart w:id="739" w:name="_Toc492478744"/>
      <w:bookmarkStart w:id="740" w:name="_Toc6377"/>
      <w:bookmarkStart w:id="741" w:name="_Toc25116"/>
      <w:bookmarkStart w:id="742" w:name="_Toc5182"/>
      <w:bookmarkStart w:id="743" w:name="_Toc18919"/>
      <w:bookmarkStart w:id="744" w:name="_Toc4674"/>
      <w:bookmarkStart w:id="745" w:name="_Toc383891194"/>
      <w:bookmarkStart w:id="746" w:name="_Toc24196"/>
      <w:bookmarkStart w:id="747" w:name="_Toc10883"/>
      <w:bookmarkStart w:id="748" w:name="_Toc9309"/>
      <w:bookmarkStart w:id="749" w:name="_Toc9264"/>
      <w:bookmarkStart w:id="750" w:name="_Toc385427819"/>
      <w:bookmarkStart w:id="751" w:name="_Toc6839"/>
      <w:bookmarkStart w:id="752" w:name="_Toc10292"/>
      <w:bookmarkStart w:id="753" w:name="_Toc4638"/>
      <w:bookmarkStart w:id="754" w:name="_Toc23705"/>
      <w:bookmarkStart w:id="755" w:name="_Toc375039090"/>
      <w:bookmarkStart w:id="756" w:name="_Toc12983529"/>
      <w:bookmarkStart w:id="757" w:name="_Toc6974"/>
      <w:bookmarkStart w:id="758" w:name="_Toc4825"/>
      <w:bookmarkStart w:id="759" w:name="_Toc25750614"/>
      <w:bookmarkStart w:id="760" w:name="_Toc41492202"/>
      <w:bookmarkStart w:id="761" w:name="_Toc24577"/>
      <w:bookmarkStart w:id="762" w:name="_Toc1998"/>
      <w:r>
        <w:rPr>
          <w:rFonts w:hint="eastAsia" w:ascii="宋体" w:hAnsi="宋体"/>
          <w:color w:val="auto"/>
          <w:sz w:val="21"/>
          <w:szCs w:val="21"/>
          <w:highlight w:val="none"/>
        </w:rPr>
        <w:t xml:space="preserve">21. </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Fonts w:hint="eastAsia" w:ascii="宋体" w:hAnsi="宋体"/>
          <w:color w:val="auto"/>
          <w:sz w:val="21"/>
          <w:szCs w:val="21"/>
          <w:highlight w:val="none"/>
        </w:rPr>
        <w:t>比选申请文件递交</w:t>
      </w:r>
      <w:bookmarkEnd w:id="759"/>
      <w:bookmarkEnd w:id="760"/>
      <w:bookmarkEnd w:id="761"/>
      <w:bookmarkEnd w:id="762"/>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763" w:name="_Toc251051540"/>
      <w:r>
        <w:rPr>
          <w:rFonts w:ascii="宋体" w:hAnsi="宋体"/>
          <w:b/>
          <w:color w:val="auto"/>
          <w:highlight w:val="none"/>
        </w:rPr>
        <w:t>否则作无效</w:t>
      </w:r>
      <w:r>
        <w:rPr>
          <w:rFonts w:hint="eastAsia" w:ascii="宋体" w:hAnsi="宋体"/>
          <w:b/>
          <w:color w:val="auto"/>
          <w:highlight w:val="none"/>
        </w:rPr>
        <w:t>比选文件处理</w:t>
      </w:r>
      <w:bookmarkEnd w:id="763"/>
      <w:r>
        <w:rPr>
          <w:rFonts w:hint="eastAsia" w:ascii="宋体" w:hAnsi="宋体"/>
          <w:b/>
          <w:color w:val="auto"/>
          <w:highlight w:val="none"/>
        </w:rPr>
        <w:t>。</w:t>
      </w:r>
    </w:p>
    <w:p>
      <w:pPr>
        <w:pStyle w:val="7"/>
        <w:spacing w:before="0" w:after="0" w:afterAutospacing="0"/>
        <w:ind w:left="0" w:right="0" w:firstLine="422" w:firstLineChars="200"/>
        <w:rPr>
          <w:rFonts w:ascii="宋体" w:hAnsi="宋体"/>
          <w:color w:val="auto"/>
          <w:sz w:val="21"/>
          <w:szCs w:val="21"/>
          <w:highlight w:val="none"/>
        </w:rPr>
      </w:pPr>
      <w:bookmarkStart w:id="764" w:name="_Toc390098446"/>
      <w:bookmarkStart w:id="765" w:name="_Toc375039091"/>
      <w:bookmarkStart w:id="766" w:name="_Toc383891195"/>
      <w:bookmarkStart w:id="767" w:name="_Toc385427820"/>
      <w:bookmarkStart w:id="768" w:name="_Toc23699"/>
      <w:bookmarkStart w:id="769" w:name="_Toc25750615"/>
      <w:bookmarkStart w:id="770" w:name="_Toc16068"/>
      <w:bookmarkStart w:id="771" w:name="_Toc25270"/>
      <w:bookmarkStart w:id="772" w:name="_Toc1920"/>
      <w:bookmarkStart w:id="773" w:name="_Toc27636"/>
      <w:bookmarkStart w:id="774" w:name="_Toc12983530"/>
      <w:bookmarkStart w:id="775" w:name="_Toc16601"/>
      <w:bookmarkStart w:id="776" w:name="_Toc24687"/>
      <w:bookmarkStart w:id="777" w:name="_Toc5267"/>
      <w:bookmarkStart w:id="778" w:name="_Toc27962"/>
      <w:bookmarkStart w:id="779" w:name="_Toc24630"/>
      <w:bookmarkStart w:id="780" w:name="_Toc21819"/>
      <w:bookmarkStart w:id="781" w:name="_Toc492478745"/>
      <w:bookmarkStart w:id="782" w:name="_Toc9391"/>
      <w:bookmarkStart w:id="783" w:name="_Toc15466"/>
      <w:bookmarkStart w:id="784" w:name="_Toc11263"/>
      <w:bookmarkStart w:id="785" w:name="_Toc30671"/>
      <w:bookmarkStart w:id="786" w:name="_Toc17785"/>
      <w:bookmarkStart w:id="787" w:name="_Toc13202"/>
      <w:bookmarkStart w:id="788" w:name="_Toc21383"/>
      <w:bookmarkStart w:id="789" w:name="_Toc41492203"/>
      <w:bookmarkStart w:id="790" w:name="_Toc11013"/>
      <w:r>
        <w:rPr>
          <w:rFonts w:hint="eastAsia" w:ascii="宋体" w:hAnsi="宋体"/>
          <w:color w:val="auto"/>
          <w:sz w:val="21"/>
          <w:szCs w:val="21"/>
          <w:highlight w:val="none"/>
        </w:rPr>
        <w:t>22.</w:t>
      </w:r>
      <w:r>
        <w:rPr>
          <w:rFonts w:ascii="宋体" w:hAnsi="宋体"/>
          <w:color w:val="auto"/>
          <w:sz w:val="21"/>
          <w:szCs w:val="21"/>
          <w:highlight w:val="none"/>
        </w:rPr>
        <w:t>评审</w:t>
      </w:r>
      <w:bookmarkEnd w:id="764"/>
      <w:bookmarkEnd w:id="765"/>
      <w:bookmarkEnd w:id="766"/>
      <w:bookmarkEnd w:id="767"/>
      <w:r>
        <w:rPr>
          <w:rFonts w:ascii="宋体" w:hAnsi="宋体"/>
          <w:color w:val="auto"/>
          <w:sz w:val="21"/>
          <w:szCs w:val="21"/>
          <w:highlight w:val="none"/>
        </w:rPr>
        <w:t>程序</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tabs>
          <w:tab w:val="left" w:pos="8364"/>
        </w:tabs>
        <w:spacing w:before="0" w:after="0" w:afterAutospacing="0"/>
        <w:ind w:left="0" w:right="0" w:firstLine="420" w:firstLineChars="200"/>
        <w:rPr>
          <w:rFonts w:ascii="宋体" w:hAnsi="宋体"/>
          <w:b/>
          <w:color w:val="auto"/>
          <w:highlight w:val="none"/>
        </w:rPr>
      </w:pPr>
      <w:bookmarkStart w:id="791" w:name="_Toc375039092"/>
      <w:r>
        <w:rPr>
          <w:rFonts w:hint="eastAsia" w:ascii="宋体" w:hAnsi="宋体"/>
          <w:color w:val="auto"/>
          <w:highlight w:val="none"/>
        </w:rPr>
        <w:t>详见第六章《评分办法》。</w:t>
      </w:r>
      <w:bookmarkEnd w:id="791"/>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792" w:name="_Toc390098447"/>
      <w:bookmarkStart w:id="793" w:name="_Toc375039093"/>
      <w:bookmarkStart w:id="794" w:name="_Toc20710"/>
      <w:bookmarkStart w:id="795" w:name="_Toc15"/>
      <w:bookmarkStart w:id="796" w:name="_Toc29929"/>
      <w:bookmarkStart w:id="797" w:name="_Toc27570"/>
      <w:bookmarkStart w:id="798" w:name="_Toc16072"/>
      <w:bookmarkStart w:id="799" w:name="_Toc833"/>
      <w:bookmarkStart w:id="800" w:name="_Toc41492204"/>
      <w:bookmarkStart w:id="801" w:name="_Toc18063"/>
      <w:bookmarkStart w:id="802" w:name="_Toc492478746"/>
      <w:bookmarkStart w:id="803" w:name="_Toc18413"/>
      <w:bookmarkStart w:id="804" w:name="_Toc18803"/>
      <w:bookmarkStart w:id="805" w:name="_Toc25750616"/>
      <w:bookmarkStart w:id="806" w:name="_Toc13421"/>
      <w:bookmarkStart w:id="807" w:name="_Toc8295"/>
      <w:bookmarkStart w:id="808" w:name="_Toc17980"/>
      <w:bookmarkStart w:id="809" w:name="_Toc25047"/>
      <w:bookmarkStart w:id="810" w:name="_Toc385427821"/>
      <w:bookmarkStart w:id="811" w:name="_Toc5386"/>
      <w:bookmarkStart w:id="812" w:name="_Toc1456"/>
      <w:bookmarkStart w:id="813" w:name="_Toc14719"/>
      <w:bookmarkStart w:id="814" w:name="_Toc26137"/>
      <w:bookmarkStart w:id="815" w:name="_Toc11716"/>
      <w:bookmarkStart w:id="816" w:name="_Toc12983531"/>
      <w:bookmarkStart w:id="817" w:name="_Toc24755"/>
      <w:bookmarkStart w:id="818" w:name="_Toc383891196"/>
      <w:r>
        <w:rPr>
          <w:rFonts w:ascii="宋体" w:hAnsi="宋体"/>
          <w:color w:val="auto"/>
          <w:sz w:val="21"/>
          <w:szCs w:val="21"/>
          <w:highlight w:val="none"/>
        </w:rPr>
        <w:t>与比选人和评审委员会的接触</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2"/>
        <w:rPr>
          <w:color w:val="auto"/>
          <w:highlight w:val="none"/>
        </w:rPr>
      </w:pPr>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819" w:name="_Toc12555"/>
      <w:bookmarkStart w:id="820" w:name="_Toc41492205"/>
      <w:bookmarkStart w:id="821" w:name="_Toc21167"/>
      <w:bookmarkStart w:id="822" w:name="_Toc12909"/>
      <w:bookmarkStart w:id="823" w:name="_Toc383891197"/>
      <w:bookmarkStart w:id="824" w:name="_Toc12960"/>
      <w:bookmarkStart w:id="825" w:name="_Toc31992"/>
      <w:bookmarkStart w:id="826" w:name="_Toc18515"/>
      <w:bookmarkStart w:id="827" w:name="_Toc492478747"/>
      <w:bookmarkStart w:id="828" w:name="_Toc29504"/>
      <w:bookmarkStart w:id="829" w:name="_Toc25734"/>
      <w:bookmarkStart w:id="830" w:name="_Toc15988"/>
      <w:bookmarkStart w:id="831" w:name="_Toc9602"/>
      <w:bookmarkStart w:id="832" w:name="_Toc19810"/>
      <w:bookmarkStart w:id="833" w:name="_Toc385427822"/>
      <w:bookmarkStart w:id="834" w:name="_Toc12671"/>
      <w:bookmarkStart w:id="835" w:name="_Toc12983532"/>
      <w:bookmarkStart w:id="836" w:name="_Toc26890"/>
      <w:bookmarkStart w:id="837" w:name="_Toc16963"/>
      <w:bookmarkStart w:id="838" w:name="_Toc30207"/>
      <w:bookmarkStart w:id="839" w:name="_Toc9941"/>
      <w:bookmarkStart w:id="840" w:name="_Toc20523"/>
      <w:bookmarkStart w:id="841" w:name="_Toc390098448"/>
      <w:bookmarkStart w:id="842" w:name="_Toc654"/>
      <w:bookmarkStart w:id="843" w:name="_Toc7858"/>
      <w:bookmarkStart w:id="844" w:name="_Toc25750617"/>
      <w:bookmarkStart w:id="845" w:name="_Toc378514937"/>
      <w:bookmarkStart w:id="846" w:name="_Toc375039094"/>
      <w:bookmarkStart w:id="847" w:name="_Toc294723156"/>
      <w:r>
        <w:rPr>
          <w:rFonts w:hint="eastAsia" w:ascii="宋体" w:hAnsi="宋体"/>
          <w:color w:val="auto"/>
          <w:sz w:val="21"/>
          <w:szCs w:val="21"/>
          <w:highlight w:val="none"/>
        </w:rPr>
        <w:t>评审过程保密</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848" w:name="_Toc7251"/>
      <w:bookmarkStart w:id="849" w:name="_Toc27670"/>
      <w:bookmarkStart w:id="850" w:name="_Toc492478748"/>
      <w:bookmarkStart w:id="851" w:name="_Toc8827"/>
      <w:bookmarkStart w:id="852" w:name="_Toc11077"/>
      <w:bookmarkStart w:id="853" w:name="_Toc28701"/>
      <w:bookmarkStart w:id="854" w:name="_Toc385427823"/>
      <w:bookmarkStart w:id="855" w:name="_Toc41492206"/>
      <w:bookmarkStart w:id="856" w:name="_Toc5983"/>
      <w:bookmarkStart w:id="857" w:name="_Toc6624"/>
      <w:bookmarkStart w:id="858" w:name="_Toc13768"/>
      <w:bookmarkStart w:id="859" w:name="_Toc28843"/>
      <w:bookmarkStart w:id="860" w:name="_Toc390098449"/>
      <w:bookmarkStart w:id="861" w:name="_Toc22510"/>
      <w:bookmarkStart w:id="862" w:name="_Toc12983533"/>
      <w:bookmarkStart w:id="863" w:name="_Toc13743"/>
      <w:bookmarkStart w:id="864" w:name="_Toc14860"/>
      <w:bookmarkStart w:id="865" w:name="_Toc25750618"/>
      <w:bookmarkStart w:id="866" w:name="_Toc383891198"/>
      <w:bookmarkStart w:id="867" w:name="_Toc24327"/>
      <w:bookmarkStart w:id="868" w:name="_Toc14799"/>
      <w:bookmarkStart w:id="869" w:name="_Toc1983"/>
      <w:bookmarkStart w:id="870" w:name="_Toc28898"/>
      <w:bookmarkStart w:id="871" w:name="_Toc23267"/>
      <w:bookmarkStart w:id="872" w:name="_Toc30429"/>
      <w:bookmarkStart w:id="873" w:name="_Toc26515"/>
      <w:r>
        <w:rPr>
          <w:rFonts w:hint="eastAsia" w:ascii="宋体" w:hAnsi="宋体"/>
          <w:color w:val="auto"/>
          <w:sz w:val="21"/>
          <w:szCs w:val="21"/>
          <w:highlight w:val="none"/>
        </w:rPr>
        <w:t>比选申请文件的澄清</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874" w:name="_Toc5926"/>
      <w:bookmarkStart w:id="875" w:name="_Toc390098450"/>
      <w:bookmarkStart w:id="876" w:name="_Toc383891199"/>
      <w:bookmarkStart w:id="877" w:name="_Toc385427824"/>
      <w:bookmarkStart w:id="878" w:name="_Toc16884"/>
      <w:bookmarkStart w:id="879" w:name="_Toc29146"/>
      <w:bookmarkStart w:id="880" w:name="_Toc26070"/>
      <w:bookmarkStart w:id="881" w:name="_Toc1915"/>
      <w:bookmarkStart w:id="882" w:name="_Toc26318"/>
      <w:bookmarkStart w:id="883" w:name="_Toc5607"/>
      <w:bookmarkStart w:id="884" w:name="_Toc28992"/>
      <w:bookmarkStart w:id="885" w:name="_Toc41492207"/>
      <w:bookmarkStart w:id="886" w:name="_Toc18093"/>
      <w:bookmarkStart w:id="887" w:name="_Toc25402"/>
      <w:bookmarkStart w:id="888" w:name="_Toc22681"/>
      <w:bookmarkStart w:id="889" w:name="_Toc492478749"/>
      <w:bookmarkStart w:id="890" w:name="_Toc6908"/>
      <w:bookmarkStart w:id="891" w:name="_Toc25750619"/>
      <w:bookmarkStart w:id="892" w:name="_Toc9040"/>
      <w:bookmarkStart w:id="893" w:name="_Toc30017"/>
      <w:bookmarkStart w:id="894" w:name="_Toc12983534"/>
      <w:bookmarkStart w:id="895" w:name="_Toc4397"/>
      <w:bookmarkStart w:id="896" w:name="_Toc20888"/>
      <w:bookmarkStart w:id="897" w:name="_Toc12795"/>
      <w:bookmarkStart w:id="898" w:name="_Toc20519"/>
      <w:bookmarkStart w:id="899" w:name="_Toc5437"/>
      <w:r>
        <w:rPr>
          <w:rFonts w:hint="eastAsia" w:ascii="宋体" w:hAnsi="宋体"/>
          <w:color w:val="auto"/>
          <w:sz w:val="21"/>
          <w:szCs w:val="21"/>
          <w:highlight w:val="none"/>
        </w:rPr>
        <w:t>比选申请文件响应性的确定</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900" w:name="_Toc22146"/>
      <w:bookmarkStart w:id="901" w:name="_Toc20810"/>
      <w:bookmarkStart w:id="902" w:name="_Toc15051"/>
      <w:bookmarkStart w:id="903" w:name="_Toc17236"/>
      <w:bookmarkStart w:id="904" w:name="_Toc29398"/>
      <w:bookmarkStart w:id="905" w:name="_Toc385427825"/>
      <w:bookmarkStart w:id="906" w:name="_Toc383891200"/>
      <w:bookmarkStart w:id="907" w:name="_Toc390098451"/>
      <w:bookmarkStart w:id="908" w:name="_Toc12167"/>
      <w:bookmarkStart w:id="909" w:name="_Toc23956"/>
      <w:bookmarkStart w:id="910" w:name="_Toc31646"/>
      <w:bookmarkStart w:id="911" w:name="_Toc19477"/>
      <w:bookmarkStart w:id="912" w:name="_Toc7944"/>
      <w:bookmarkStart w:id="913" w:name="_Toc23999"/>
      <w:bookmarkStart w:id="914" w:name="_Toc12983535"/>
      <w:bookmarkStart w:id="915" w:name="_Toc25750620"/>
      <w:bookmarkStart w:id="916" w:name="_Toc21468"/>
      <w:bookmarkStart w:id="917" w:name="_Toc20912"/>
      <w:bookmarkStart w:id="918" w:name="_Toc41492208"/>
      <w:bookmarkStart w:id="919" w:name="_Toc26239"/>
      <w:bookmarkStart w:id="920" w:name="_Toc492478750"/>
      <w:bookmarkStart w:id="921" w:name="_Toc20874"/>
      <w:bookmarkStart w:id="922" w:name="_Toc22063"/>
      <w:bookmarkStart w:id="923" w:name="_Toc23808"/>
      <w:bookmarkStart w:id="924" w:name="_Toc15951"/>
      <w:bookmarkStart w:id="925" w:name="_Toc1027"/>
      <w:r>
        <w:rPr>
          <w:rFonts w:hint="eastAsia" w:ascii="宋体" w:hAnsi="宋体"/>
          <w:color w:val="auto"/>
          <w:sz w:val="21"/>
          <w:szCs w:val="21"/>
          <w:highlight w:val="none"/>
        </w:rPr>
        <w:t>比选申请文件计算错误的修正</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按上述修正错误的原则及方法修正后的总价经比选申请人书面确认后作为评审价，比选申请人不接受修正价格的，其比选申请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
        <w:t>，但并不减免中选人应承担的工作。</w:t>
      </w:r>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926" w:name="_Toc27112"/>
      <w:bookmarkStart w:id="927" w:name="_Toc20881"/>
      <w:bookmarkStart w:id="928" w:name="_Toc16418"/>
      <w:bookmarkStart w:id="929" w:name="_Toc41492209"/>
      <w:bookmarkStart w:id="930" w:name="_Toc9737"/>
      <w:bookmarkStart w:id="931" w:name="_Toc492478751"/>
      <w:bookmarkStart w:id="932" w:name="_Toc4958"/>
      <w:bookmarkStart w:id="933" w:name="_Toc9812"/>
      <w:bookmarkStart w:id="934" w:name="_Toc19936"/>
      <w:bookmarkStart w:id="935" w:name="_Toc24176"/>
      <w:bookmarkStart w:id="936" w:name="_Toc5319"/>
      <w:bookmarkStart w:id="937" w:name="_Toc390098452"/>
      <w:bookmarkStart w:id="938" w:name="_Toc3258"/>
      <w:bookmarkStart w:id="939" w:name="_Toc424"/>
      <w:bookmarkStart w:id="940" w:name="_Toc383891201"/>
      <w:bookmarkStart w:id="941" w:name="_Toc23907"/>
      <w:bookmarkStart w:id="942" w:name="_Toc8959"/>
      <w:bookmarkStart w:id="943" w:name="_Toc25750621"/>
      <w:bookmarkStart w:id="944" w:name="_Toc385427826"/>
      <w:bookmarkStart w:id="945" w:name="_Toc1004"/>
      <w:bookmarkStart w:id="946" w:name="_Toc29276"/>
      <w:bookmarkStart w:id="947" w:name="_Toc20444"/>
      <w:bookmarkStart w:id="948" w:name="_Toc12983536"/>
      <w:bookmarkStart w:id="949" w:name="_Toc20854"/>
      <w:bookmarkStart w:id="950" w:name="_Toc22994"/>
      <w:bookmarkStart w:id="951" w:name="_Toc30629"/>
      <w:r>
        <w:rPr>
          <w:rFonts w:hint="eastAsia" w:ascii="宋体" w:hAnsi="宋体"/>
          <w:color w:val="auto"/>
          <w:sz w:val="21"/>
          <w:szCs w:val="21"/>
          <w:highlight w:val="none"/>
        </w:rPr>
        <w:t>比选申请文件的评价与比较</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845"/>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952" w:name="_Toc27803"/>
      <w:bookmarkStart w:id="953" w:name="_Toc383891202"/>
      <w:bookmarkStart w:id="954" w:name="_Toc14300"/>
      <w:bookmarkStart w:id="955" w:name="_Toc507"/>
      <w:bookmarkStart w:id="956" w:name="_Toc27289"/>
      <w:bookmarkStart w:id="957" w:name="_Toc17460"/>
      <w:bookmarkStart w:id="958" w:name="_Toc12983537"/>
      <w:bookmarkStart w:id="959" w:name="_Toc20660"/>
      <w:bookmarkStart w:id="960" w:name="_Toc31774"/>
      <w:bookmarkStart w:id="961" w:name="_Toc8845"/>
      <w:bookmarkStart w:id="962" w:name="_Toc11657"/>
      <w:bookmarkStart w:id="963" w:name="_Toc22500"/>
      <w:bookmarkStart w:id="964" w:name="_Toc3358"/>
      <w:bookmarkStart w:id="965" w:name="_Toc41492210"/>
      <w:bookmarkStart w:id="966" w:name="_Toc8074"/>
      <w:bookmarkStart w:id="967" w:name="_Toc15146"/>
      <w:bookmarkStart w:id="968" w:name="_Toc28489"/>
      <w:bookmarkStart w:id="969" w:name="_Toc1450"/>
      <w:bookmarkStart w:id="970" w:name="_Toc19975"/>
      <w:bookmarkStart w:id="971" w:name="_Toc390098453"/>
      <w:bookmarkStart w:id="972" w:name="_Toc19322"/>
      <w:bookmarkStart w:id="973" w:name="_Toc385427827"/>
      <w:bookmarkStart w:id="974" w:name="_Toc32344"/>
      <w:bookmarkStart w:id="975" w:name="_Toc11010"/>
      <w:bookmarkStart w:id="976" w:name="_Toc492478752"/>
      <w:bookmarkStart w:id="977" w:name="_Toc25750622"/>
      <w:r>
        <w:rPr>
          <w:rFonts w:hint="eastAsia" w:ascii="宋体" w:hAnsi="宋体"/>
          <w:color w:val="auto"/>
          <w:sz w:val="21"/>
          <w:szCs w:val="21"/>
          <w:highlight w:val="none"/>
        </w:rPr>
        <w:t>定标</w:t>
      </w:r>
      <w:bookmarkEnd w:id="846"/>
      <w:bookmarkEnd w:id="847"/>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w:t>
      </w:r>
      <w:r>
        <w:rPr>
          <w:rFonts w:hint="eastAsia" w:ascii="宋体" w:hAnsi="宋体" w:eastAsia="宋体" w:cs="Arial"/>
          <w:i w:val="0"/>
          <w:caps w:val="0"/>
          <w:color w:val="auto"/>
          <w:spacing w:val="0"/>
          <w:sz w:val="21"/>
          <w:szCs w:val="21"/>
          <w:highlight w:val="none"/>
          <w:shd w:val="clear" w:fill="auto"/>
        </w:rPr>
        <w:t>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评审委员会评审结束后，比选人经审查发现评审过程中有明显错误，可以组织原评审委员会进行复评。</w:t>
      </w:r>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978" w:name="_Toc5257"/>
      <w:bookmarkStart w:id="979" w:name="_Toc492478753"/>
      <w:bookmarkStart w:id="980" w:name="_Toc383891203"/>
      <w:bookmarkStart w:id="981" w:name="_Toc27664"/>
      <w:bookmarkStart w:id="982" w:name="_Toc16732"/>
      <w:bookmarkStart w:id="983" w:name="_Toc18192"/>
      <w:bookmarkStart w:id="984" w:name="_Toc22182"/>
      <w:bookmarkStart w:id="985" w:name="_Toc385427828"/>
      <w:bookmarkStart w:id="986" w:name="_Toc37"/>
      <w:bookmarkStart w:id="987" w:name="_Toc1215"/>
      <w:bookmarkStart w:id="988" w:name="_Toc17823"/>
      <w:bookmarkStart w:id="989" w:name="_Toc19634"/>
      <w:bookmarkStart w:id="990" w:name="_Toc12983538"/>
      <w:bookmarkStart w:id="991" w:name="_Toc13986"/>
      <w:bookmarkStart w:id="992" w:name="_Toc14042"/>
      <w:bookmarkStart w:id="993" w:name="_Toc390098454"/>
      <w:bookmarkStart w:id="994" w:name="_Toc5172"/>
      <w:bookmarkStart w:id="995" w:name="_Toc375039095"/>
      <w:bookmarkStart w:id="996" w:name="_Toc26470"/>
      <w:bookmarkStart w:id="997" w:name="_Toc21142"/>
      <w:bookmarkStart w:id="998" w:name="_Toc21947"/>
      <w:bookmarkStart w:id="999" w:name="_Toc3761"/>
      <w:bookmarkStart w:id="1000" w:name="_Toc15932"/>
      <w:bookmarkStart w:id="1001" w:name="_Toc25750623"/>
      <w:bookmarkStart w:id="1002" w:name="_Toc27585"/>
      <w:bookmarkStart w:id="1003" w:name="_Toc41492211"/>
      <w:bookmarkStart w:id="1004" w:name="_Toc10523"/>
      <w:r>
        <w:rPr>
          <w:rFonts w:hint="eastAsia" w:ascii="宋体" w:hAnsi="宋体"/>
          <w:color w:val="auto"/>
          <w:sz w:val="21"/>
          <w:szCs w:val="21"/>
          <w:highlight w:val="none"/>
        </w:rPr>
        <w:t>重新</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Fonts w:hint="eastAsia" w:ascii="宋体" w:hAnsi="宋体"/>
          <w:color w:val="auto"/>
          <w:sz w:val="21"/>
          <w:szCs w:val="21"/>
          <w:highlight w:val="none"/>
        </w:rPr>
        <w:t>比选</w:t>
      </w:r>
      <w:bookmarkEnd w:id="1001"/>
      <w:bookmarkEnd w:id="1002"/>
      <w:bookmarkEnd w:id="1003"/>
      <w:bookmarkEnd w:id="1004"/>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w:t>
      </w:r>
      <w:r>
        <w:rPr>
          <w:rFonts w:hint="eastAsia" w:ascii="宋体" w:hAnsi="宋体"/>
          <w:color w:val="auto"/>
          <w:highlight w:val="none"/>
        </w:rPr>
        <w:t>但仍有两家有效时，</w:t>
      </w:r>
      <w:r>
        <w:rPr>
          <w:rFonts w:ascii="宋体" w:hAnsi="宋体"/>
          <w:color w:val="auto"/>
          <w:highlight w:val="none"/>
        </w:rPr>
        <w:t>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30.5</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30.6比选文件中规定的其他情况。</w:t>
      </w:r>
    </w:p>
    <w:p>
      <w:pPr>
        <w:pStyle w:val="7"/>
        <w:numPr>
          <w:ilvl w:val="0"/>
          <w:numId w:val="5"/>
        </w:numPr>
        <w:spacing w:before="0" w:after="0" w:afterAutospacing="0"/>
        <w:ind w:left="0" w:right="0" w:firstLine="422" w:firstLineChars="200"/>
        <w:rPr>
          <w:rFonts w:ascii="宋体" w:hAnsi="宋体"/>
          <w:color w:val="auto"/>
          <w:sz w:val="21"/>
          <w:szCs w:val="21"/>
          <w:highlight w:val="none"/>
        </w:rPr>
      </w:pPr>
      <w:bookmarkStart w:id="1005" w:name="_Toc11126"/>
      <w:bookmarkStart w:id="1006" w:name="_Toc20979"/>
      <w:bookmarkStart w:id="1007" w:name="_Toc10962"/>
      <w:bookmarkStart w:id="1008" w:name="_Toc12983539"/>
      <w:bookmarkStart w:id="1009" w:name="_Toc12031"/>
      <w:bookmarkStart w:id="1010" w:name="_Toc25257"/>
      <w:bookmarkStart w:id="1011" w:name="_Toc390098455"/>
      <w:bookmarkStart w:id="1012" w:name="_Toc17042"/>
      <w:bookmarkStart w:id="1013" w:name="_Toc2422"/>
      <w:bookmarkStart w:id="1014" w:name="_Toc26919"/>
      <w:bookmarkStart w:id="1015" w:name="_Toc1945"/>
      <w:bookmarkStart w:id="1016" w:name="_Toc1116"/>
      <w:bookmarkStart w:id="1017" w:name="_Toc375039096"/>
      <w:bookmarkStart w:id="1018" w:name="_Toc26954"/>
      <w:bookmarkStart w:id="1019" w:name="_Toc3769"/>
      <w:bookmarkStart w:id="1020" w:name="_Toc6886"/>
      <w:bookmarkStart w:id="1021" w:name="_Toc492478754"/>
      <w:bookmarkStart w:id="1022" w:name="_Toc5959"/>
      <w:bookmarkStart w:id="1023" w:name="_Toc383891204"/>
      <w:bookmarkStart w:id="1024" w:name="_Toc14235"/>
      <w:bookmarkStart w:id="1025" w:name="_Toc14454"/>
      <w:bookmarkStart w:id="1026" w:name="_Toc385427829"/>
      <w:bookmarkStart w:id="1027" w:name="_Toc31757"/>
      <w:bookmarkStart w:id="1028" w:name="_Toc3321"/>
      <w:bookmarkStart w:id="1029" w:name="_Toc25750624"/>
      <w:bookmarkStart w:id="1030" w:name="_Toc31513"/>
      <w:bookmarkStart w:id="1031" w:name="_Toc41492212"/>
      <w:r>
        <w:rPr>
          <w:rFonts w:hint="eastAsia" w:ascii="宋体" w:hAnsi="宋体"/>
          <w:color w:val="auto"/>
          <w:sz w:val="21"/>
          <w:szCs w:val="21"/>
          <w:highlight w:val="none"/>
        </w:rPr>
        <w:t>不再</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Fonts w:hint="eastAsia" w:ascii="宋体" w:hAnsi="宋体"/>
          <w:color w:val="auto"/>
          <w:sz w:val="21"/>
          <w:szCs w:val="21"/>
          <w:highlight w:val="none"/>
        </w:rPr>
        <w:t>比选</w:t>
      </w:r>
      <w:bookmarkEnd w:id="1028"/>
      <w:bookmarkEnd w:id="1029"/>
      <w:bookmarkEnd w:id="1030"/>
      <w:bookmarkEnd w:id="1031"/>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6"/>
        <w:spacing w:after="0" w:afterAutospacing="0" w:line="360" w:lineRule="auto"/>
        <w:ind w:left="0" w:right="0" w:firstLine="482" w:firstLineChars="200"/>
        <w:rPr>
          <w:rFonts w:ascii="宋体" w:hAnsi="宋体" w:eastAsia="宋体"/>
          <w:color w:val="auto"/>
          <w:sz w:val="24"/>
          <w:szCs w:val="24"/>
          <w:highlight w:val="none"/>
        </w:rPr>
      </w:pPr>
      <w:bookmarkStart w:id="1032" w:name="_Toc9113"/>
      <w:bookmarkStart w:id="1033" w:name="_Toc385427830"/>
      <w:bookmarkStart w:id="1034" w:name="_Toc18800"/>
      <w:bookmarkStart w:id="1035" w:name="_Toc22975"/>
      <w:bookmarkStart w:id="1036" w:name="_Toc8445"/>
      <w:bookmarkStart w:id="1037" w:name="_Toc375039097"/>
      <w:bookmarkStart w:id="1038" w:name="_Toc12983540"/>
      <w:bookmarkStart w:id="1039" w:name="_Toc27839"/>
      <w:bookmarkStart w:id="1040" w:name="_Toc383891205"/>
      <w:bookmarkStart w:id="1041" w:name="_Toc9492"/>
      <w:bookmarkStart w:id="1042" w:name="_Toc24681"/>
      <w:bookmarkStart w:id="1043" w:name="_Toc492478755"/>
      <w:bookmarkStart w:id="1044" w:name="_Toc4743"/>
      <w:bookmarkStart w:id="1045" w:name="_Toc12421"/>
      <w:bookmarkStart w:id="1046" w:name="_Toc21516"/>
      <w:bookmarkStart w:id="1047" w:name="_Toc19952"/>
      <w:bookmarkStart w:id="1048" w:name="_Toc2326"/>
      <w:bookmarkStart w:id="1049" w:name="_Toc25431"/>
      <w:bookmarkStart w:id="1050" w:name="_Toc11388"/>
      <w:bookmarkStart w:id="1051" w:name="_Toc8834"/>
      <w:bookmarkStart w:id="1052" w:name="_Toc31958"/>
      <w:bookmarkStart w:id="1053" w:name="_Toc390098456"/>
      <w:bookmarkStart w:id="1054" w:name="_Toc26653"/>
      <w:bookmarkStart w:id="1055" w:name="_Toc6000"/>
      <w:bookmarkStart w:id="1056" w:name="_Toc30278"/>
      <w:bookmarkStart w:id="1057" w:name="_Toc29189"/>
      <w:bookmarkStart w:id="1058" w:name="_Toc24580"/>
      <w:bookmarkStart w:id="1059" w:name="_Toc13663"/>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7"/>
        <w:spacing w:before="0" w:after="0" w:afterAutospacing="0"/>
        <w:ind w:left="0" w:right="0" w:firstLine="422" w:firstLineChars="200"/>
        <w:rPr>
          <w:rFonts w:ascii="宋体" w:hAnsi="宋体"/>
          <w:color w:val="auto"/>
          <w:sz w:val="21"/>
          <w:szCs w:val="21"/>
          <w:highlight w:val="none"/>
        </w:rPr>
      </w:pPr>
      <w:bookmarkStart w:id="1060" w:name="_Toc10522"/>
      <w:bookmarkStart w:id="1061" w:name="_Toc375039098"/>
      <w:bookmarkStart w:id="1062" w:name="_Toc30026"/>
      <w:bookmarkStart w:id="1063" w:name="_Toc383891206"/>
      <w:bookmarkStart w:id="1064" w:name="_Toc22688"/>
      <w:bookmarkStart w:id="1065" w:name="_Toc21975"/>
      <w:bookmarkStart w:id="1066" w:name="_Toc26525"/>
      <w:bookmarkStart w:id="1067" w:name="_Toc11795"/>
      <w:bookmarkStart w:id="1068" w:name="_Toc8938"/>
      <w:bookmarkStart w:id="1069" w:name="_Toc28661"/>
      <w:bookmarkStart w:id="1070" w:name="_Toc22323"/>
      <w:bookmarkStart w:id="1071" w:name="_Toc20642"/>
      <w:bookmarkStart w:id="1072" w:name="_Toc13914"/>
      <w:bookmarkStart w:id="1073" w:name="_Toc12983541"/>
      <w:bookmarkStart w:id="1074" w:name="_Toc492478756"/>
      <w:bookmarkStart w:id="1075" w:name="_Toc41492214"/>
      <w:bookmarkStart w:id="1076" w:name="_Toc26143"/>
      <w:bookmarkStart w:id="1077" w:name="_Toc390098457"/>
      <w:bookmarkStart w:id="1078" w:name="_Toc2840"/>
      <w:bookmarkStart w:id="1079" w:name="_Toc385427831"/>
      <w:bookmarkStart w:id="1080" w:name="_Toc30743"/>
      <w:bookmarkStart w:id="1081" w:name="_Toc18878"/>
      <w:bookmarkStart w:id="1082" w:name="_Toc21728"/>
      <w:bookmarkStart w:id="1083" w:name="_Toc1269"/>
      <w:bookmarkStart w:id="1084" w:name="_Toc2372"/>
      <w:bookmarkStart w:id="1085" w:name="_Toc25750626"/>
      <w:bookmarkStart w:id="1086" w:name="_Toc31011"/>
      <w:r>
        <w:rPr>
          <w:rFonts w:hint="eastAsia" w:ascii="宋体" w:hAnsi="宋体"/>
          <w:color w:val="auto"/>
          <w:sz w:val="21"/>
          <w:szCs w:val="21"/>
          <w:highlight w:val="none"/>
        </w:rPr>
        <w:t>32. 合同授予标准</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7"/>
        <w:spacing w:before="0" w:after="0" w:afterAutospacing="0"/>
        <w:ind w:left="0" w:right="0" w:firstLine="422" w:firstLineChars="200"/>
        <w:rPr>
          <w:rFonts w:ascii="宋体" w:hAnsi="宋体"/>
          <w:color w:val="auto"/>
          <w:sz w:val="21"/>
          <w:szCs w:val="21"/>
          <w:highlight w:val="none"/>
        </w:rPr>
      </w:pPr>
      <w:bookmarkStart w:id="1087" w:name="_Toc31336"/>
      <w:bookmarkStart w:id="1088" w:name="_Toc383891207"/>
      <w:bookmarkStart w:id="1089" w:name="_Toc14832"/>
      <w:bookmarkStart w:id="1090" w:name="_Toc385427832"/>
      <w:bookmarkStart w:id="1091" w:name="_Toc25797"/>
      <w:bookmarkStart w:id="1092" w:name="_Toc13417"/>
      <w:bookmarkStart w:id="1093" w:name="_Toc17818"/>
      <w:bookmarkStart w:id="1094" w:name="_Toc16111"/>
      <w:bookmarkStart w:id="1095" w:name="_Toc16462"/>
      <w:bookmarkStart w:id="1096" w:name="_Toc12983542"/>
      <w:bookmarkStart w:id="1097" w:name="_Toc375039099"/>
      <w:bookmarkStart w:id="1098" w:name="_Toc23649"/>
      <w:bookmarkStart w:id="1099" w:name="_Toc25750627"/>
      <w:bookmarkStart w:id="1100" w:name="_Toc19128"/>
      <w:bookmarkStart w:id="1101" w:name="_Toc18977"/>
      <w:bookmarkStart w:id="1102" w:name="_Toc14301"/>
      <w:bookmarkStart w:id="1103" w:name="_Toc17153"/>
      <w:bookmarkStart w:id="1104" w:name="_Toc14325"/>
      <w:bookmarkStart w:id="1105" w:name="_Toc1873"/>
      <w:bookmarkStart w:id="1106" w:name="_Toc377"/>
      <w:bookmarkStart w:id="1107" w:name="_Toc41492215"/>
      <w:bookmarkStart w:id="1108" w:name="_Toc19774"/>
      <w:bookmarkStart w:id="1109" w:name="_Toc31206"/>
      <w:bookmarkStart w:id="1110" w:name="_Toc11913"/>
      <w:bookmarkStart w:id="1111" w:name="_Toc390098458"/>
      <w:bookmarkStart w:id="1112" w:name="_Toc24183"/>
      <w:bookmarkStart w:id="1113" w:name="_Toc492478757"/>
      <w:r>
        <w:rPr>
          <w:rFonts w:hint="eastAsia" w:ascii="宋体" w:hAnsi="宋体"/>
          <w:color w:val="auto"/>
          <w:sz w:val="21"/>
          <w:szCs w:val="21"/>
          <w:highlight w:val="none"/>
        </w:rPr>
        <w:t>33. 接受和否决任何或所有比选申请的权力</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7"/>
        <w:numPr>
          <w:ilvl w:val="0"/>
          <w:numId w:val="6"/>
        </w:numPr>
        <w:spacing w:before="0" w:after="0" w:afterAutospacing="0"/>
        <w:ind w:left="0" w:right="0" w:firstLine="422" w:firstLineChars="200"/>
        <w:rPr>
          <w:rFonts w:ascii="宋体" w:hAnsi="宋体"/>
          <w:color w:val="auto"/>
          <w:sz w:val="21"/>
          <w:szCs w:val="21"/>
          <w:highlight w:val="none"/>
        </w:rPr>
      </w:pPr>
      <w:bookmarkStart w:id="1114" w:name="_Toc21798"/>
      <w:bookmarkStart w:id="1115" w:name="_Toc375039100"/>
      <w:bookmarkStart w:id="1116" w:name="_Toc9636"/>
      <w:bookmarkStart w:id="1117" w:name="_Toc13596"/>
      <w:bookmarkStart w:id="1118" w:name="_Toc5061"/>
      <w:bookmarkStart w:id="1119" w:name="_Toc20680"/>
      <w:bookmarkStart w:id="1120" w:name="_Toc29071"/>
      <w:bookmarkStart w:id="1121" w:name="_Toc390098459"/>
      <w:bookmarkStart w:id="1122" w:name="_Toc12983543"/>
      <w:bookmarkStart w:id="1123" w:name="_Toc32424"/>
      <w:bookmarkStart w:id="1124" w:name="_Toc492478758"/>
      <w:bookmarkStart w:id="1125" w:name="_Toc19556"/>
      <w:bookmarkStart w:id="1126" w:name="_Toc13605"/>
      <w:bookmarkStart w:id="1127" w:name="_Toc2061"/>
      <w:bookmarkStart w:id="1128" w:name="_Toc10315"/>
      <w:bookmarkStart w:id="1129" w:name="_Toc27683"/>
      <w:bookmarkStart w:id="1130" w:name="_Toc17953"/>
      <w:bookmarkStart w:id="1131" w:name="_Toc12065"/>
      <w:bookmarkStart w:id="1132" w:name="_Toc25750628"/>
      <w:bookmarkStart w:id="1133" w:name="_Toc10348"/>
      <w:bookmarkStart w:id="1134" w:name="_Toc41492216"/>
      <w:bookmarkStart w:id="1135" w:name="_Toc383891208"/>
      <w:bookmarkStart w:id="1136" w:name="_Toc673"/>
      <w:bookmarkStart w:id="1137" w:name="_Toc921"/>
      <w:bookmarkStart w:id="1138" w:name="_Toc19943"/>
      <w:bookmarkStart w:id="1139" w:name="_Toc22657"/>
      <w:bookmarkStart w:id="1140" w:name="_Toc385427833"/>
      <w:r>
        <w:rPr>
          <w:rFonts w:hint="eastAsia" w:ascii="宋体" w:hAnsi="宋体"/>
          <w:color w:val="auto"/>
          <w:sz w:val="21"/>
          <w:szCs w:val="21"/>
          <w:highlight w:val="none"/>
        </w:rPr>
        <w:t>中选通知书</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7"/>
        <w:numPr>
          <w:ilvl w:val="0"/>
          <w:numId w:val="6"/>
        </w:numPr>
        <w:spacing w:before="0" w:after="0" w:afterAutospacing="0" w:line="348" w:lineRule="auto"/>
        <w:ind w:left="0" w:right="0" w:firstLine="422" w:firstLineChars="200"/>
        <w:rPr>
          <w:rFonts w:ascii="宋体" w:hAnsi="宋体"/>
          <w:color w:val="auto"/>
          <w:sz w:val="21"/>
          <w:szCs w:val="21"/>
          <w:highlight w:val="none"/>
        </w:rPr>
      </w:pPr>
      <w:bookmarkStart w:id="1141" w:name="_Toc492478759"/>
      <w:bookmarkStart w:id="1142" w:name="_Toc30862"/>
      <w:bookmarkStart w:id="1143" w:name="_Toc15048"/>
      <w:bookmarkStart w:id="1144" w:name="_Toc390098460"/>
      <w:bookmarkStart w:id="1145" w:name="_Toc21217"/>
      <w:bookmarkStart w:id="1146" w:name="_Toc26160"/>
      <w:bookmarkStart w:id="1147" w:name="_Toc18694"/>
      <w:bookmarkStart w:id="1148" w:name="_Toc385427834"/>
      <w:bookmarkStart w:id="1149" w:name="_Toc13458"/>
      <w:bookmarkStart w:id="1150" w:name="_Toc21570"/>
      <w:bookmarkStart w:id="1151" w:name="_Toc12983544"/>
      <w:bookmarkStart w:id="1152" w:name="_Toc25750629"/>
      <w:bookmarkStart w:id="1153" w:name="_Toc1780"/>
      <w:bookmarkStart w:id="1154" w:name="_Toc41492217"/>
      <w:bookmarkStart w:id="1155" w:name="_Toc24885"/>
      <w:bookmarkStart w:id="1156" w:name="_Toc5617"/>
      <w:bookmarkStart w:id="1157" w:name="_Toc4190"/>
      <w:bookmarkStart w:id="1158" w:name="_Toc22442"/>
      <w:bookmarkStart w:id="1159" w:name="_Toc8628"/>
      <w:bookmarkStart w:id="1160" w:name="_Toc375039101"/>
      <w:bookmarkStart w:id="1161" w:name="_Toc24240"/>
      <w:bookmarkStart w:id="1162" w:name="_Toc5767"/>
      <w:bookmarkStart w:id="1163" w:name="_Toc383891209"/>
      <w:bookmarkStart w:id="1164" w:name="_Toc25208"/>
      <w:bookmarkStart w:id="1165" w:name="_Toc29993"/>
      <w:bookmarkStart w:id="1166" w:name="_Toc1862"/>
      <w:bookmarkStart w:id="1167" w:name="_Toc28815"/>
      <w:r>
        <w:rPr>
          <w:rFonts w:hint="eastAsia" w:ascii="宋体" w:hAnsi="宋体"/>
          <w:color w:val="auto"/>
          <w:sz w:val="21"/>
          <w:szCs w:val="21"/>
          <w:highlight w:val="none"/>
        </w:rPr>
        <w:t>签订合同</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35.1 中选人在收到中选通知书后的30天内，按比选文件的要求与比选人签订合同</w:t>
      </w:r>
      <w:r>
        <w:rPr>
          <w:rFonts w:ascii="宋体" w:hAnsi="宋体"/>
          <w:color w:val="auto"/>
          <w:highlight w:val="none"/>
        </w:rPr>
        <w:t>。</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7"/>
        <w:numPr>
          <w:ilvl w:val="0"/>
          <w:numId w:val="6"/>
        </w:numPr>
        <w:spacing w:before="0" w:after="0" w:afterAutospacing="0" w:line="348" w:lineRule="auto"/>
        <w:ind w:left="0" w:right="0" w:firstLine="422" w:firstLineChars="200"/>
        <w:rPr>
          <w:rFonts w:ascii="宋体" w:hAnsi="宋体"/>
          <w:color w:val="auto"/>
          <w:sz w:val="21"/>
          <w:szCs w:val="21"/>
          <w:highlight w:val="none"/>
        </w:rPr>
      </w:pPr>
      <w:bookmarkStart w:id="1168" w:name="_Toc385427836"/>
      <w:bookmarkStart w:id="1169" w:name="_Toc375039103"/>
      <w:bookmarkStart w:id="1170" w:name="_Toc492478761"/>
      <w:bookmarkStart w:id="1171" w:name="_Toc12983546"/>
      <w:bookmarkStart w:id="1172" w:name="_Toc13177"/>
      <w:bookmarkStart w:id="1173" w:name="_Toc8178"/>
      <w:bookmarkStart w:id="1174" w:name="_Toc20351"/>
      <w:bookmarkStart w:id="1175" w:name="_Toc16212"/>
      <w:bookmarkStart w:id="1176" w:name="_Toc23115"/>
      <w:bookmarkStart w:id="1177" w:name="_Toc25988"/>
      <w:bookmarkStart w:id="1178" w:name="_Toc24400"/>
      <w:bookmarkStart w:id="1179" w:name="_Toc25990"/>
      <w:bookmarkStart w:id="1180" w:name="_Toc390098462"/>
      <w:bookmarkStart w:id="1181" w:name="_Toc19122"/>
      <w:bookmarkStart w:id="1182" w:name="_Toc10480"/>
      <w:bookmarkStart w:id="1183" w:name="_Toc10399"/>
      <w:bookmarkStart w:id="1184" w:name="_Toc30169"/>
      <w:bookmarkStart w:id="1185" w:name="_Toc19177"/>
      <w:bookmarkStart w:id="1186" w:name="_Toc2637"/>
      <w:bookmarkStart w:id="1187" w:name="_Toc21294"/>
      <w:bookmarkStart w:id="1188" w:name="_Toc25750631"/>
      <w:bookmarkStart w:id="1189" w:name="_Toc41492218"/>
      <w:bookmarkStart w:id="1190" w:name="_Toc26808"/>
      <w:bookmarkStart w:id="1191" w:name="_Toc13615"/>
      <w:bookmarkStart w:id="1192" w:name="_Toc11354"/>
      <w:bookmarkStart w:id="1193" w:name="_Toc383891211"/>
      <w:bookmarkStart w:id="1194" w:name="_Toc16584"/>
      <w:r>
        <w:rPr>
          <w:rFonts w:hint="eastAsia" w:ascii="宋体" w:hAnsi="宋体"/>
          <w:color w:val="auto"/>
          <w:sz w:val="21"/>
          <w:szCs w:val="21"/>
          <w:highlight w:val="none"/>
        </w:rPr>
        <w:t>其他</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知识产权和专利权</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36.1.1 </w:t>
      </w:r>
      <w:r>
        <w:rPr>
          <w:rFonts w:ascii="宋体" w:hAnsi="宋体"/>
          <w:color w:val="auto"/>
          <w:highlight w:val="none"/>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保密</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36.3 </w:t>
      </w:r>
      <w:r>
        <w:rPr>
          <w:rFonts w:ascii="宋体" w:hAnsi="宋体"/>
          <w:color w:val="auto"/>
          <w:highlight w:val="none"/>
        </w:rPr>
        <w:t>比选申请人知悉</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 xml:space="preserve">36.3.2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36.4 分包：本项目不允许分包、禁止转包。</w:t>
      </w:r>
    </w:p>
    <w:p>
      <w:pPr>
        <w:tabs>
          <w:tab w:val="left" w:pos="425"/>
          <w:tab w:val="left" w:pos="1134"/>
          <w:tab w:val="left" w:pos="8364"/>
        </w:tabs>
        <w:spacing w:before="0" w:after="0" w:afterAutospacing="0" w:line="348" w:lineRule="auto"/>
        <w:ind w:left="0" w:right="0" w:firstLine="420" w:firstLineChars="200"/>
        <w:rPr>
          <w:rFonts w:ascii="宋体" w:hAnsi="宋体"/>
          <w:color w:val="auto"/>
          <w:highlight w:val="none"/>
        </w:rPr>
      </w:pPr>
      <w:r>
        <w:rPr>
          <w:rFonts w:hint="eastAsia" w:ascii="宋体" w:hAnsi="宋体"/>
          <w:color w:val="auto"/>
          <w:highlight w:val="none"/>
        </w:rPr>
        <w:t>36.5 需要补充的其他内容：详见比选申请须知前附表</w:t>
      </w:r>
    </w:p>
    <w:p>
      <w:pPr>
        <w:pStyle w:val="15"/>
        <w:pageBreakBefore/>
        <w:ind w:right="-57"/>
        <w:jc w:val="center"/>
        <w:outlineLvl w:val="0"/>
        <w:rPr>
          <w:rStyle w:val="44"/>
          <w:rFonts w:ascii="宋体" w:hAnsi="宋体" w:eastAsia="宋体"/>
          <w:color w:val="auto"/>
          <w:highlight w:val="none"/>
        </w:rPr>
      </w:pPr>
      <w:bookmarkStart w:id="1195" w:name="_Toc16340"/>
      <w:bookmarkStart w:id="1196" w:name="_Toc7547"/>
      <w:bookmarkStart w:id="1197" w:name="_Toc25920"/>
      <w:bookmarkStart w:id="1198" w:name="_Toc23292"/>
      <w:bookmarkStart w:id="1199" w:name="_Toc13323"/>
      <w:bookmarkStart w:id="1200" w:name="_Toc17022"/>
      <w:bookmarkStart w:id="1201" w:name="_Toc21919"/>
      <w:bookmarkStart w:id="1202" w:name="_Toc20518"/>
      <w:bookmarkStart w:id="1203" w:name="_Toc1179"/>
      <w:bookmarkStart w:id="1204" w:name="_Toc9458"/>
      <w:bookmarkStart w:id="1205" w:name="_Toc12281"/>
      <w:bookmarkStart w:id="1206" w:name="_Toc747"/>
      <w:bookmarkStart w:id="1207" w:name="_Toc9991"/>
      <w:bookmarkStart w:id="1208" w:name="_Toc11424"/>
      <w:bookmarkStart w:id="1209" w:name="_Toc14991"/>
      <w:bookmarkStart w:id="1210" w:name="_Toc15740"/>
      <w:bookmarkStart w:id="1211" w:name="_Toc25496"/>
      <w:bookmarkStart w:id="1212" w:name="_Toc9725"/>
      <w:bookmarkStart w:id="1213" w:name="_Toc4003"/>
      <w:bookmarkStart w:id="1214" w:name="_Toc32433"/>
      <w:bookmarkStart w:id="1215" w:name="_Toc28464"/>
      <w:bookmarkStart w:id="1216" w:name="_Toc28253"/>
      <w:r>
        <w:rPr>
          <w:rStyle w:val="44"/>
          <w:rFonts w:hint="eastAsia" w:ascii="宋体" w:hAnsi="宋体" w:eastAsia="宋体"/>
          <w:color w:val="auto"/>
          <w:highlight w:val="none"/>
        </w:rPr>
        <w:t>第三章</w:t>
      </w:r>
      <w:r>
        <w:rPr>
          <w:rStyle w:val="44"/>
          <w:rFonts w:hint="eastAsia" w:hAnsi="宋体"/>
          <w:color w:val="auto"/>
          <w:highlight w:val="none"/>
          <w:lang w:val="en-US" w:eastAsia="zh-CN"/>
        </w:rPr>
        <w:t xml:space="preserve"> </w:t>
      </w:r>
      <w:r>
        <w:rPr>
          <w:rStyle w:val="44"/>
          <w:rFonts w:hint="eastAsia" w:ascii="宋体" w:hAnsi="宋体" w:eastAsia="宋体"/>
          <w:color w:val="auto"/>
          <w:highlight w:val="none"/>
        </w:rPr>
        <w:t>合同条款及格式</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spacing w:before="0"/>
        <w:ind w:right="0"/>
        <w:jc w:val="center"/>
        <w:outlineLvl w:val="1"/>
        <w:rPr>
          <w:rFonts w:ascii="宋体" w:hAnsi="宋体"/>
          <w:b/>
          <w:color w:val="auto"/>
          <w:sz w:val="24"/>
          <w:szCs w:val="24"/>
          <w:highlight w:val="none"/>
        </w:rPr>
      </w:pPr>
      <w:bookmarkStart w:id="1217" w:name="_Toc7587"/>
      <w:bookmarkStart w:id="1218" w:name="_Toc1289"/>
      <w:bookmarkStart w:id="1219" w:name="_Toc7236"/>
      <w:bookmarkStart w:id="1220" w:name="_Toc6950"/>
      <w:bookmarkStart w:id="1221" w:name="_Toc12983547"/>
      <w:bookmarkStart w:id="1222" w:name="_Toc15840"/>
      <w:bookmarkStart w:id="1223" w:name="_Toc13761"/>
      <w:bookmarkStart w:id="1224" w:name="_Toc6190"/>
      <w:bookmarkStart w:id="1225" w:name="_Toc8999"/>
      <w:bookmarkStart w:id="1226" w:name="_Toc24627"/>
      <w:bookmarkStart w:id="1227" w:name="_Toc4026"/>
      <w:bookmarkStart w:id="1228" w:name="_Toc29076"/>
      <w:bookmarkStart w:id="1229" w:name="_Toc29"/>
      <w:bookmarkStart w:id="1230" w:name="_Toc32403"/>
      <w:bookmarkStart w:id="1231" w:name="_Toc19466"/>
      <w:bookmarkStart w:id="1232" w:name="_Toc2618"/>
      <w:bookmarkStart w:id="1233" w:name="_Toc29797"/>
      <w:bookmarkStart w:id="1234" w:name="_Toc20060"/>
      <w:bookmarkStart w:id="1235" w:name="_Toc3488"/>
      <w:bookmarkStart w:id="1236" w:name="_Toc14463"/>
      <w:bookmarkStart w:id="1237" w:name="_Toc31368"/>
      <w:bookmarkStart w:id="1238" w:name="_Toc25828"/>
      <w:bookmarkStart w:id="1239" w:name="_Toc6117"/>
      <w:r>
        <w:rPr>
          <w:rFonts w:hint="eastAsia" w:ascii="宋体" w:hAnsi="宋体"/>
          <w:b/>
          <w:color w:val="auto"/>
          <w:sz w:val="24"/>
          <w:szCs w:val="24"/>
          <w:highlight w:val="none"/>
        </w:rPr>
        <w:t>一、合同协议书</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甲方：南宁轨道交通集团有限责任公司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本协议由南宁轨道交通集团有限责任公司（下称“甲方”或业主）与（下称“乙方”），双方根据</w:t>
      </w:r>
      <w:r>
        <w:rPr>
          <w:rFonts w:hint="eastAsia" w:ascii="宋体" w:hAnsi="宋体"/>
          <w:color w:val="auto"/>
          <w:highlight w:val="none"/>
          <w:u w:val="single"/>
          <w:lang w:eastAsia="zh-CN"/>
        </w:rPr>
        <w:t>南宁轨道交通集团有限责任公司运营分公司2021年文秘室文化展示墙</w:t>
      </w:r>
      <w:r>
        <w:rPr>
          <w:rFonts w:hint="eastAsia" w:ascii="宋体" w:hAnsi="宋体"/>
          <w:color w:val="auto"/>
          <w:highlight w:val="none"/>
          <w:u w:val="single"/>
          <w:lang w:val="en-US" w:eastAsia="zh-CN"/>
        </w:rPr>
        <w:t>项目</w:t>
      </w:r>
      <w:r>
        <w:rPr>
          <w:rFonts w:hint="eastAsia" w:ascii="宋体" w:hAnsi="宋体"/>
          <w:color w:val="auto"/>
          <w:highlight w:val="none"/>
        </w:rPr>
        <w:t>（项目编号：</w:t>
      </w:r>
      <w:r>
        <w:rPr>
          <w:rFonts w:hint="eastAsia" w:ascii="宋体" w:hAnsi="宋体"/>
          <w:b w:val="0"/>
          <w:color w:val="auto"/>
          <w:sz w:val="21"/>
          <w:szCs w:val="21"/>
          <w:highlight w:val="none"/>
          <w:u w:val="single"/>
        </w:rPr>
        <w:t xml:space="preserve">202110120002 </w:t>
      </w:r>
      <w:r>
        <w:rPr>
          <w:rFonts w:hint="eastAsia" w:ascii="宋体" w:hAnsi="宋体"/>
          <w:color w:val="auto"/>
          <w:highlight w:val="none"/>
          <w:u w:val="single"/>
        </w:rPr>
        <w:t>）比选结果，依据《中华人民共和国</w:t>
      </w:r>
      <w:r>
        <w:rPr>
          <w:rFonts w:hint="eastAsia" w:ascii="宋体" w:hAnsi="宋体"/>
          <w:color w:val="auto"/>
          <w:highlight w:val="none"/>
          <w:u w:val="single"/>
          <w:lang w:val="en-US" w:eastAsia="zh-CN"/>
        </w:rPr>
        <w:t>民法典</w:t>
      </w:r>
      <w:r>
        <w:rPr>
          <w:rFonts w:hint="eastAsia" w:ascii="宋体" w:hAnsi="宋体"/>
          <w:color w:val="auto"/>
          <w:highlight w:val="none"/>
          <w:u w:val="single"/>
        </w:rPr>
        <w:t>》的规定，签订协</w:t>
      </w:r>
      <w:r>
        <w:rPr>
          <w:rFonts w:hint="eastAsia" w:ascii="宋体" w:hAnsi="宋体"/>
          <w:color w:val="auto"/>
          <w:highlight w:val="none"/>
        </w:rPr>
        <w:t>议。具体内容如下：</w:t>
      </w:r>
    </w:p>
    <w:p>
      <w:pPr>
        <w:spacing w:before="0" w:after="0" w:afterAutospacing="0"/>
        <w:ind w:left="0" w:right="0" w:firstLine="420" w:firstLineChars="200"/>
        <w:rPr>
          <w:rFonts w:ascii="宋体" w:hAnsi="宋体"/>
          <w:color w:val="auto"/>
          <w:highlight w:val="none"/>
          <w:u w:val="single"/>
        </w:rPr>
      </w:pPr>
      <w:r>
        <w:rPr>
          <w:rFonts w:hint="eastAsia" w:ascii="宋体" w:hAnsi="宋体" w:cs="Arial"/>
          <w:color w:val="auto"/>
          <w:highlight w:val="none"/>
        </w:rPr>
        <w:t>1.乙方同意作为中选方并以下列第2条所述价格提供</w:t>
      </w:r>
      <w:r>
        <w:rPr>
          <w:rFonts w:hint="eastAsia" w:ascii="宋体" w:hAnsi="宋体"/>
          <w:color w:val="auto"/>
          <w:highlight w:val="none"/>
          <w:u w:val="single"/>
          <w:lang w:eastAsia="zh-CN"/>
        </w:rPr>
        <w:t>南宁轨道交通集团有限责任公司运营分公司2021年文秘室文化展示墙项目</w:t>
      </w:r>
      <w:r>
        <w:rPr>
          <w:rFonts w:hint="eastAsia" w:ascii="宋体" w:hAnsi="宋体" w:cs="Arial"/>
          <w:color w:val="auto"/>
          <w:highlight w:val="none"/>
        </w:rPr>
        <w:t>项下的服务。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2.甲方接受乙方提供上述服务的价格。</w:t>
      </w:r>
      <w:r>
        <w:rPr>
          <w:rFonts w:hint="eastAsia" w:ascii="宋体" w:hAnsi="宋体"/>
          <w:b/>
          <w:bCs/>
          <w:color w:val="auto"/>
          <w:highlight w:val="none"/>
        </w:rPr>
        <w:t>不含税总价：人民币</w:t>
      </w:r>
      <w:r>
        <w:rPr>
          <w:rFonts w:hint="eastAsia" w:ascii="宋体" w:hAnsi="宋体"/>
          <w:b/>
          <w:bCs/>
          <w:color w:val="auto"/>
          <w:highlight w:val="none"/>
          <w:u w:val="single"/>
        </w:rPr>
        <w:t xml:space="preserve">         (¥      )</w:t>
      </w:r>
      <w:r>
        <w:rPr>
          <w:rFonts w:hint="eastAsia" w:ascii="宋体" w:hAnsi="宋体"/>
          <w:b/>
          <w:bCs/>
          <w:color w:val="auto"/>
          <w:highlight w:val="none"/>
        </w:rPr>
        <w:t>；税费：人民币</w:t>
      </w:r>
      <w:r>
        <w:rPr>
          <w:rFonts w:hint="eastAsia" w:ascii="宋体" w:hAnsi="宋体"/>
          <w:b/>
          <w:bCs/>
          <w:color w:val="auto"/>
          <w:highlight w:val="none"/>
          <w:u w:val="single"/>
        </w:rPr>
        <w:t xml:space="preserve">       (¥    )</w:t>
      </w:r>
      <w:r>
        <w:rPr>
          <w:rFonts w:hint="eastAsia" w:ascii="宋体" w:hAnsi="宋体"/>
          <w:b/>
          <w:bCs/>
          <w:color w:val="auto"/>
          <w:highlight w:val="none"/>
        </w:rPr>
        <w:t>；税率</w:t>
      </w:r>
      <w:r>
        <w:rPr>
          <w:rFonts w:hint="eastAsia" w:ascii="宋体" w:hAnsi="宋体"/>
          <w:b/>
          <w:bCs/>
          <w:color w:val="auto"/>
          <w:highlight w:val="none"/>
          <w:u w:val="single"/>
        </w:rPr>
        <w:t>：    %</w:t>
      </w:r>
      <w:r>
        <w:rPr>
          <w:rFonts w:hint="eastAsia" w:ascii="宋体" w:hAnsi="宋体"/>
          <w:b/>
          <w:bCs/>
          <w:color w:val="auto"/>
          <w:highlight w:val="none"/>
        </w:rPr>
        <w:t>；含税总价：人民币</w:t>
      </w:r>
      <w:r>
        <w:rPr>
          <w:rFonts w:hint="eastAsia" w:ascii="宋体" w:hAnsi="宋体"/>
          <w:b/>
          <w:bCs/>
          <w:color w:val="auto"/>
          <w:highlight w:val="none"/>
          <w:u w:val="single"/>
        </w:rPr>
        <w:t xml:space="preserve">         (¥      )，</w:t>
      </w:r>
      <w:r>
        <w:rPr>
          <w:rFonts w:hint="eastAsia" w:ascii="宋体" w:hAnsi="宋体"/>
          <w:b/>
          <w:bCs/>
          <w:color w:val="auto"/>
          <w:highlight w:val="none"/>
        </w:rPr>
        <w:t>（下文称“合同价格”</w:t>
      </w:r>
      <w:r>
        <w:rPr>
          <w:rFonts w:ascii="宋体" w:hAnsi="宋体"/>
          <w:b/>
          <w:bCs/>
          <w:color w:val="auto"/>
          <w:highlight w:val="none"/>
        </w:rPr>
        <w:t>)</w:t>
      </w:r>
      <w:r>
        <w:rPr>
          <w:rFonts w:hint="eastAsia" w:ascii="宋体" w:hAnsi="宋体"/>
          <w:b/>
          <w:bCs/>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在合同履约过程中，税率将遵照国家现行税法执行，最终税金在结算阶段，按实际产生的税金进行核算，但合同不含税价格不因国家税率调整而调整。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（5）技术需求表；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表的规定有差异时，以技术需求表为准。</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5.考虑到甲方将按照本合同向乙方支付合同价格，乙方在此保证全部按照合同的规定向甲方提供服务。</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6.甲方在此保证按照合同规定的时间和方式向乙方支付合同价格或其他按合同规定应支付的金额。</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7.甲乙双方承诺，遵守合同条款关于合同标的、数量、质量、合同价格、进度计划等双方各自义务及关于违约责任与索赔、解决争议方式等各项约定。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8.本合同用中文书写，正本2份，甲乙双方各1份；副本</w:t>
      </w:r>
      <w:r>
        <w:rPr>
          <w:rFonts w:hint="eastAsia" w:ascii="宋体" w:hAnsi="宋体" w:cs="Arial"/>
          <w:color w:val="auto"/>
          <w:highlight w:val="none"/>
          <w:lang w:val="en-US" w:eastAsia="zh-CN"/>
        </w:rPr>
        <w:t>8</w:t>
      </w:r>
      <w:r>
        <w:rPr>
          <w:rFonts w:hint="eastAsia" w:ascii="宋体" w:hAnsi="宋体" w:cs="Arial"/>
          <w:color w:val="auto"/>
          <w:highlight w:val="none"/>
        </w:rPr>
        <w:t>份，甲方</w:t>
      </w:r>
      <w:r>
        <w:rPr>
          <w:rFonts w:hint="eastAsia" w:ascii="宋体" w:hAnsi="宋体" w:cs="Arial"/>
          <w:color w:val="auto"/>
          <w:highlight w:val="none"/>
          <w:lang w:val="en-US" w:eastAsia="zh-CN"/>
        </w:rPr>
        <w:t>7</w:t>
      </w:r>
      <w:r>
        <w:rPr>
          <w:rFonts w:hint="eastAsia" w:ascii="宋体" w:hAnsi="宋体" w:cs="Arial"/>
          <w:color w:val="auto"/>
          <w:highlight w:val="none"/>
        </w:rPr>
        <w:t>份，乙方</w:t>
      </w:r>
      <w:r>
        <w:rPr>
          <w:rFonts w:hint="eastAsia" w:ascii="宋体" w:hAnsi="宋体" w:cs="Arial"/>
          <w:color w:val="auto"/>
          <w:highlight w:val="none"/>
          <w:lang w:val="en-US" w:eastAsia="zh-CN"/>
        </w:rPr>
        <w:t>1</w:t>
      </w:r>
      <w:r>
        <w:rPr>
          <w:rFonts w:hint="eastAsia" w:ascii="宋体" w:hAnsi="宋体" w:cs="Arial"/>
          <w:color w:val="auto"/>
          <w:highlight w:val="none"/>
        </w:rPr>
        <w:t>份。均具有同等的法律效力。当正本与副本内容有偏离时，以正本为准。</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9.本合同经双方法定代表人或授权代表人签字、加盖单位公章后生效。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30"/>
        <w:tblW w:w="8522" w:type="dxa"/>
        <w:tblInd w:w="0" w:type="dxa"/>
        <w:tblLayout w:type="fixed"/>
        <w:tblCellMar>
          <w:top w:w="0" w:type="dxa"/>
          <w:left w:w="108" w:type="dxa"/>
          <w:bottom w:w="0" w:type="dxa"/>
          <w:right w:w="108" w:type="dxa"/>
        </w:tblCellMar>
      </w:tblPr>
      <w:tblGrid>
        <w:gridCol w:w="4261"/>
        <w:gridCol w:w="4261"/>
      </w:tblGrid>
      <w:tr>
        <w:tc>
          <w:tcPr>
            <w:tcW w:w="4261" w:type="dxa"/>
          </w:tcPr>
          <w:p>
            <w:pPr>
              <w:pStyle w:val="15"/>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南宁轨道交通集团有限责任公司</w:t>
            </w:r>
          </w:p>
          <w:p>
            <w:pPr>
              <w:pStyle w:val="15"/>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5"/>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15"/>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5"/>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15"/>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5"/>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5"/>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5"/>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15"/>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15"/>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5"/>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5"/>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5"/>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15"/>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5"/>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5"/>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15"/>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left="0" w:right="0" w:firstLine="0"/>
        <w:outlineLvl w:val="1"/>
        <w:rPr>
          <w:rFonts w:ascii="宋体" w:hAnsi="宋体"/>
          <w:b/>
          <w:color w:val="auto"/>
          <w:sz w:val="24"/>
          <w:szCs w:val="24"/>
          <w:highlight w:val="none"/>
        </w:rPr>
      </w:pPr>
      <w:r>
        <w:rPr>
          <w:rFonts w:ascii="宋体" w:hAnsi="宋体"/>
          <w:color w:val="auto"/>
          <w:highlight w:val="none"/>
        </w:rPr>
        <w:br w:type="page"/>
      </w:r>
      <w:bookmarkStart w:id="1240" w:name="_Toc997"/>
      <w:bookmarkStart w:id="1241" w:name="_Toc9438"/>
      <w:bookmarkStart w:id="1242" w:name="_Toc258"/>
      <w:bookmarkStart w:id="1243" w:name="_Toc25085"/>
      <w:bookmarkStart w:id="1244" w:name="_Toc12347"/>
      <w:bookmarkStart w:id="1245" w:name="_Toc18460"/>
      <w:bookmarkStart w:id="1246" w:name="_Toc14469"/>
      <w:bookmarkStart w:id="1247" w:name="_Toc25278"/>
      <w:bookmarkStart w:id="1248" w:name="_Toc29876"/>
      <w:bookmarkStart w:id="1249" w:name="_Toc7529"/>
      <w:bookmarkStart w:id="1250" w:name="_Toc25942"/>
      <w:bookmarkStart w:id="1251" w:name="_Toc11253"/>
      <w:bookmarkStart w:id="1252" w:name="_Toc12155"/>
      <w:bookmarkStart w:id="1253" w:name="_Toc18389"/>
      <w:bookmarkStart w:id="1254" w:name="_Toc9188"/>
      <w:bookmarkStart w:id="1255" w:name="_Toc10196"/>
      <w:bookmarkStart w:id="1256" w:name="_Toc7689"/>
      <w:bookmarkStart w:id="1257" w:name="_Toc24098"/>
      <w:bookmarkStart w:id="1258" w:name="_Toc16743"/>
      <w:bookmarkStart w:id="1259" w:name="_Toc4133"/>
      <w:bookmarkStart w:id="1260" w:name="_Toc24973"/>
      <w:bookmarkStart w:id="1261" w:name="_Toc19059"/>
      <w:r>
        <w:rPr>
          <w:rFonts w:hint="eastAsia" w:ascii="宋体" w:hAnsi="宋体"/>
          <w:b/>
          <w:color w:val="auto"/>
          <w:sz w:val="24"/>
          <w:szCs w:val="24"/>
          <w:highlight w:val="none"/>
        </w:rPr>
        <w:t>二、合同条款</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262" w:name="_Toc437544533"/>
      <w:bookmarkStart w:id="1263" w:name="_Toc369786982"/>
      <w:bookmarkStart w:id="1264" w:name="_Toc18055"/>
      <w:bookmarkStart w:id="1265" w:name="_Toc5283"/>
      <w:bookmarkStart w:id="1266" w:name="_Toc41492222"/>
      <w:bookmarkStart w:id="1267" w:name="_Toc21557"/>
      <w:r>
        <w:rPr>
          <w:rFonts w:hint="eastAsia" w:ascii="Arial" w:hAnsi="Arial" w:eastAsia="黑体"/>
          <w:b/>
          <w:color w:val="auto"/>
          <w:kern w:val="2"/>
          <w:sz w:val="24"/>
          <w:szCs w:val="20"/>
          <w:highlight w:val="none"/>
        </w:rPr>
        <w:t>定义</w:t>
      </w:r>
      <w:bookmarkEnd w:id="1262"/>
      <w:bookmarkEnd w:id="1263"/>
      <w:bookmarkEnd w:id="1264"/>
      <w:r>
        <w:rPr>
          <w:rFonts w:hint="eastAsia" w:ascii="Arial" w:hAnsi="Arial" w:eastAsia="黑体"/>
          <w:b/>
          <w:color w:val="auto"/>
          <w:kern w:val="2"/>
          <w:sz w:val="24"/>
          <w:szCs w:val="20"/>
          <w:highlight w:val="none"/>
        </w:rPr>
        <w:t>及解释</w:t>
      </w:r>
      <w:bookmarkEnd w:id="1265"/>
      <w:bookmarkEnd w:id="1266"/>
      <w:bookmarkEnd w:id="1267"/>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“合同”系指甲方和乙方已签署的协议，即由双方签订的合同格式中的文件，包括所有的附件、附录和组成合同部分的所有其它文件。</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“服务”系指合同规定乙方须承担的相关服务，包括但不限于本项目规定的工作内容及其它乙方应承担的义务。</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“现场”系指合同项下完成服务的现场。</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“验收”系指甲方依据本合同规定接收服务成果所依据的程序和条件。</w:t>
      </w:r>
    </w:p>
    <w:p>
      <w:pPr>
        <w:widowControl w:val="0"/>
        <w:numPr>
          <w:ilvl w:val="1"/>
          <w:numId w:val="7"/>
        </w:numPr>
        <w:spacing w:beforeLines="50" w:after="120" w:afterLines="50" w:afterAutospacing="0"/>
        <w:ind w:right="0" w:hangingChars="270"/>
        <w:rPr>
          <w:rFonts w:hint="eastAsia" w:ascii="Calibri" w:hAnsi="Calibri"/>
          <w:color w:val="auto"/>
          <w:kern w:val="2"/>
          <w:highlight w:val="none"/>
        </w:rPr>
      </w:pPr>
      <w:r>
        <w:rPr>
          <w:rFonts w:hint="eastAsia" w:asciiTheme="minorEastAsia" w:hAnsiTheme="minorEastAsia" w:eastAsiaTheme="minorEastAsia" w:cstheme="minorEastAsia"/>
          <w:color w:val="auto"/>
          <w:kern w:val="2"/>
          <w:sz w:val="21"/>
          <w:szCs w:val="21"/>
          <w:highlight w:val="none"/>
          <w:lang w:val="en-US" w:eastAsia="zh-CN" w:bidi="ar-SA"/>
        </w:rPr>
        <w:t>本合同适用的是中国的法律、法规，及部门规章、项目所在地的地方法规、地方规章。</w:t>
      </w:r>
    </w:p>
    <w:p>
      <w:pPr>
        <w:keepNext/>
        <w:keepLines/>
        <w:widowControl w:val="0"/>
        <w:numPr>
          <w:ilvl w:val="0"/>
          <w:numId w:val="7"/>
        </w:numPr>
        <w:spacing w:before="240" w:beforeLines="100" w:after="120" w:afterLines="50" w:afterAutospacing="0" w:line="240" w:lineRule="auto"/>
        <w:ind w:right="0"/>
        <w:outlineLvl w:val="2"/>
        <w:rPr>
          <w:rFonts w:ascii="Arial" w:hAnsi="Arial" w:eastAsia="黑体"/>
          <w:b/>
          <w:color w:val="auto"/>
          <w:kern w:val="2"/>
          <w:sz w:val="24"/>
          <w:szCs w:val="20"/>
          <w:highlight w:val="none"/>
        </w:rPr>
      </w:pPr>
      <w:bookmarkStart w:id="1268" w:name="_Toc8441"/>
      <w:bookmarkStart w:id="1269" w:name="_Toc5069"/>
      <w:bookmarkStart w:id="1270" w:name="_Toc41492223"/>
      <w:bookmarkStart w:id="1271" w:name="_Toc437544534"/>
      <w:bookmarkStart w:id="1272" w:name="_Toc369786983"/>
      <w:r>
        <w:rPr>
          <w:rFonts w:hint="eastAsia" w:ascii="Arial" w:hAnsi="Arial" w:eastAsia="黑体"/>
          <w:b/>
          <w:color w:val="auto"/>
          <w:kern w:val="2"/>
          <w:sz w:val="24"/>
          <w:szCs w:val="20"/>
          <w:highlight w:val="none"/>
        </w:rPr>
        <w:t>合同标的</w:t>
      </w:r>
      <w:bookmarkEnd w:id="1268"/>
      <w:bookmarkEnd w:id="1269"/>
      <w:bookmarkEnd w:id="1270"/>
      <w:bookmarkEnd w:id="1271"/>
      <w:bookmarkEnd w:id="1272"/>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本次合同的标的为南宁轨道交通集团运营分公司</w:t>
      </w:r>
      <w:r>
        <w:rPr>
          <w:rFonts w:hint="eastAsia" w:ascii="宋体" w:hAnsi="宋体"/>
          <w:color w:val="auto"/>
          <w:highlight w:val="none"/>
          <w:lang w:val="en-US" w:eastAsia="zh-CN"/>
        </w:rPr>
        <w:t>2021年文秘室文化展示墙</w:t>
      </w:r>
      <w:r>
        <w:rPr>
          <w:rFonts w:hint="eastAsia" w:asciiTheme="minorEastAsia" w:hAnsiTheme="minorEastAsia" w:eastAsiaTheme="minorEastAsia" w:cstheme="minorEastAsia"/>
          <w:color w:val="auto"/>
          <w:kern w:val="2"/>
          <w:sz w:val="21"/>
          <w:szCs w:val="21"/>
          <w:highlight w:val="none"/>
          <w:lang w:val="en-US" w:eastAsia="zh-CN" w:bidi="ar-SA"/>
        </w:rPr>
        <w:t>项目的所有内容。</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具体内容及要求详见技术需求表。</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乙方提供的所有服务必须完全满足合同的要求。 </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273" w:name="_Toc437544535"/>
      <w:bookmarkStart w:id="1274" w:name="_Toc369786984"/>
      <w:bookmarkStart w:id="1275" w:name="_Toc29161"/>
      <w:bookmarkStart w:id="1276" w:name="_Toc30985"/>
      <w:bookmarkStart w:id="1277" w:name="_Toc41492224"/>
      <w:bookmarkStart w:id="1278" w:name="_Toc12593"/>
      <w:r>
        <w:rPr>
          <w:rFonts w:hint="eastAsia" w:ascii="Arial" w:hAnsi="Arial" w:eastAsia="黑体"/>
          <w:b/>
          <w:color w:val="auto"/>
          <w:kern w:val="2"/>
          <w:sz w:val="24"/>
          <w:szCs w:val="20"/>
          <w:highlight w:val="none"/>
        </w:rPr>
        <w:t>合同价格</w:t>
      </w:r>
      <w:bookmarkEnd w:id="1273"/>
      <w:bookmarkEnd w:id="1274"/>
      <w:bookmarkEnd w:id="1275"/>
      <w:bookmarkEnd w:id="1276"/>
      <w:bookmarkEnd w:id="1277"/>
      <w:bookmarkEnd w:id="1278"/>
    </w:p>
    <w:p>
      <w:pPr>
        <w:widowControl w:val="0"/>
        <w:numPr>
          <w:ilvl w:val="1"/>
          <w:numId w:val="7"/>
        </w:numPr>
        <w:spacing w:beforeLines="50" w:after="120" w:afterLines="50" w:afterAutospacing="0"/>
        <w:ind w:left="0" w:right="0" w:firstLine="0"/>
        <w:rPr>
          <w:rFonts w:ascii="Calibri" w:hAnsi="Calibri"/>
          <w:color w:val="auto"/>
          <w:kern w:val="2"/>
          <w:highlight w:val="none"/>
        </w:rPr>
      </w:pPr>
      <w:bookmarkStart w:id="1279" w:name="_Toc437544169"/>
      <w:bookmarkEnd w:id="1279"/>
      <w:bookmarkStart w:id="1280" w:name="_Toc437544880"/>
      <w:bookmarkEnd w:id="1280"/>
      <w:bookmarkStart w:id="1281" w:name="_Toc437545048"/>
      <w:bookmarkEnd w:id="1281"/>
      <w:bookmarkStart w:id="1282" w:name="_Toc437544763"/>
      <w:bookmarkEnd w:id="1282"/>
      <w:bookmarkStart w:id="1283" w:name="_Toc437544536"/>
      <w:bookmarkEnd w:id="1283"/>
      <w:bookmarkStart w:id="1284" w:name="_Toc437545089"/>
      <w:bookmarkEnd w:id="1284"/>
      <w:r>
        <w:rPr>
          <w:rFonts w:hint="eastAsia" w:ascii="Calibri" w:hAnsi="Calibri"/>
          <w:color w:val="auto"/>
          <w:kern w:val="2"/>
          <w:highlight w:val="none"/>
        </w:rPr>
        <w:t>本合同总价格为（大写）：不含税总价：人民币</w:t>
      </w:r>
      <w:r>
        <w:rPr>
          <w:rFonts w:hint="eastAsia" w:ascii="Calibri" w:hAnsi="Calibri"/>
          <w:color w:val="auto"/>
          <w:kern w:val="2"/>
          <w:highlight w:val="none"/>
          <w:u w:val="single"/>
        </w:rPr>
        <w:t xml:space="preserve">       (¥  )</w:t>
      </w:r>
      <w:r>
        <w:rPr>
          <w:rFonts w:hint="eastAsia" w:ascii="Calibri" w:hAnsi="Calibri"/>
          <w:color w:val="auto"/>
          <w:kern w:val="2"/>
          <w:highlight w:val="none"/>
        </w:rPr>
        <w:t>；税费：人民币</w:t>
      </w:r>
      <w:r>
        <w:rPr>
          <w:rFonts w:hint="eastAsia" w:ascii="Calibri" w:hAnsi="Calibri"/>
          <w:color w:val="auto"/>
          <w:kern w:val="2"/>
          <w:highlight w:val="none"/>
          <w:u w:val="single"/>
        </w:rPr>
        <w:t xml:space="preserve">       (¥  )</w:t>
      </w:r>
      <w:r>
        <w:rPr>
          <w:rFonts w:hint="eastAsia" w:ascii="Calibri" w:hAnsi="Calibri"/>
          <w:color w:val="auto"/>
          <w:kern w:val="2"/>
          <w:highlight w:val="none"/>
        </w:rPr>
        <w:t>；增</w:t>
      </w:r>
      <w:r>
        <w:rPr>
          <w:rFonts w:hint="eastAsia" w:ascii="Calibri" w:hAnsi="Calibri"/>
          <w:color w:val="auto"/>
          <w:kern w:val="2"/>
          <w:highlight w:val="none"/>
          <w:lang w:val="en-US" w:eastAsia="zh-CN"/>
        </w:rPr>
        <w:t xml:space="preserve">  </w:t>
      </w:r>
      <w:r>
        <w:rPr>
          <w:rFonts w:hint="eastAsia" w:ascii="Calibri" w:hAnsi="Calibri"/>
          <w:color w:val="auto"/>
          <w:kern w:val="2"/>
          <w:highlight w:val="none"/>
        </w:rPr>
        <w:t>值税率</w:t>
      </w:r>
      <w:r>
        <w:rPr>
          <w:rFonts w:hint="eastAsia" w:ascii="Calibri" w:hAnsi="Calibri"/>
          <w:color w:val="auto"/>
          <w:kern w:val="2"/>
          <w:highlight w:val="none"/>
          <w:u w:val="single"/>
        </w:rPr>
        <w:t>：  %</w:t>
      </w:r>
      <w:r>
        <w:rPr>
          <w:rFonts w:hint="eastAsia" w:ascii="Calibri" w:hAnsi="Calibri"/>
          <w:color w:val="auto"/>
          <w:kern w:val="2"/>
          <w:highlight w:val="none"/>
        </w:rPr>
        <w:t>；含税总价：人民币</w:t>
      </w:r>
      <w:r>
        <w:rPr>
          <w:rFonts w:hint="eastAsia" w:ascii="Calibri" w:hAnsi="Calibri"/>
          <w:color w:val="auto"/>
          <w:kern w:val="2"/>
          <w:highlight w:val="none"/>
          <w:u w:val="single"/>
        </w:rPr>
        <w:t xml:space="preserve">       (¥      )</w:t>
      </w:r>
      <w:r>
        <w:rPr>
          <w:rFonts w:hint="eastAsia" w:ascii="Calibri" w:hAnsi="Calibri"/>
          <w:color w:val="auto"/>
          <w:kern w:val="2"/>
          <w:highlight w:val="none"/>
        </w:rPr>
        <w:t>（下文称“合同价格”</w:t>
      </w:r>
      <w:r>
        <w:rPr>
          <w:rFonts w:ascii="Calibri" w:hAnsi="Calibri"/>
          <w:color w:val="auto"/>
          <w:kern w:val="2"/>
          <w:highlight w:val="none"/>
        </w:rPr>
        <w:t>)</w:t>
      </w:r>
      <w:r>
        <w:rPr>
          <w:rFonts w:hint="eastAsia" w:ascii="Calibri" w:hAnsi="Calibri"/>
          <w:color w:val="auto"/>
          <w:kern w:val="2"/>
          <w:highlight w:val="none"/>
        </w:rPr>
        <w:t>。</w:t>
      </w:r>
      <w:r>
        <w:rPr>
          <w:rFonts w:hint="eastAsia" w:ascii="宋体" w:hAnsi="宋体"/>
          <w:color w:val="auto"/>
          <w:highlight w:val="none"/>
        </w:rPr>
        <w:t>本合同价格为暂定价，</w:t>
      </w:r>
      <w:r>
        <w:rPr>
          <w:rFonts w:hint="eastAsia" w:ascii="Calibri" w:hAnsi="Calibri"/>
          <w:b/>
          <w:color w:val="auto"/>
          <w:kern w:val="2"/>
          <w:highlight w:val="none"/>
        </w:rPr>
        <w:t>在合同履约过程中，本合同税率将遵照国家现行税法执行，最终税金在结算阶段，按实际产生的税金进行核算，但合同不含税价格不因国家税率调整而调整</w:t>
      </w:r>
      <w:r>
        <w:rPr>
          <w:rFonts w:hint="eastAsia" w:ascii="Calibri" w:hAnsi="Calibri"/>
          <w:color w:val="auto"/>
          <w:kern w:val="2"/>
          <w:highlight w:val="none"/>
        </w:rPr>
        <w:t>。</w:t>
      </w:r>
    </w:p>
    <w:p>
      <w:pPr>
        <w:widowControl w:val="0"/>
        <w:numPr>
          <w:ilvl w:val="1"/>
          <w:numId w:val="7"/>
        </w:numPr>
        <w:spacing w:beforeLines="50" w:after="120" w:afterLines="50" w:afterAutospacing="0"/>
        <w:ind w:left="0" w:right="0" w:firstLine="0"/>
        <w:rPr>
          <w:rFonts w:ascii="Calibri" w:hAnsi="Calibri"/>
          <w:color w:val="auto"/>
          <w:kern w:val="2"/>
          <w:highlight w:val="none"/>
        </w:rPr>
      </w:pPr>
      <w:r>
        <w:rPr>
          <w:rFonts w:hint="eastAsia" w:ascii="Calibri" w:hAnsi="Calibri"/>
          <w:color w:val="auto"/>
          <w:kern w:val="2"/>
          <w:highlight w:val="none"/>
        </w:rPr>
        <w:t>本合同不含税单价为固定单价（包含人工费、材料费、运输费、设计费、安装费、选号费、除增值税外的一切税费及合同履行过程中产生的所有成本和费用）。对于未填报不含税单价的项目，甲方均认为已包含在不含税总价内。</w:t>
      </w:r>
    </w:p>
    <w:p>
      <w:pPr>
        <w:widowControl w:val="0"/>
        <w:numPr>
          <w:ilvl w:val="1"/>
          <w:numId w:val="7"/>
        </w:numPr>
        <w:spacing w:beforeLines="50" w:after="120" w:afterLines="50" w:afterAutospacing="0"/>
        <w:ind w:left="0" w:right="0" w:firstLine="0"/>
        <w:rPr>
          <w:rFonts w:ascii="Calibri" w:hAnsi="Calibri"/>
          <w:color w:val="auto"/>
          <w:kern w:val="2"/>
          <w:highlight w:val="none"/>
        </w:rPr>
      </w:pPr>
      <w:r>
        <w:rPr>
          <w:rFonts w:hint="eastAsia" w:ascii="Calibri" w:hAnsi="Calibri"/>
          <w:color w:val="auto"/>
          <w:kern w:val="2"/>
          <w:highlight w:val="none"/>
        </w:rPr>
        <w:t xml:space="preserve">本合同不含税单价在合同执行期间不受任何其他因素（物价指数浮动、甲方调整采购数量等）影响。                                                </w:t>
      </w:r>
    </w:p>
    <w:p>
      <w:pPr>
        <w:widowControl w:val="0"/>
        <w:numPr>
          <w:ilvl w:val="1"/>
          <w:numId w:val="7"/>
        </w:numPr>
        <w:spacing w:beforeLines="50" w:after="120" w:afterLines="50" w:afterAutospacing="0"/>
        <w:ind w:left="0" w:right="0" w:firstLine="0"/>
        <w:rPr>
          <w:rFonts w:ascii="Calibri" w:hAnsi="Calibri"/>
          <w:color w:val="auto"/>
          <w:kern w:val="2"/>
          <w:highlight w:val="none"/>
        </w:rPr>
      </w:pPr>
      <w:r>
        <w:rPr>
          <w:rFonts w:hint="eastAsia" w:ascii="Calibri" w:hAnsi="Calibri"/>
          <w:color w:val="auto"/>
          <w:kern w:val="2"/>
          <w:highlight w:val="none"/>
        </w:rPr>
        <w:t>合同及附件中所列的数量为本次预计采购数量，如有调整以甲方发出的交货通知为准。不论实际数量大于或低于合同预计数量，在合同履行期间按照本合同约定的单价执行。</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285" w:name="_Toc10193"/>
      <w:bookmarkStart w:id="1286" w:name="_Toc18775"/>
      <w:r>
        <w:rPr>
          <w:rFonts w:hint="eastAsia" w:ascii="Arial" w:hAnsi="Arial" w:eastAsia="黑体"/>
          <w:b/>
          <w:color w:val="auto"/>
          <w:kern w:val="2"/>
          <w:sz w:val="24"/>
          <w:szCs w:val="20"/>
          <w:highlight w:val="none"/>
        </w:rPr>
        <w:t>服务期、质保期及提交成果标准</w:t>
      </w:r>
      <w:bookmarkEnd w:id="1285"/>
      <w:bookmarkEnd w:id="1286"/>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本项目含1年质保期，质保期自安装验收完成之日起，往后推算1年（12个月，含所有服务内容并提交经甲方验收合格成品）。</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提交服务成果地点：甲方指定地点（南宁轨道交通集团有限公司运营分公司屯里车辆段），乙方负责完成服务地点的布置。</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提交服务成果形式：合同签订后30日内提交至少1套南宁轨道交通集团运营分公司2021年文秘室文化展示墙项目设计方案（电子版），并按照甲方要求修改完善方案，并提交服务时间倒排计划表，按要求完成设计、施工、安装等相关工作。</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提交服务成果的标准：</w:t>
      </w:r>
    </w:p>
    <w:p>
      <w:pPr>
        <w:widowControl w:val="0"/>
        <w:numPr>
          <w:ilvl w:val="0"/>
          <w:numId w:val="0"/>
        </w:numPr>
        <w:adjustRightInd w:val="0"/>
        <w:spacing w:beforeLines="50" w:after="120" w:afterLines="50" w:afterAutospacing="0"/>
        <w:ind w:left="525" w:leftChars="250" w:right="0" w:rightChars="0" w:firstLine="0" w:firstLineChars="0"/>
        <w:rPr>
          <w:rFonts w:hint="eastAsia" w:ascii="Calibri" w:hAnsi="Calibri"/>
          <w:color w:val="auto"/>
          <w:kern w:val="2"/>
          <w:highlight w:val="none"/>
          <w:lang w:eastAsia="zh-CN"/>
        </w:rPr>
      </w:pPr>
      <w:r>
        <w:rPr>
          <w:rFonts w:hint="eastAsia" w:ascii="Calibri" w:hAnsi="Calibri"/>
          <w:color w:val="auto"/>
          <w:kern w:val="2"/>
          <w:highlight w:val="none"/>
          <w:lang w:eastAsia="zh-CN"/>
        </w:rPr>
        <w:t>4.4.1 整体项目数量和技术要求应符合技术需求表，设计方案及样品都须经甲方审核确认，甲方确认同意后方可批量生产。</w:t>
      </w:r>
    </w:p>
    <w:p>
      <w:pPr>
        <w:widowControl w:val="0"/>
        <w:numPr>
          <w:ilvl w:val="0"/>
          <w:numId w:val="0"/>
        </w:numPr>
        <w:adjustRightInd w:val="0"/>
        <w:spacing w:beforeLines="50" w:after="120" w:afterLines="50" w:afterAutospacing="0"/>
        <w:ind w:leftChars="-250" w:right="0" w:rightChars="0" w:firstLine="1050" w:firstLineChars="500"/>
        <w:rPr>
          <w:rFonts w:hint="eastAsia" w:ascii="Calibri" w:hAnsi="Calibri"/>
          <w:color w:val="auto"/>
          <w:kern w:val="2"/>
          <w:highlight w:val="none"/>
        </w:rPr>
      </w:pPr>
      <w:r>
        <w:rPr>
          <w:rFonts w:hint="eastAsia" w:ascii="Calibri" w:hAnsi="Calibri"/>
          <w:color w:val="auto"/>
          <w:kern w:val="2"/>
          <w:highlight w:val="none"/>
          <w:lang w:eastAsia="zh-CN"/>
        </w:rPr>
        <w:t>4.4.2 乙方提交所有成品须为全新完好并按要求整体包装，如有缺失损坏应无条件更换补充。</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287" w:name="_Toc14650"/>
      <w:bookmarkStart w:id="1288" w:name="_Toc21633"/>
      <w:bookmarkStart w:id="1289" w:name="_Toc22748"/>
      <w:bookmarkStart w:id="1290" w:name="_Toc369786987"/>
      <w:bookmarkStart w:id="1291" w:name="_Toc437544540"/>
      <w:bookmarkStart w:id="1292" w:name="_Toc41492226"/>
      <w:r>
        <w:rPr>
          <w:rFonts w:hint="eastAsia" w:ascii="Arial" w:hAnsi="Arial" w:eastAsia="黑体"/>
          <w:b/>
          <w:color w:val="auto"/>
          <w:kern w:val="2"/>
          <w:sz w:val="24"/>
          <w:szCs w:val="20"/>
          <w:highlight w:val="none"/>
        </w:rPr>
        <w:t>合同文件和资料</w:t>
      </w:r>
      <w:bookmarkEnd w:id="1287"/>
      <w:bookmarkEnd w:id="1288"/>
      <w:bookmarkEnd w:id="1289"/>
      <w:bookmarkEnd w:id="1290"/>
      <w:bookmarkEnd w:id="1291"/>
      <w:bookmarkEnd w:id="1292"/>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bookmarkStart w:id="1293" w:name="_Ref462911623"/>
      <w:r>
        <w:rPr>
          <w:rFonts w:hint="eastAsia" w:ascii="Calibri" w:hAnsi="Calibri"/>
          <w:color w:val="auto"/>
          <w:kern w:val="2"/>
          <w:highlight w:val="none"/>
        </w:rPr>
        <w:t>未</w:t>
      </w:r>
      <w:r>
        <w:rPr>
          <w:rFonts w:hint="eastAsia" w:asciiTheme="minorEastAsia" w:hAnsiTheme="minorEastAsia" w:eastAsiaTheme="minorEastAsia" w:cstheme="minorEastAsia"/>
          <w:color w:val="auto"/>
          <w:kern w:val="2"/>
          <w:sz w:val="21"/>
          <w:szCs w:val="21"/>
          <w:highlight w:val="none"/>
          <w:lang w:val="en-US" w:eastAsia="zh-CN" w:bidi="ar-SA"/>
        </w:rPr>
        <w:t>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293"/>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未经甲方事先书面同意，除了履行本合同之外，乙方不应使用合同条款</w:t>
      </w:r>
      <w:r>
        <w:rPr>
          <w:rFonts w:hint="eastAsia" w:asciiTheme="minorEastAsia" w:hAnsiTheme="minorEastAsia" w:eastAsiaTheme="minorEastAsia" w:cstheme="minorEastAsia"/>
          <w:color w:val="auto"/>
          <w:kern w:val="2"/>
          <w:sz w:val="21"/>
          <w:szCs w:val="21"/>
          <w:highlight w:val="none"/>
          <w:lang w:val="en-US" w:eastAsia="zh-CN" w:bidi="ar-SA"/>
        </w:rPr>
        <w:fldChar w:fldCharType="begin"/>
      </w:r>
      <w:r>
        <w:rPr>
          <w:rFonts w:hint="eastAsia" w:asciiTheme="minorEastAsia" w:hAnsiTheme="minorEastAsia" w:eastAsiaTheme="minorEastAsia" w:cstheme="minorEastAsia"/>
          <w:color w:val="auto"/>
          <w:kern w:val="2"/>
          <w:sz w:val="21"/>
          <w:szCs w:val="21"/>
          <w:highlight w:val="none"/>
          <w:lang w:val="en-US" w:eastAsia="zh-CN" w:bidi="ar-SA"/>
        </w:rPr>
        <w:instrText xml:space="preserve">REF _Ref462911623 \n \h \* MERGEFORMAT </w:instrText>
      </w:r>
      <w:r>
        <w:rPr>
          <w:rFonts w:hint="eastAsia" w:asciiTheme="minorEastAsia" w:hAnsiTheme="minorEastAsia" w:eastAsiaTheme="minorEastAsia" w:cstheme="minorEastAsia"/>
          <w:color w:val="auto"/>
          <w:kern w:val="2"/>
          <w:sz w:val="21"/>
          <w:szCs w:val="21"/>
          <w:highlight w:val="none"/>
          <w:lang w:val="en-US" w:eastAsia="zh-CN" w:bidi="ar-SA"/>
        </w:rPr>
        <w:fldChar w:fldCharType="separate"/>
      </w:r>
      <w:r>
        <w:rPr>
          <w:rFonts w:hint="eastAsia" w:asciiTheme="minorEastAsia" w:hAnsiTheme="minorEastAsia" w:eastAsiaTheme="minorEastAsia" w:cstheme="minorEastAsia"/>
          <w:color w:val="auto"/>
          <w:kern w:val="2"/>
          <w:sz w:val="21"/>
          <w:szCs w:val="21"/>
          <w:highlight w:val="none"/>
          <w:lang w:val="en-US" w:eastAsia="zh-CN" w:bidi="ar-SA"/>
        </w:rPr>
        <w:t>5.1</w:t>
      </w:r>
      <w:r>
        <w:rPr>
          <w:rFonts w:hint="eastAsia" w:asciiTheme="minorEastAsia" w:hAnsiTheme="minorEastAsia" w:eastAsiaTheme="minorEastAsia" w:cstheme="minorEastAsia"/>
          <w:color w:val="auto"/>
          <w:kern w:val="2"/>
          <w:sz w:val="21"/>
          <w:szCs w:val="21"/>
          <w:highlight w:val="none"/>
          <w:lang w:val="en-US" w:eastAsia="zh-CN" w:bidi="ar-SA"/>
        </w:rPr>
        <w:fldChar w:fldCharType="end"/>
      </w:r>
      <w:r>
        <w:rPr>
          <w:rFonts w:hint="eastAsia" w:asciiTheme="minorEastAsia" w:hAnsiTheme="minorEastAsia" w:eastAsiaTheme="minorEastAsia" w:cstheme="minorEastAsia"/>
          <w:color w:val="auto"/>
          <w:kern w:val="2"/>
          <w:sz w:val="21"/>
          <w:szCs w:val="21"/>
          <w:highlight w:val="none"/>
          <w:lang w:val="en-US" w:eastAsia="zh-CN" w:bidi="ar-SA"/>
        </w:rPr>
        <w:t>条所列举的任何文件和资料。</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除了合同本身之外，合同条款</w:t>
      </w:r>
      <w:r>
        <w:rPr>
          <w:rFonts w:hint="eastAsia" w:asciiTheme="minorEastAsia" w:hAnsiTheme="minorEastAsia" w:eastAsiaTheme="minorEastAsia" w:cstheme="minorEastAsia"/>
          <w:color w:val="auto"/>
          <w:kern w:val="2"/>
          <w:sz w:val="21"/>
          <w:szCs w:val="21"/>
          <w:highlight w:val="none"/>
          <w:lang w:val="en-US" w:eastAsia="zh-CN" w:bidi="ar-SA"/>
        </w:rPr>
        <w:fldChar w:fldCharType="begin"/>
      </w:r>
      <w:r>
        <w:rPr>
          <w:rFonts w:hint="eastAsia" w:asciiTheme="minorEastAsia" w:hAnsiTheme="minorEastAsia" w:eastAsiaTheme="minorEastAsia" w:cstheme="minorEastAsia"/>
          <w:color w:val="auto"/>
          <w:kern w:val="2"/>
          <w:sz w:val="21"/>
          <w:szCs w:val="21"/>
          <w:highlight w:val="none"/>
          <w:lang w:val="en-US" w:eastAsia="zh-CN" w:bidi="ar-SA"/>
        </w:rPr>
        <w:instrText xml:space="preserve">REF _Ref462911623 \r \h \* MERGEFORMAT </w:instrText>
      </w:r>
      <w:r>
        <w:rPr>
          <w:rFonts w:hint="eastAsia" w:asciiTheme="minorEastAsia" w:hAnsiTheme="minorEastAsia" w:eastAsiaTheme="minorEastAsia" w:cstheme="minorEastAsia"/>
          <w:color w:val="auto"/>
          <w:kern w:val="2"/>
          <w:sz w:val="21"/>
          <w:szCs w:val="21"/>
          <w:highlight w:val="none"/>
          <w:lang w:val="en-US" w:eastAsia="zh-CN" w:bidi="ar-SA"/>
        </w:rPr>
        <w:fldChar w:fldCharType="separate"/>
      </w:r>
      <w:r>
        <w:rPr>
          <w:rFonts w:hint="eastAsia" w:asciiTheme="minorEastAsia" w:hAnsiTheme="minorEastAsia" w:eastAsiaTheme="minorEastAsia" w:cstheme="minorEastAsia"/>
          <w:color w:val="auto"/>
          <w:kern w:val="2"/>
          <w:sz w:val="21"/>
          <w:szCs w:val="21"/>
          <w:highlight w:val="none"/>
          <w:lang w:val="en-US" w:eastAsia="zh-CN" w:bidi="ar-SA"/>
        </w:rPr>
        <w:t>5.1</w:t>
      </w:r>
      <w:r>
        <w:rPr>
          <w:rFonts w:hint="eastAsia" w:asciiTheme="minorEastAsia" w:hAnsiTheme="minorEastAsia" w:eastAsiaTheme="minorEastAsia" w:cstheme="minorEastAsia"/>
          <w:color w:val="auto"/>
          <w:kern w:val="2"/>
          <w:sz w:val="21"/>
          <w:szCs w:val="21"/>
          <w:highlight w:val="none"/>
          <w:lang w:val="en-US" w:eastAsia="zh-CN" w:bidi="ar-SA"/>
        </w:rPr>
        <w:fldChar w:fldCharType="end"/>
      </w:r>
      <w:r>
        <w:rPr>
          <w:rFonts w:hint="eastAsia" w:asciiTheme="minorEastAsia" w:hAnsiTheme="minorEastAsia" w:eastAsiaTheme="minorEastAsia" w:cstheme="minorEastAsia"/>
          <w:color w:val="auto"/>
          <w:kern w:val="2"/>
          <w:sz w:val="21"/>
          <w:szCs w:val="21"/>
          <w:highlight w:val="none"/>
          <w:lang w:val="en-US" w:eastAsia="zh-CN" w:bidi="ar-SA"/>
        </w:rPr>
        <w:t>条所列举的任何文件是甲方的财产。如甲方有要求，乙方在完成本合同后应将这些文件及复制件全部归还给甲方。</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乙方应提供与货物相符的中文技术资料，例如：样本、图纸、操作手册、使用说明、维修指南或服务手册等，并随每批货物一同装箱。如本条款所述资料寄送不完整或丢失，乙方应在收到甲方通知后立即免费另寄。</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技术资料的全部费用已包含在合同总金额内。</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294" w:name="_Toc28179"/>
      <w:bookmarkStart w:id="1295" w:name="_Toc437544541"/>
      <w:bookmarkStart w:id="1296" w:name="_Toc16402"/>
      <w:bookmarkStart w:id="1297" w:name="_Toc369786988"/>
      <w:bookmarkStart w:id="1298" w:name="_Toc9316"/>
      <w:bookmarkStart w:id="1299" w:name="_Toc41492227"/>
      <w:r>
        <w:rPr>
          <w:rFonts w:hint="eastAsia" w:ascii="Arial" w:hAnsi="Arial" w:eastAsia="黑体"/>
          <w:b/>
          <w:color w:val="auto"/>
          <w:kern w:val="2"/>
          <w:sz w:val="24"/>
          <w:szCs w:val="20"/>
          <w:highlight w:val="none"/>
        </w:rPr>
        <w:t>知识产权</w:t>
      </w:r>
      <w:bookmarkEnd w:id="1294"/>
      <w:bookmarkEnd w:id="1295"/>
      <w:bookmarkEnd w:id="1296"/>
      <w:bookmarkEnd w:id="1297"/>
      <w:bookmarkEnd w:id="1298"/>
      <w:bookmarkEnd w:id="1299"/>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Calibri" w:hAnsi="Calibri"/>
          <w:color w:val="auto"/>
          <w:kern w:val="2"/>
          <w:highlight w:val="none"/>
        </w:rPr>
        <w:t xml:space="preserve"> </w:t>
      </w:r>
      <w:r>
        <w:rPr>
          <w:rFonts w:hint="eastAsia" w:asciiTheme="minorEastAsia" w:hAnsiTheme="minorEastAsia" w:eastAsiaTheme="minorEastAsia" w:cstheme="minorEastAsia"/>
          <w:color w:val="auto"/>
          <w:kern w:val="2"/>
          <w:sz w:val="21"/>
          <w:szCs w:val="21"/>
          <w:highlight w:val="none"/>
          <w:lang w:val="en-US" w:eastAsia="zh-CN" w:bidi="ar-SA"/>
        </w:rPr>
        <w:t>乙方应保证，甲方在中华人民共和国境内使用该批服务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服务或服务的任何一部分，由此扩大损失部分也由乙方承担，但甲方需提前发函告知乙方。</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甲方永久享有乙方为本合同项下提供的产品、软件、技术资料的使用权，并无需承担任何费用。</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知识产权的归属：甲方。</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300" w:name="_Toc25052"/>
      <w:bookmarkStart w:id="1301" w:name="_Toc27011"/>
      <w:bookmarkStart w:id="1302" w:name="_Toc8532"/>
      <w:bookmarkStart w:id="1303" w:name="_Toc41492228"/>
      <w:bookmarkStart w:id="1304" w:name="_Toc437544544"/>
      <w:bookmarkStart w:id="1305" w:name="_Toc369786991"/>
      <w:r>
        <w:rPr>
          <w:rFonts w:hint="eastAsia" w:ascii="Arial" w:hAnsi="Arial" w:eastAsia="黑体"/>
          <w:b/>
          <w:color w:val="auto"/>
          <w:kern w:val="2"/>
          <w:sz w:val="24"/>
          <w:szCs w:val="20"/>
          <w:highlight w:val="none"/>
        </w:rPr>
        <w:t>验收</w:t>
      </w:r>
      <w:bookmarkEnd w:id="1300"/>
      <w:bookmarkEnd w:id="1301"/>
      <w:bookmarkEnd w:id="1302"/>
      <w:bookmarkEnd w:id="1303"/>
      <w:bookmarkEnd w:id="1304"/>
      <w:bookmarkEnd w:id="1305"/>
    </w:p>
    <w:p>
      <w:pPr>
        <w:widowControl w:val="0"/>
        <w:numPr>
          <w:ilvl w:val="1"/>
          <w:numId w:val="7"/>
        </w:numPr>
        <w:spacing w:beforeLines="50" w:after="120" w:afterLines="50" w:afterAutospacing="0"/>
        <w:ind w:right="0"/>
        <w:rPr>
          <w:rFonts w:ascii="宋体" w:hAnsi="宋体" w:cs="宋体"/>
          <w:color w:val="auto"/>
          <w:highlight w:val="none"/>
        </w:rPr>
      </w:pPr>
      <w:r>
        <w:rPr>
          <w:rFonts w:hint="eastAsia" w:ascii="Calibri" w:hAnsi="Calibri"/>
          <w:color w:val="auto"/>
          <w:kern w:val="2"/>
          <w:highlight w:val="none"/>
        </w:rPr>
        <w:t>根据双方协定时间、地点完成服务和验收，验收标准详见4.4提交服务成果标准的要求。</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306" w:name="_Toc12443"/>
      <w:bookmarkStart w:id="1307" w:name="_Toc437544547"/>
      <w:bookmarkStart w:id="1308" w:name="_Toc369786994"/>
      <w:bookmarkStart w:id="1309" w:name="_Toc12279"/>
      <w:bookmarkStart w:id="1310" w:name="_Toc41492230"/>
      <w:bookmarkStart w:id="1311" w:name="_Toc9649"/>
      <w:r>
        <w:rPr>
          <w:rFonts w:hint="eastAsia" w:ascii="Arial" w:hAnsi="Arial" w:eastAsia="黑体"/>
          <w:b/>
          <w:color w:val="auto"/>
          <w:kern w:val="2"/>
          <w:sz w:val="24"/>
          <w:szCs w:val="20"/>
          <w:highlight w:val="none"/>
        </w:rPr>
        <w:t>付款</w:t>
      </w:r>
      <w:bookmarkEnd w:id="1306"/>
      <w:bookmarkEnd w:id="1307"/>
      <w:bookmarkEnd w:id="1308"/>
      <w:bookmarkEnd w:id="1309"/>
      <w:bookmarkEnd w:id="1310"/>
      <w:bookmarkEnd w:id="1311"/>
    </w:p>
    <w:p>
      <w:pPr>
        <w:numPr>
          <w:ilvl w:val="255"/>
          <w:numId w:val="0"/>
        </w:numPr>
        <w:tabs>
          <w:tab w:val="left" w:pos="960"/>
          <w:tab w:val="left" w:pos="8364"/>
        </w:tabs>
        <w:spacing w:before="0" w:after="0" w:afterAutospacing="0"/>
        <w:ind w:left="1129" w:leftChars="200" w:right="0"/>
        <w:rPr>
          <w:rFonts w:ascii="宋体" w:hAnsi="宋体"/>
          <w:color w:val="auto"/>
          <w:highlight w:val="none"/>
        </w:rPr>
      </w:pPr>
      <w:r>
        <w:rPr>
          <w:rFonts w:hint="eastAsia" w:ascii="宋体" w:hAnsi="宋体"/>
          <w:color w:val="auto"/>
          <w:highlight w:val="none"/>
        </w:rPr>
        <w:t>8.1.本合同项下的支付按合同条款规定方式进行。</w:t>
      </w:r>
    </w:p>
    <w:p>
      <w:pPr>
        <w:numPr>
          <w:ilvl w:val="255"/>
          <w:numId w:val="0"/>
        </w:numPr>
        <w:tabs>
          <w:tab w:val="left" w:pos="960"/>
          <w:tab w:val="left" w:pos="8364"/>
        </w:tabs>
        <w:spacing w:before="0" w:after="0" w:afterAutospacing="0"/>
        <w:ind w:left="1129" w:leftChars="200" w:right="0"/>
        <w:rPr>
          <w:rFonts w:ascii="宋体" w:hAnsi="宋体"/>
          <w:color w:val="auto"/>
          <w:highlight w:val="none"/>
        </w:rPr>
      </w:pPr>
      <w:r>
        <w:rPr>
          <w:rFonts w:hint="eastAsia" w:ascii="宋体" w:hAnsi="宋体"/>
          <w:color w:val="auto"/>
          <w:highlight w:val="none"/>
        </w:rPr>
        <w:t>8.2.付款方式。</w:t>
      </w:r>
    </w:p>
    <w:p>
      <w:pPr>
        <w:tabs>
          <w:tab w:val="left" w:pos="960"/>
          <w:tab w:val="left" w:pos="8364"/>
        </w:tabs>
        <w:spacing w:before="0" w:after="0" w:afterAutospacing="0"/>
        <w:ind w:left="425" w:right="0" w:firstLine="0"/>
        <w:rPr>
          <w:rFonts w:ascii="宋体" w:hAnsi="宋体"/>
          <w:color w:val="auto"/>
          <w:highlight w:val="none"/>
        </w:rPr>
      </w:pPr>
      <w:r>
        <w:rPr>
          <w:rFonts w:hint="eastAsia" w:ascii="宋体" w:hAnsi="宋体"/>
          <w:color w:val="auto"/>
          <w:highlight w:val="none"/>
        </w:rPr>
        <w:t>8.2.1.本项目分</w:t>
      </w:r>
      <w:r>
        <w:rPr>
          <w:rFonts w:hint="eastAsia" w:ascii="宋体" w:hAnsi="宋体"/>
          <w:color w:val="auto"/>
          <w:highlight w:val="none"/>
          <w:lang w:eastAsia="zh-CN"/>
        </w:rPr>
        <w:t>两</w:t>
      </w:r>
      <w:r>
        <w:rPr>
          <w:rFonts w:hint="eastAsia" w:ascii="宋体" w:hAnsi="宋体"/>
          <w:color w:val="auto"/>
          <w:highlight w:val="none"/>
        </w:rPr>
        <w:t>个阶段进行：</w:t>
      </w:r>
    </w:p>
    <w:p>
      <w:pPr>
        <w:tabs>
          <w:tab w:val="left" w:pos="960"/>
          <w:tab w:val="left" w:pos="8364"/>
        </w:tabs>
        <w:spacing w:before="0" w:after="0" w:afterAutospacing="0"/>
        <w:ind w:left="425" w:right="0" w:firstLine="0"/>
        <w:rPr>
          <w:rFonts w:hint="eastAsia" w:ascii="宋体" w:hAnsi="宋体"/>
          <w:color w:val="auto"/>
          <w:highlight w:val="none"/>
        </w:rPr>
      </w:pPr>
      <w:r>
        <w:rPr>
          <w:rFonts w:hint="eastAsia" w:ascii="宋体" w:hAnsi="宋体"/>
          <w:color w:val="auto"/>
          <w:highlight w:val="none"/>
        </w:rPr>
        <w:t>（1）项目</w:t>
      </w:r>
      <w:r>
        <w:rPr>
          <w:rFonts w:hint="eastAsia" w:ascii="宋体" w:hAnsi="宋体"/>
          <w:color w:val="auto"/>
          <w:highlight w:val="none"/>
          <w:lang w:eastAsia="zh-CN"/>
        </w:rPr>
        <w:t>安装</w:t>
      </w:r>
      <w:r>
        <w:rPr>
          <w:rFonts w:hint="eastAsia" w:ascii="宋体" w:hAnsi="宋体"/>
          <w:color w:val="auto"/>
          <w:highlight w:val="none"/>
        </w:rPr>
        <w:t>完成后经由甲方验收合格，乙方提供以下材料后</w:t>
      </w:r>
      <w:r>
        <w:rPr>
          <w:rFonts w:hint="eastAsia" w:ascii="宋体" w:hAnsi="宋体"/>
          <w:color w:val="auto"/>
          <w:highlight w:val="none"/>
          <w:lang w:val="en-US" w:eastAsia="zh-CN"/>
        </w:rPr>
        <w:t>45</w:t>
      </w:r>
      <w:r>
        <w:rPr>
          <w:rFonts w:hint="eastAsia" w:ascii="宋体" w:hAnsi="宋体"/>
          <w:color w:val="auto"/>
          <w:highlight w:val="none"/>
        </w:rPr>
        <w:t>个工作日内支付完成成果的95%价款。</w:t>
      </w:r>
    </w:p>
    <w:p>
      <w:pPr>
        <w:tabs>
          <w:tab w:val="left" w:pos="960"/>
          <w:tab w:val="left" w:pos="8364"/>
        </w:tabs>
        <w:spacing w:before="0" w:after="0" w:afterAutospacing="0"/>
        <w:ind w:left="425" w:right="0" w:firstLine="0"/>
        <w:rPr>
          <w:rFonts w:ascii="宋体" w:hAnsi="宋体"/>
          <w:color w:val="auto"/>
          <w:highlight w:val="none"/>
        </w:rPr>
      </w:pPr>
      <w:r>
        <w:rPr>
          <w:rFonts w:hint="eastAsia" w:ascii="宋体" w:hAnsi="宋体"/>
          <w:color w:val="auto"/>
          <w:highlight w:val="none"/>
        </w:rPr>
        <w:t>①乙方开具相应金额的增值税专用发票。</w:t>
      </w:r>
    </w:p>
    <w:p>
      <w:pPr>
        <w:tabs>
          <w:tab w:val="left" w:pos="960"/>
          <w:tab w:val="left" w:pos="8364"/>
        </w:tabs>
        <w:spacing w:before="0" w:after="0" w:afterAutospacing="0"/>
        <w:ind w:left="425" w:right="0" w:firstLine="0"/>
        <w:rPr>
          <w:rFonts w:ascii="宋体" w:hAnsi="宋体"/>
          <w:color w:val="auto"/>
          <w:highlight w:val="none"/>
        </w:rPr>
      </w:pPr>
      <w:r>
        <w:rPr>
          <w:rFonts w:hint="eastAsia" w:ascii="宋体" w:hAnsi="宋体"/>
          <w:color w:val="auto"/>
          <w:highlight w:val="none"/>
        </w:rPr>
        <w:t>②乙方出具的支付申请。</w:t>
      </w:r>
    </w:p>
    <w:p>
      <w:pPr>
        <w:tabs>
          <w:tab w:val="left" w:pos="960"/>
          <w:tab w:val="left" w:pos="8364"/>
        </w:tabs>
        <w:spacing w:before="0" w:after="0" w:afterAutospacing="0"/>
        <w:ind w:left="425" w:right="0" w:firstLine="0"/>
        <w:rPr>
          <w:rFonts w:ascii="宋体" w:hAnsi="宋体"/>
          <w:color w:val="auto"/>
          <w:highlight w:val="none"/>
        </w:rPr>
      </w:pPr>
      <w:r>
        <w:rPr>
          <w:rFonts w:hint="eastAsia" w:ascii="宋体" w:hAnsi="宋体"/>
          <w:color w:val="auto"/>
          <w:highlight w:val="none"/>
        </w:rPr>
        <w:t>③</w:t>
      </w:r>
      <w:r>
        <w:rPr>
          <w:rFonts w:hint="eastAsia" w:ascii="宋体" w:hAnsi="宋体"/>
          <w:color w:val="auto"/>
          <w:highlight w:val="none"/>
          <w:lang w:val="en-US" w:eastAsia="zh-CN"/>
        </w:rPr>
        <w:t>提供供货证明、</w:t>
      </w:r>
      <w:r>
        <w:rPr>
          <w:rFonts w:hint="eastAsia" w:ascii="宋体" w:hAnsi="宋体"/>
          <w:color w:val="auto"/>
          <w:highlight w:val="none"/>
        </w:rPr>
        <w:t>货物到货验收清单。</w:t>
      </w:r>
    </w:p>
    <w:p>
      <w:pPr>
        <w:tabs>
          <w:tab w:val="left" w:pos="960"/>
          <w:tab w:val="left" w:pos="8364"/>
        </w:tabs>
        <w:spacing w:before="0" w:after="0" w:afterAutospacing="0"/>
        <w:ind w:left="425" w:right="0" w:firstLine="0"/>
        <w:rPr>
          <w:rFonts w:ascii="宋体" w:hAnsi="宋体"/>
          <w:color w:val="auto"/>
          <w:highlight w:val="none"/>
        </w:rPr>
      </w:pPr>
      <w:r>
        <w:rPr>
          <w:rFonts w:hint="eastAsia" w:ascii="宋体" w:hAnsi="宋体"/>
          <w:color w:val="auto"/>
          <w:highlight w:val="none"/>
        </w:rPr>
        <w:t>（2）质保期结束后（验收合格后一年），</w:t>
      </w:r>
      <w:r>
        <w:rPr>
          <w:rFonts w:hint="eastAsia" w:ascii="宋体" w:hAnsi="宋体" w:cs="Arial"/>
          <w:color w:val="auto"/>
          <w:highlight w:val="none"/>
        </w:rPr>
        <w:t>经甲方确认所有成果均无质量问题或乙方已更换有质量问题的成果经甲方确认合格后，甲方在收到由乙方提供的以下材料后</w:t>
      </w:r>
      <w:r>
        <w:rPr>
          <w:rFonts w:hint="eastAsia" w:ascii="宋体" w:hAnsi="宋体"/>
          <w:color w:val="auto"/>
          <w:highlight w:val="none"/>
        </w:rPr>
        <w:t>45个工作日内支付结算审定金额剩余</w:t>
      </w:r>
      <w:r>
        <w:rPr>
          <w:rFonts w:hint="eastAsia" w:ascii="宋体" w:hAnsi="宋体"/>
          <w:color w:val="auto"/>
          <w:highlight w:val="none"/>
          <w:lang w:eastAsia="zh-CN"/>
        </w:rPr>
        <w:t>的</w:t>
      </w:r>
      <w:r>
        <w:rPr>
          <w:rFonts w:hint="eastAsia" w:ascii="宋体" w:hAnsi="宋体"/>
          <w:color w:val="auto"/>
          <w:highlight w:val="none"/>
          <w:lang w:val="en-US" w:eastAsia="zh-CN"/>
        </w:rPr>
        <w:t>5%</w:t>
      </w:r>
      <w:r>
        <w:rPr>
          <w:rFonts w:hint="eastAsia" w:ascii="宋体" w:hAnsi="宋体"/>
          <w:color w:val="auto"/>
          <w:highlight w:val="none"/>
        </w:rPr>
        <w:t>价款（扣除因违约产生的费用）。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②</w:t>
      </w:r>
      <w:r>
        <w:rPr>
          <w:rFonts w:hint="eastAsia" w:ascii="宋体" w:hAnsi="宋体"/>
          <w:color w:val="auto"/>
          <w:highlight w:val="none"/>
        </w:rPr>
        <w:t>乙方开具相应金额的增值税专用发票。</w:t>
      </w:r>
    </w:p>
    <w:p>
      <w:pPr>
        <w:tabs>
          <w:tab w:val="left" w:pos="960"/>
          <w:tab w:val="left" w:pos="8364"/>
        </w:tabs>
        <w:spacing w:before="0" w:after="0" w:afterAutospacing="0"/>
        <w:ind w:left="425" w:right="0" w:firstLine="0"/>
        <w:rPr>
          <w:rFonts w:ascii="宋体" w:hAnsi="宋体"/>
          <w:color w:val="auto"/>
          <w:highlight w:val="none"/>
        </w:rPr>
      </w:pPr>
      <w:r>
        <w:rPr>
          <w:rFonts w:hint="eastAsia" w:ascii="宋体" w:hAnsi="宋体"/>
          <w:color w:val="auto"/>
          <w:highlight w:val="none"/>
        </w:rPr>
        <w:t>8.2.2.</w:t>
      </w:r>
      <w:r>
        <w:rPr>
          <w:rFonts w:ascii="宋体" w:hAnsi="宋体"/>
          <w:color w:val="auto"/>
          <w:highlight w:val="none"/>
        </w:rPr>
        <w:t>支付期间乙方有违约情况，甲方可在当期的支付款项中直接扣除违约金，如当</w:t>
      </w:r>
      <w:r>
        <w:rPr>
          <w:rFonts w:hint="eastAsia" w:ascii="宋体" w:hAnsi="宋体"/>
          <w:color w:val="auto"/>
          <w:highlight w:val="none"/>
        </w:rPr>
        <w:t>前阶段</w:t>
      </w:r>
      <w:r>
        <w:rPr>
          <w:rFonts w:ascii="宋体" w:hAnsi="宋体"/>
          <w:color w:val="auto"/>
          <w:highlight w:val="none"/>
        </w:rPr>
        <w:t>支付款不足，则可在下</w:t>
      </w:r>
      <w:r>
        <w:rPr>
          <w:rFonts w:hint="eastAsia" w:ascii="宋体" w:hAnsi="宋体"/>
          <w:color w:val="auto"/>
          <w:highlight w:val="none"/>
        </w:rPr>
        <w:t>一阶段</w:t>
      </w:r>
      <w:r>
        <w:rPr>
          <w:rFonts w:ascii="宋体" w:hAnsi="宋体"/>
          <w:color w:val="auto"/>
          <w:highlight w:val="none"/>
        </w:rPr>
        <w:t>的支付款项中扣除。</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312" w:name="_Toc18547"/>
      <w:bookmarkStart w:id="1313" w:name="_Toc21774"/>
      <w:bookmarkStart w:id="1314" w:name="_Toc41492231"/>
      <w:bookmarkStart w:id="1315" w:name="_Toc437544548"/>
      <w:bookmarkStart w:id="1316" w:name="_Toc12368"/>
      <w:bookmarkStart w:id="1317" w:name="_Toc369786995"/>
      <w:r>
        <w:rPr>
          <w:rFonts w:hint="eastAsia" w:ascii="Arial" w:hAnsi="Arial" w:eastAsia="黑体"/>
          <w:b/>
          <w:color w:val="auto"/>
          <w:kern w:val="2"/>
          <w:sz w:val="24"/>
          <w:szCs w:val="20"/>
          <w:highlight w:val="none"/>
        </w:rPr>
        <w:t>违约责任</w:t>
      </w:r>
      <w:bookmarkEnd w:id="1312"/>
      <w:bookmarkEnd w:id="1313"/>
      <w:bookmarkEnd w:id="1314"/>
      <w:bookmarkEnd w:id="1315"/>
      <w:bookmarkEnd w:id="1316"/>
      <w:bookmarkEnd w:id="1317"/>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甲方未按时支付合同款项，应按延期应付款项的同期银行存款利息向乙方支付违约金。</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合同签订后，乙方不能完成服务，甲方收取乙方合同价款的20％的违约金，同时甲方重新采购因价格差所造成的损失由乙方承担。</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乙方根据甲方要求对设计方案无条件修改，最终定稿方案须经甲方审核通过后方可进行制作，如未按要求则视为违约，并按照9.2条收取违约金。</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乙方逾期完成服务，每逾期一天，甲方应按人民币200元收取乙方违约金，但该违约金累计不超过</w:t>
      </w:r>
      <w:r>
        <w:rPr>
          <w:rFonts w:hint="default" w:ascii="宋体" w:hAnsi="宋体"/>
          <w:color w:val="auto"/>
          <w:highlight w:val="none"/>
        </w:rPr>
        <w:t>人民币</w:t>
      </w:r>
      <w:r>
        <w:rPr>
          <w:rFonts w:hint="eastAsia" w:asciiTheme="minorEastAsia" w:hAnsiTheme="minorEastAsia" w:eastAsiaTheme="minorEastAsia" w:cstheme="minorEastAsia"/>
          <w:color w:val="auto"/>
          <w:kern w:val="2"/>
          <w:sz w:val="21"/>
          <w:szCs w:val="21"/>
          <w:highlight w:val="none"/>
          <w:lang w:val="en-US" w:eastAsia="zh-CN" w:bidi="ar-SA"/>
        </w:rPr>
        <w:t>4000元；逾期超过20天仍不能完成服务的，甲方有权单方解除合同。</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乙方提供服务不符合合同规定标准的，甲方有权拒收该服务，如乙方拒绝完成服务，按条款</w:t>
      </w:r>
      <w:r>
        <w:rPr>
          <w:rFonts w:hint="eastAsia" w:asciiTheme="minorEastAsia" w:hAnsiTheme="minorEastAsia" w:eastAsiaTheme="minorEastAsia" w:cstheme="minorEastAsia"/>
          <w:color w:val="auto"/>
          <w:kern w:val="2"/>
          <w:sz w:val="21"/>
          <w:szCs w:val="21"/>
          <w:highlight w:val="none"/>
          <w:lang w:val="en-US" w:eastAsia="zh-CN" w:bidi="ar-SA"/>
        </w:rPr>
        <w:fldChar w:fldCharType="begin"/>
      </w:r>
      <w:r>
        <w:rPr>
          <w:rFonts w:hint="eastAsia" w:asciiTheme="minorEastAsia" w:hAnsiTheme="minorEastAsia" w:eastAsiaTheme="minorEastAsia" w:cstheme="minorEastAsia"/>
          <w:color w:val="auto"/>
          <w:kern w:val="2"/>
          <w:sz w:val="21"/>
          <w:szCs w:val="21"/>
          <w:highlight w:val="none"/>
          <w:lang w:val="en-US" w:eastAsia="zh-CN" w:bidi="ar-SA"/>
        </w:rPr>
        <w:instrText xml:space="preserve">REF _Ref462913103 \n \h \* MERGEFORMAT </w:instrText>
      </w:r>
      <w:r>
        <w:rPr>
          <w:rFonts w:hint="eastAsia" w:asciiTheme="minorEastAsia" w:hAnsiTheme="minorEastAsia" w:eastAsiaTheme="minorEastAsia" w:cstheme="minorEastAsia"/>
          <w:color w:val="auto"/>
          <w:kern w:val="2"/>
          <w:sz w:val="21"/>
          <w:szCs w:val="21"/>
          <w:highlight w:val="none"/>
          <w:lang w:val="en-US" w:eastAsia="zh-CN" w:bidi="ar-SA"/>
        </w:rPr>
        <w:fldChar w:fldCharType="separate"/>
      </w:r>
      <w:r>
        <w:rPr>
          <w:rFonts w:hint="eastAsia" w:asciiTheme="minorEastAsia" w:hAnsiTheme="minorEastAsia" w:eastAsiaTheme="minorEastAsia" w:cstheme="minorEastAsia"/>
          <w:color w:val="auto"/>
          <w:kern w:val="2"/>
          <w:sz w:val="21"/>
          <w:szCs w:val="21"/>
          <w:highlight w:val="none"/>
          <w:lang w:val="en-US" w:eastAsia="zh-CN" w:bidi="ar-SA"/>
        </w:rPr>
        <w:t>10.2</w:t>
      </w:r>
      <w:r>
        <w:rPr>
          <w:rFonts w:hint="eastAsia" w:asciiTheme="minorEastAsia" w:hAnsiTheme="minorEastAsia" w:eastAsiaTheme="minorEastAsia" w:cstheme="minorEastAsia"/>
          <w:color w:val="auto"/>
          <w:kern w:val="2"/>
          <w:sz w:val="21"/>
          <w:szCs w:val="21"/>
          <w:highlight w:val="none"/>
          <w:lang w:val="en-US" w:eastAsia="zh-CN" w:bidi="ar-SA"/>
        </w:rPr>
        <w:fldChar w:fldCharType="end"/>
      </w:r>
      <w:r>
        <w:rPr>
          <w:rFonts w:hint="eastAsia" w:asciiTheme="minorEastAsia" w:hAnsiTheme="minorEastAsia" w:eastAsiaTheme="minorEastAsia" w:cstheme="minorEastAsia"/>
          <w:color w:val="auto"/>
          <w:kern w:val="2"/>
          <w:sz w:val="21"/>
          <w:szCs w:val="21"/>
          <w:highlight w:val="none"/>
          <w:lang w:val="en-US" w:eastAsia="zh-CN" w:bidi="ar-SA"/>
        </w:rPr>
        <w:t>处理；如乙方重新提供符合要求的服务但逾期完成服务的，按条款</w:t>
      </w:r>
      <w:r>
        <w:rPr>
          <w:rFonts w:hint="eastAsia" w:asciiTheme="minorEastAsia" w:hAnsiTheme="minorEastAsia" w:eastAsiaTheme="minorEastAsia" w:cstheme="minorEastAsia"/>
          <w:color w:val="auto"/>
          <w:kern w:val="2"/>
          <w:sz w:val="21"/>
          <w:szCs w:val="21"/>
          <w:highlight w:val="none"/>
          <w:lang w:val="en-US" w:eastAsia="zh-CN" w:bidi="ar-SA"/>
        </w:rPr>
        <w:fldChar w:fldCharType="begin"/>
      </w:r>
      <w:r>
        <w:rPr>
          <w:rFonts w:hint="eastAsia" w:asciiTheme="minorEastAsia" w:hAnsiTheme="minorEastAsia" w:eastAsiaTheme="minorEastAsia" w:cstheme="minorEastAsia"/>
          <w:color w:val="auto"/>
          <w:kern w:val="2"/>
          <w:sz w:val="21"/>
          <w:szCs w:val="21"/>
          <w:highlight w:val="none"/>
          <w:lang w:val="en-US" w:eastAsia="zh-CN" w:bidi="ar-SA"/>
        </w:rPr>
        <w:instrText xml:space="preserve">REF _Ref462913114 \n \h \* MERGEFORMAT </w:instrText>
      </w:r>
      <w:r>
        <w:rPr>
          <w:rFonts w:hint="eastAsia" w:asciiTheme="minorEastAsia" w:hAnsiTheme="minorEastAsia" w:eastAsiaTheme="minorEastAsia" w:cstheme="minorEastAsia"/>
          <w:color w:val="auto"/>
          <w:kern w:val="2"/>
          <w:sz w:val="21"/>
          <w:szCs w:val="21"/>
          <w:highlight w:val="none"/>
          <w:lang w:val="en-US" w:eastAsia="zh-CN" w:bidi="ar-SA"/>
        </w:rPr>
        <w:fldChar w:fldCharType="separate"/>
      </w:r>
      <w:r>
        <w:rPr>
          <w:rFonts w:hint="eastAsia" w:asciiTheme="minorEastAsia" w:hAnsiTheme="minorEastAsia" w:eastAsiaTheme="minorEastAsia" w:cstheme="minorEastAsia"/>
          <w:color w:val="auto"/>
          <w:kern w:val="2"/>
          <w:sz w:val="21"/>
          <w:szCs w:val="21"/>
          <w:highlight w:val="none"/>
          <w:lang w:val="en-US" w:eastAsia="zh-CN" w:bidi="ar-SA"/>
        </w:rPr>
        <w:t>10.4</w:t>
      </w:r>
      <w:r>
        <w:rPr>
          <w:rFonts w:hint="eastAsia" w:asciiTheme="minorEastAsia" w:hAnsiTheme="minorEastAsia" w:eastAsiaTheme="minorEastAsia" w:cstheme="minorEastAsia"/>
          <w:color w:val="auto"/>
          <w:kern w:val="2"/>
          <w:sz w:val="21"/>
          <w:szCs w:val="21"/>
          <w:highlight w:val="none"/>
          <w:lang w:val="en-US" w:eastAsia="zh-CN" w:bidi="ar-SA"/>
        </w:rPr>
        <w:fldChar w:fldCharType="end"/>
      </w:r>
      <w:r>
        <w:rPr>
          <w:rFonts w:hint="eastAsia" w:asciiTheme="minorEastAsia" w:hAnsiTheme="minorEastAsia" w:eastAsiaTheme="minorEastAsia" w:cstheme="minorEastAsia"/>
          <w:color w:val="auto"/>
          <w:kern w:val="2"/>
          <w:sz w:val="21"/>
          <w:szCs w:val="21"/>
          <w:highlight w:val="none"/>
          <w:lang w:val="en-US" w:eastAsia="zh-CN" w:bidi="ar-SA"/>
        </w:rPr>
        <w:t>处理。如因甲方原因导致乙方无法提供服务或服务不符合合同规定标准的，经甲乙双方协商后，可另行签订补充协议，乙方承诺如完成服务的质量不低于原合同的，按原合同价格结算。</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由于乙方所提供的服务质量不合格给甲方或第三方造成人身财产损失的，乙方应承担全部责任。</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乙方违反其他合同条款的，甲方需收取乙方扣除合同价格20%的违约金。</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 xml:space="preserve"> 因乙方其他原因导致合同解除的，甲方需收取乙方合同价格20%的违约金，如造成甲方损失的，乙方应承担赔偿责任。</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本合同中所列的违约金和赔偿款，甲方有权从合同款中扣除。所有违约金和赔偿款的扣除，不免除乙方继续履行合同义务，也不减轻乙方合同项下的其他责任和义务。</w:t>
      </w:r>
    </w:p>
    <w:p>
      <w:pPr>
        <w:pStyle w:val="39"/>
        <w:numPr>
          <w:ilvl w:val="0"/>
          <w:numId w:val="7"/>
        </w:numPr>
        <w:outlineLvl w:val="2"/>
        <w:rPr>
          <w:rFonts w:cs="宋体" w:asciiTheme="minorEastAsia" w:hAnsiTheme="minorEastAsia" w:eastAsiaTheme="minorEastAsia"/>
          <w:b/>
          <w:bCs/>
          <w:color w:val="auto"/>
          <w:sz w:val="28"/>
          <w:szCs w:val="36"/>
          <w:highlight w:val="none"/>
        </w:rPr>
      </w:pPr>
      <w:bookmarkStart w:id="1318" w:name="_Toc14597"/>
      <w:bookmarkStart w:id="1319" w:name="_Toc22761"/>
      <w:r>
        <w:rPr>
          <w:rFonts w:hint="eastAsia" w:cs="宋体" w:asciiTheme="minorEastAsia" w:hAnsiTheme="minorEastAsia" w:eastAsiaTheme="minorEastAsia"/>
          <w:b/>
          <w:bCs/>
          <w:color w:val="auto"/>
          <w:sz w:val="28"/>
          <w:szCs w:val="36"/>
          <w:highlight w:val="none"/>
        </w:rPr>
        <w:t>保密条款</w:t>
      </w:r>
      <w:bookmarkEnd w:id="1318"/>
      <w:bookmarkEnd w:id="1319"/>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乙方承诺在参加甲方组织的比选活动以及签订和履行合同过程中获知的甲方的技术资料、商业信息、经营策略等商业秘密，无论在合同期限或合同终止后，均应承担保密义务，未经甲方书面同意，乙方不得以泄露、告知、公布、或者任何方式使任何第三方知悉，也不得不正当使用或者在合作过程之外使用或许可，更不能利用相关保密信息进行任何商业活动。（国家司法机关、执行机关依法要求披露的除外。）</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由甲方提供给乙方的包括但不限于以下所有文件、技术资料、商业信息、电脑软盘、资料图像、音像、物件等，其权属皆归甲方所有。乙方由于工作需要知悉该些材料，仅用于内部讨论、设计、制作、授权发布等。除非甲方书面同意，乙方禁止将上述信息资料上传至互联网，禁止将甲方相关信息资料数据通过自动备份的方式向非乙方存储介质备份或在云盘备份。委托事项完成，此类信息资料和复印件不需要时，应全部退还给甲方或经甲方同意后销毁。</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乙方应妥善保管甲方提供的文件资料、物件，并保证除参与甲方委托事项的工作人员外，乙方公司其他人员不得翻阅、借取，不得获知其中内容。乙方保证参与甲方委托事项的工作人员恪守甲方商业秘密，在委托事项完成前后不能以任何方式泄露给第三方，包括其在乙方公司工作期间或转职、离职期间。因为乙方人员的原因导致甲方信息资料被泄漏或不正当使用的，视为乙方违反本协议。前述乙方人员包括但不限于与乙方存在劳动关系人员、雇佣关系人员或其他可接触甲方信息资料的人员。</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如乙方发现甲方提供的相关信息资料可能被泄露或已经被泄露时，应及时采取有效措施防止损失进一步扩大，并及时向甲方通报相关情况。</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乙方违反保密条款之规定的，每发现一次乙方均应及时采取补救措施甲方有权扣除违约金，每次违约金金额为人民币1000元，违约金可累计计算。造成严重后果的，甲方有权追究乙方相关法律责任。</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乙方的违约行为给甲方造成损失的，乙方除被扣除前款所述之违约金外，还应赔偿甲方所受到的损失（包括直接损失和间接损失）及其因调查乙方的违约行为、采取补救措施而支出的合理费用，包括甲方向乙方追索而发生的仲裁费、诉讼费、律师费、交通费等费用。因乙方违约导致甲方损失无法计算的，按乙方违约所得利益的5倍计算。</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320" w:name="_Toc10636"/>
      <w:bookmarkStart w:id="1321" w:name="_Toc41492232"/>
      <w:bookmarkStart w:id="1322" w:name="_Toc437544549"/>
      <w:bookmarkStart w:id="1323" w:name="_Toc13294"/>
      <w:bookmarkStart w:id="1324" w:name="_Toc369786996"/>
      <w:bookmarkStart w:id="1325" w:name="_Toc12780"/>
      <w:r>
        <w:rPr>
          <w:rFonts w:hint="eastAsia" w:ascii="Arial" w:hAnsi="Arial" w:eastAsia="黑体"/>
          <w:b/>
          <w:color w:val="auto"/>
          <w:kern w:val="2"/>
          <w:sz w:val="24"/>
          <w:szCs w:val="20"/>
          <w:highlight w:val="none"/>
        </w:rPr>
        <w:t>不可抗力</w:t>
      </w:r>
      <w:bookmarkEnd w:id="1320"/>
      <w:bookmarkEnd w:id="1321"/>
      <w:bookmarkEnd w:id="1322"/>
      <w:bookmarkEnd w:id="1323"/>
      <w:bookmarkEnd w:id="1324"/>
      <w:bookmarkEnd w:id="1325"/>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若不可抗力发生使合同执行受阻，则合同执行时间根据受影响的时间相应延长，但合同价格不得调整。</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如发生不可抗力，乙方应在十四天内通知甲方并应提供有关当局（官方机构）的证明文件。除非甲方另有书面指示，乙方应继续依可行方式及其他不受不可抗力制约的替代形式履行合同义务。</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任何因不可抗力所导致延误履行合同或不能履行合同，受阻方将不因此而构成违约。</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如果不可抗力已发生并持续一百八十（180）天，则尽管由于此原因可能已允许乙方延长交货期，双方中任何一方均有权在通知对方三十（30）天后终止合同。</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如果不可抗力的情况发生并因此根据合同法双方均被解除进一步履行合同，乙方的履约担保不被没收。</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326" w:name="_Toc25260"/>
      <w:bookmarkStart w:id="1327" w:name="_Toc41492234"/>
      <w:bookmarkStart w:id="1328" w:name="_Toc30464"/>
      <w:bookmarkStart w:id="1329" w:name="_Toc369786998"/>
      <w:bookmarkStart w:id="1330" w:name="_Toc437544551"/>
      <w:bookmarkStart w:id="1331" w:name="_Toc14495"/>
      <w:r>
        <w:rPr>
          <w:rFonts w:hint="eastAsia" w:ascii="Arial" w:hAnsi="Arial" w:eastAsia="黑体"/>
          <w:b/>
          <w:color w:val="auto"/>
          <w:kern w:val="2"/>
          <w:sz w:val="24"/>
          <w:szCs w:val="20"/>
          <w:highlight w:val="none"/>
        </w:rPr>
        <w:t>变更指示</w:t>
      </w:r>
      <w:bookmarkEnd w:id="1326"/>
      <w:bookmarkEnd w:id="1327"/>
      <w:bookmarkEnd w:id="1328"/>
      <w:bookmarkEnd w:id="1329"/>
      <w:bookmarkEnd w:id="1330"/>
      <w:bookmarkEnd w:id="1331"/>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除非甲方与乙方双方签署书面修改书，否则不能对合同条款进行任何变更。如果合同另有约定，从其约定。</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任何对合同条件的变更或修改均须根据双方协商达成的协议，以规定的标准修改书形式由双方授权代表签字盖章来完成，并作为本合同不可分割的组成部分，具有与合同本身同样的效力。</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乙方收到甲方通知后应在十天内向甲方提供变更所带来的费用变化，乙方所提的费用应是最优惠的。</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除非甲方书面提出，乙方不得对本项目进行任何变更。</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如甲方根据本条款要做出合同服务数量调整，甲方应将此类调整的性质和内容通知乙方。双方协商后签订补充协议。</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对合同条款做出任何改动或偏离，均须由甲乙双方签署书面协议或合同。</w:t>
      </w:r>
    </w:p>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332" w:name="_Toc14674"/>
      <w:bookmarkStart w:id="1333" w:name="_Toc15295"/>
      <w:bookmarkStart w:id="1334" w:name="_Toc41492235"/>
      <w:bookmarkStart w:id="1335" w:name="_Toc19660"/>
      <w:bookmarkStart w:id="1336" w:name="_Toc437544552"/>
      <w:bookmarkStart w:id="1337" w:name="_Toc369786999"/>
      <w:r>
        <w:rPr>
          <w:rFonts w:hint="eastAsia" w:ascii="Arial" w:hAnsi="Arial" w:eastAsia="黑体"/>
          <w:b/>
          <w:color w:val="auto"/>
          <w:kern w:val="2"/>
          <w:sz w:val="24"/>
          <w:szCs w:val="20"/>
          <w:highlight w:val="none"/>
        </w:rPr>
        <w:t>转让和分包</w:t>
      </w:r>
      <w:bookmarkEnd w:id="1332"/>
      <w:bookmarkEnd w:id="1333"/>
      <w:bookmarkEnd w:id="1334"/>
      <w:bookmarkEnd w:id="1335"/>
      <w:bookmarkEnd w:id="1336"/>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除甲方事先书面同意外，乙方不得将其合同权利、责任和义务部分转让或全部转让或转移给第三方。乙方擅自转让合同权利义务的，甲方有权解除合同，并追究乙方的违约责任。</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除合同另有约定外，乙方不得将本项目的全部或部分工作分包给第三方。乙方擅自转包分包的，甲方有权解除合同，并按照10.8条追究乙方的违约责任。</w:t>
      </w:r>
    </w:p>
    <w:bookmarkEnd w:id="1337"/>
    <w:p>
      <w:pPr>
        <w:keepNext/>
        <w:keepLines/>
        <w:widowControl w:val="0"/>
        <w:numPr>
          <w:ilvl w:val="0"/>
          <w:numId w:val="7"/>
        </w:numPr>
        <w:spacing w:before="240" w:beforeLines="100" w:after="120" w:afterLines="50" w:afterAutospacing="0" w:line="240" w:lineRule="auto"/>
        <w:ind w:left="0" w:right="0" w:firstLine="0"/>
        <w:outlineLvl w:val="2"/>
        <w:rPr>
          <w:rFonts w:ascii="Arial" w:hAnsi="Arial" w:eastAsia="黑体"/>
          <w:b/>
          <w:color w:val="auto"/>
          <w:kern w:val="2"/>
          <w:sz w:val="24"/>
          <w:szCs w:val="20"/>
          <w:highlight w:val="none"/>
        </w:rPr>
      </w:pPr>
      <w:bookmarkStart w:id="1338" w:name="_Toc32640"/>
      <w:bookmarkStart w:id="1339" w:name="_Toc437544553"/>
      <w:bookmarkStart w:id="1340" w:name="_Toc16437"/>
      <w:bookmarkStart w:id="1341" w:name="_Toc18393"/>
      <w:bookmarkStart w:id="1342" w:name="_Toc41492236"/>
      <w:bookmarkStart w:id="1343" w:name="_Toc369787000"/>
      <w:r>
        <w:rPr>
          <w:rFonts w:hint="eastAsia" w:ascii="Arial" w:hAnsi="Arial" w:eastAsia="黑体"/>
          <w:b/>
          <w:color w:val="auto"/>
          <w:kern w:val="2"/>
          <w:sz w:val="24"/>
          <w:szCs w:val="20"/>
          <w:highlight w:val="none"/>
        </w:rPr>
        <w:t>争端处理</w:t>
      </w:r>
      <w:bookmarkEnd w:id="1338"/>
      <w:bookmarkEnd w:id="1339"/>
      <w:bookmarkEnd w:id="1340"/>
      <w:bookmarkEnd w:id="1341"/>
      <w:bookmarkEnd w:id="1342"/>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因本合同引起的或与本合同有关的合同争议，由买卖双方协商解决，协商不成的，可向甲方住所地有管辖权的人民法院提起诉讼。</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除非各方另有约定，诉讼语言应为汉语。</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法院判决应为最终裁决，对双方均具有约束力。</w:t>
      </w:r>
    </w:p>
    <w:p>
      <w:pPr>
        <w:widowControl w:val="0"/>
        <w:numPr>
          <w:ilvl w:val="1"/>
          <w:numId w:val="7"/>
        </w:numPr>
        <w:spacing w:beforeLines="50" w:after="120" w:afterLines="50" w:afterAutospacing="0"/>
        <w:ind w:right="0" w:hangingChars="27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诉讼费应由败诉方负担。</w:t>
      </w:r>
    </w:p>
    <w:p>
      <w:pPr>
        <w:keepNext w:val="0"/>
        <w:keepLines w:val="0"/>
        <w:pageBreakBefore w:val="0"/>
        <w:widowControl w:val="0"/>
        <w:numPr>
          <w:ilvl w:val="1"/>
          <w:numId w:val="7"/>
        </w:numPr>
        <w:kinsoku/>
        <w:wordWrap/>
        <w:overflowPunct/>
        <w:topLinePunct w:val="0"/>
        <w:autoSpaceDE/>
        <w:autoSpaceDN/>
        <w:bidi w:val="0"/>
        <w:adjustRightInd/>
        <w:spacing w:beforeLines="50" w:after="120" w:afterLines="50" w:afterAutospacing="0" w:line="360" w:lineRule="auto"/>
        <w:ind w:right="0" w:hangingChars="270"/>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协商、调解和诉讼期间，合同应继续执行，合同双方不得以争议为由拒绝执行。</w:t>
      </w:r>
    </w:p>
    <w:bookmarkEnd w:id="1343"/>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outlineLvl w:val="2"/>
        <w:rPr>
          <w:rFonts w:hAnsi="宋体"/>
          <w:b/>
          <w:color w:val="auto"/>
          <w:kern w:val="2"/>
          <w:sz w:val="24"/>
          <w:szCs w:val="24"/>
          <w:highlight w:val="none"/>
        </w:rPr>
      </w:pPr>
      <w:bookmarkStart w:id="1344" w:name="_Toc17782"/>
      <w:bookmarkStart w:id="1345" w:name="_Toc14089"/>
      <w:bookmarkStart w:id="1346" w:name="_Toc493246825"/>
      <w:bookmarkStart w:id="1347" w:name="_Toc493594340"/>
      <w:bookmarkStart w:id="1348" w:name="_Toc41492237"/>
      <w:bookmarkStart w:id="1349" w:name="_Toc437544554"/>
      <w:bookmarkStart w:id="1350" w:name="_Toc21022"/>
      <w:bookmarkStart w:id="1351" w:name="_Toc369787001"/>
      <w:r>
        <w:rPr>
          <w:rFonts w:hint="eastAsia" w:ascii="Arial" w:hAnsi="Arial" w:eastAsia="黑体"/>
          <w:b/>
          <w:color w:val="auto"/>
          <w:kern w:val="2"/>
          <w:sz w:val="24"/>
          <w:highlight w:val="none"/>
        </w:rPr>
        <w:t>1</w:t>
      </w:r>
      <w:r>
        <w:rPr>
          <w:rFonts w:hint="eastAsia" w:ascii="Arial" w:hAnsi="Arial" w:eastAsia="黑体"/>
          <w:b/>
          <w:color w:val="auto"/>
          <w:kern w:val="2"/>
          <w:sz w:val="24"/>
          <w:highlight w:val="none"/>
          <w:lang w:val="en-US" w:eastAsia="zh-CN"/>
        </w:rPr>
        <w:t>5</w:t>
      </w:r>
      <w:r>
        <w:rPr>
          <w:rFonts w:hint="eastAsia" w:ascii="Arial" w:hAnsi="Arial" w:eastAsia="黑体"/>
          <w:b/>
          <w:color w:val="auto"/>
          <w:kern w:val="2"/>
          <w:sz w:val="24"/>
          <w:highlight w:val="none"/>
        </w:rPr>
        <w:t>.</w:t>
      </w:r>
      <w:r>
        <w:rPr>
          <w:rFonts w:ascii="Arial" w:hAnsi="Arial" w:eastAsia="黑体"/>
          <w:b/>
          <w:color w:val="auto"/>
          <w:kern w:val="2"/>
          <w:sz w:val="24"/>
          <w:highlight w:val="none"/>
        </w:rPr>
        <w:t>版权及</w:t>
      </w:r>
      <w:r>
        <w:rPr>
          <w:rFonts w:hint="eastAsia" w:hAnsi="宋体"/>
          <w:b/>
          <w:color w:val="auto"/>
          <w:kern w:val="2"/>
          <w:sz w:val="24"/>
          <w:szCs w:val="24"/>
          <w:highlight w:val="none"/>
        </w:rPr>
        <w:t>作品内容要求</w:t>
      </w:r>
      <w:bookmarkEnd w:id="1344"/>
      <w:bookmarkEnd w:id="1345"/>
      <w:bookmarkEnd w:id="1346"/>
      <w:bookmarkEnd w:id="1347"/>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outlineLvl w:val="2"/>
        <w:rPr>
          <w:rFonts w:asciiTheme="minorEastAsia" w:hAnsiTheme="minorEastAsia" w:eastAsiaTheme="minorEastAsia" w:cstheme="minorEastAsia"/>
          <w:color w:val="auto"/>
          <w:kern w:val="2"/>
          <w:sz w:val="21"/>
          <w:szCs w:val="21"/>
          <w:highlight w:val="none"/>
        </w:rPr>
      </w:pPr>
      <w:bookmarkStart w:id="1352" w:name="_Toc493246826"/>
      <w:bookmarkStart w:id="1353" w:name="_Toc493594341"/>
      <w:bookmarkStart w:id="1354" w:name="_Toc5138"/>
      <w:bookmarkStart w:id="1355" w:name="_Toc22976"/>
      <w:bookmarkStart w:id="1356" w:name="_Toc30952"/>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.1版权说明</w:t>
      </w:r>
      <w:bookmarkEnd w:id="1352"/>
      <w:bookmarkEnd w:id="1353"/>
      <w:bookmarkEnd w:id="1354"/>
      <w:bookmarkEnd w:id="1355"/>
      <w:bookmarkEnd w:id="1356"/>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1.1乙方提交的本合同范围内纪念票及与其相关产品，如果侵犯他人的名誉权、荣誉权、肖像权或其他合法权利，或者因抄袭、剽窃他人作品或未经许可使用他人作品而侵犯他人的著作权，乙方应承担由此引起的一切法律责任。如签署本协议后，甲方发现上述作品有以上侵权行为时，甲方有权单方面解除本合同。</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.1.2 乙方在合同结束后应将甲方提供的所有纸质资料归还甲方，并销毁相关资料（含本项目相关的未使用的成品、半成品），但根据有关规定须由乙方存档的除外。</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16.1.3 甲方提供的图片和文字或其他本项目相关的技术资料只供乙方用于南宁轨道交通集团</w:t>
      </w:r>
      <w:r>
        <w:rPr>
          <w:rFonts w:hint="eastAsia" w:asciiTheme="minorEastAsia" w:hAnsiTheme="minorEastAsia" w:eastAsiaTheme="minorEastAsia" w:cstheme="minorEastAsia"/>
          <w:color w:val="auto"/>
          <w:kern w:val="2"/>
          <w:sz w:val="21"/>
          <w:szCs w:val="21"/>
          <w:highlight w:val="none"/>
          <w:lang w:eastAsia="zh-CN"/>
        </w:rPr>
        <w:t>运营分公司</w:t>
      </w:r>
      <w:r>
        <w:rPr>
          <w:rFonts w:hint="eastAsia" w:asciiTheme="minorEastAsia" w:hAnsiTheme="minorEastAsia" w:eastAsiaTheme="minorEastAsia" w:cstheme="minorEastAsia"/>
          <w:color w:val="auto"/>
          <w:kern w:val="2"/>
          <w:sz w:val="21"/>
          <w:szCs w:val="21"/>
          <w:highlight w:val="none"/>
          <w:lang w:val="en-US" w:eastAsia="zh-CN"/>
        </w:rPr>
        <w:t>2021年文秘室文化展示墙</w:t>
      </w:r>
      <w:r>
        <w:rPr>
          <w:rFonts w:hint="eastAsia" w:asciiTheme="minorEastAsia" w:hAnsiTheme="minorEastAsia" w:eastAsiaTheme="minorEastAsia" w:cstheme="minorEastAsia"/>
          <w:color w:val="auto"/>
          <w:kern w:val="2"/>
          <w:sz w:val="21"/>
          <w:szCs w:val="21"/>
          <w:highlight w:val="none"/>
          <w:lang w:eastAsia="zh-CN"/>
        </w:rPr>
        <w:t>项目</w:t>
      </w:r>
      <w:r>
        <w:rPr>
          <w:rFonts w:hint="eastAsia" w:asciiTheme="minorEastAsia" w:hAnsiTheme="minorEastAsia" w:eastAsiaTheme="minorEastAsia" w:cstheme="minorEastAsia"/>
          <w:color w:val="auto"/>
          <w:kern w:val="2"/>
          <w:sz w:val="21"/>
          <w:szCs w:val="21"/>
          <w:highlight w:val="none"/>
        </w:rPr>
        <w:t>，不能另作它用。</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.1.4甲方确定最终设计方案后，最终的设计图纸、技术参数等资料由乙方无偿提供给甲方，设计方案产权归甲方所有。</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bookmarkStart w:id="1357" w:name="_Toc493594342"/>
      <w:bookmarkStart w:id="1358" w:name="_Toc493246827"/>
      <w:r>
        <w:rPr>
          <w:rFonts w:hint="eastAsia" w:asciiTheme="minorEastAsia" w:hAnsiTheme="minorEastAsia" w:eastAsiaTheme="minorEastAsia" w:cstheme="minorEastAsia"/>
          <w:bCs/>
          <w:color w:val="auto"/>
          <w:kern w:val="2"/>
          <w:sz w:val="21"/>
          <w:szCs w:val="21"/>
          <w:highlight w:val="none"/>
        </w:rPr>
        <w:t>1</w:t>
      </w:r>
      <w:r>
        <w:rPr>
          <w:rFonts w:hint="eastAsia" w:asciiTheme="minorEastAsia" w:hAnsiTheme="minorEastAsia" w:eastAsiaTheme="minorEastAsia" w:cstheme="minorEastAsia"/>
          <w:bCs/>
          <w:color w:val="auto"/>
          <w:kern w:val="2"/>
          <w:sz w:val="21"/>
          <w:szCs w:val="21"/>
          <w:highlight w:val="none"/>
          <w:lang w:val="en-US" w:eastAsia="zh-CN"/>
        </w:rPr>
        <w:t>5</w:t>
      </w:r>
      <w:r>
        <w:rPr>
          <w:rFonts w:hint="eastAsia" w:asciiTheme="minorEastAsia" w:hAnsiTheme="minorEastAsia" w:eastAsiaTheme="minorEastAsia" w:cstheme="minorEastAsia"/>
          <w:bCs/>
          <w:color w:val="auto"/>
          <w:kern w:val="2"/>
          <w:sz w:val="21"/>
          <w:szCs w:val="21"/>
          <w:highlight w:val="none"/>
        </w:rPr>
        <w:t xml:space="preserve">.2 </w:t>
      </w:r>
      <w:bookmarkEnd w:id="1357"/>
      <w:bookmarkEnd w:id="1358"/>
      <w:r>
        <w:rPr>
          <w:rFonts w:hint="eastAsia" w:asciiTheme="minorEastAsia" w:hAnsiTheme="minorEastAsia" w:eastAsiaTheme="minorEastAsia" w:cstheme="minorEastAsia"/>
          <w:color w:val="auto"/>
          <w:kern w:val="2"/>
          <w:sz w:val="21"/>
          <w:szCs w:val="21"/>
          <w:highlight w:val="none"/>
        </w:rPr>
        <w:t>本项目设计中不应含以下任何内容，如含有，双方应无条件终止本合同：</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.2.1危害国家的统一，主权和领土完整的；</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.2.2危害国家的安全，荣誉和利益的；</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.2.3煽动民族分裂，侵害少数民族风俗习惯，破坏民族团结的；</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.2.4泄露国家秘密的；</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.2.5宣扬淫秽，迷信或者渲染暴力，危害社会公德和民族优秀文化传统的；</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.2.6侮辱或者诽谤他人的；</w:t>
      </w:r>
    </w:p>
    <w:p>
      <w:pPr>
        <w:pStyle w:val="9"/>
        <w:keepNext w:val="0"/>
        <w:keepLines w:val="0"/>
        <w:pageBreakBefore w:val="0"/>
        <w:widowControl w:val="0"/>
        <w:kinsoku/>
        <w:wordWrap/>
        <w:overflowPunct/>
        <w:topLinePunct w:val="0"/>
        <w:autoSpaceDE/>
        <w:autoSpaceDN/>
        <w:bidi w:val="0"/>
        <w:adjustRightInd/>
        <w:snapToGrid w:val="0"/>
        <w:spacing w:line="360" w:lineRule="auto"/>
        <w:ind w:firstLine="0"/>
        <w:textAlignment w:val="auto"/>
        <w:rPr>
          <w:rFonts w:asciiTheme="minorEastAsia" w:hAnsiTheme="minorEastAsia" w:eastAsiaTheme="minorEastAsia" w:cstheme="minorEastAsia"/>
          <w:b/>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w:t>
      </w:r>
      <w:r>
        <w:rPr>
          <w:rFonts w:hint="eastAsia" w:asciiTheme="minorEastAsia" w:hAnsiTheme="minorEastAsia" w:eastAsiaTheme="minorEastAsia" w:cstheme="minorEastAsia"/>
          <w:color w:val="auto"/>
          <w:kern w:val="2"/>
          <w:sz w:val="21"/>
          <w:szCs w:val="21"/>
          <w:highlight w:val="none"/>
          <w:lang w:val="en-US" w:eastAsia="zh-CN"/>
        </w:rPr>
        <w:t>5</w:t>
      </w:r>
      <w:r>
        <w:rPr>
          <w:rFonts w:hint="eastAsia" w:asciiTheme="minorEastAsia" w:hAnsiTheme="minorEastAsia" w:eastAsiaTheme="minorEastAsia" w:cstheme="minorEastAsia"/>
          <w:color w:val="auto"/>
          <w:kern w:val="2"/>
          <w:sz w:val="21"/>
          <w:szCs w:val="21"/>
          <w:highlight w:val="none"/>
        </w:rPr>
        <w:t>.2.7法律，法规规定禁止的其他内容的。</w:t>
      </w:r>
    </w:p>
    <w:p>
      <w:pPr>
        <w:keepNext/>
        <w:keepLines/>
        <w:pageBreakBefore w:val="0"/>
        <w:widowControl w:val="0"/>
        <w:kinsoku/>
        <w:wordWrap/>
        <w:overflowPunct/>
        <w:topLinePunct w:val="0"/>
        <w:autoSpaceDE/>
        <w:autoSpaceDN/>
        <w:bidi w:val="0"/>
        <w:adjustRightInd/>
        <w:snapToGrid/>
        <w:spacing w:before="240" w:beforeLines="100" w:after="120" w:afterLines="50" w:afterAutospacing="0" w:line="360" w:lineRule="auto"/>
        <w:ind w:left="0" w:right="0" w:firstLine="0"/>
        <w:textAlignment w:val="auto"/>
        <w:outlineLvl w:val="2"/>
        <w:rPr>
          <w:rFonts w:ascii="Arial" w:hAnsi="Arial" w:eastAsia="黑体"/>
          <w:b/>
          <w:color w:val="auto"/>
          <w:kern w:val="2"/>
          <w:sz w:val="24"/>
          <w:szCs w:val="20"/>
          <w:highlight w:val="none"/>
        </w:rPr>
      </w:pPr>
      <w:bookmarkStart w:id="1359" w:name="_Toc973"/>
      <w:bookmarkStart w:id="1360" w:name="_Toc2644"/>
      <w:r>
        <w:rPr>
          <w:rFonts w:hint="eastAsia" w:ascii="Arial" w:hAnsi="Arial" w:eastAsia="黑体"/>
          <w:b/>
          <w:color w:val="auto"/>
          <w:kern w:val="2"/>
          <w:sz w:val="24"/>
          <w:szCs w:val="20"/>
          <w:highlight w:val="none"/>
        </w:rPr>
        <w:t>1</w:t>
      </w:r>
      <w:r>
        <w:rPr>
          <w:rFonts w:hint="eastAsia" w:ascii="Arial" w:hAnsi="Arial" w:eastAsia="黑体"/>
          <w:b/>
          <w:color w:val="auto"/>
          <w:kern w:val="2"/>
          <w:sz w:val="24"/>
          <w:szCs w:val="20"/>
          <w:highlight w:val="none"/>
          <w:lang w:val="en-US" w:eastAsia="zh-CN"/>
        </w:rPr>
        <w:t>6</w:t>
      </w:r>
      <w:r>
        <w:rPr>
          <w:rFonts w:hint="eastAsia" w:ascii="Arial" w:hAnsi="Arial" w:eastAsia="黑体"/>
          <w:b/>
          <w:color w:val="auto"/>
          <w:kern w:val="2"/>
          <w:sz w:val="24"/>
          <w:szCs w:val="20"/>
          <w:highlight w:val="none"/>
        </w:rPr>
        <w:t>合同生效及其它</w:t>
      </w:r>
      <w:bookmarkEnd w:id="1348"/>
      <w:bookmarkEnd w:id="1349"/>
      <w:bookmarkEnd w:id="1350"/>
      <w:bookmarkEnd w:id="1359"/>
      <w:bookmarkEnd w:id="1360"/>
    </w:p>
    <w:p>
      <w:pPr>
        <w:pageBreakBefore w:val="0"/>
        <w:widowControl w:val="0"/>
        <w:kinsoku/>
        <w:wordWrap/>
        <w:overflowPunct/>
        <w:topLinePunct w:val="0"/>
        <w:autoSpaceDE/>
        <w:autoSpaceDN/>
        <w:bidi w:val="0"/>
        <w:adjustRightInd/>
        <w:snapToGrid/>
        <w:spacing w:beforeLines="50" w:after="120" w:afterLines="50" w:afterAutospacing="0" w:line="360" w:lineRule="auto"/>
        <w:ind w:left="-567" w:leftChars="-270" w:right="0" w:firstLine="630" w:firstLineChars="300"/>
        <w:textAlignment w:val="auto"/>
        <w:rPr>
          <w:rFonts w:ascii="宋体" w:hAnsi="宋体" w:cs="Arial"/>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6</w:t>
      </w:r>
      <w:r>
        <w:rPr>
          <w:rFonts w:hint="eastAsia" w:ascii="宋体" w:hAnsi="宋体"/>
          <w:color w:val="auto"/>
          <w:highlight w:val="none"/>
        </w:rPr>
        <w:t>.1 本合同生效的时间以双方签署的</w:t>
      </w:r>
      <w:r>
        <w:rPr>
          <w:rFonts w:hint="eastAsia" w:ascii="宋体" w:hAnsi="宋体" w:cs="Arial"/>
          <w:color w:val="auto"/>
          <w:highlight w:val="none"/>
        </w:rPr>
        <w:t>协议书上的最后日期为准。</w:t>
      </w:r>
    </w:p>
    <w:p>
      <w:pPr>
        <w:pageBreakBefore w:val="0"/>
        <w:widowControl w:val="0"/>
        <w:kinsoku/>
        <w:wordWrap/>
        <w:overflowPunct/>
        <w:topLinePunct w:val="0"/>
        <w:autoSpaceDE/>
        <w:autoSpaceDN/>
        <w:bidi w:val="0"/>
        <w:adjustRightInd/>
        <w:snapToGrid/>
        <w:spacing w:beforeLines="50" w:after="120" w:afterLines="50" w:afterAutospacing="0" w:line="360" w:lineRule="auto"/>
        <w:ind w:left="-567" w:leftChars="-270" w:right="0" w:firstLine="630" w:firstLineChars="300"/>
        <w:textAlignment w:val="auto"/>
        <w:rPr>
          <w:rFonts w:ascii="宋体" w:hAnsi="宋体" w:cs="Arial"/>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6</w:t>
      </w:r>
      <w:r>
        <w:rPr>
          <w:rFonts w:hint="eastAsia" w:ascii="宋体" w:hAnsi="宋体"/>
          <w:color w:val="auto"/>
          <w:highlight w:val="none"/>
        </w:rPr>
        <w:t xml:space="preserve">.2 </w:t>
      </w:r>
      <w:r>
        <w:rPr>
          <w:rFonts w:hint="eastAsia" w:ascii="宋体" w:hAnsi="宋体" w:cs="Arial"/>
          <w:color w:val="auto"/>
          <w:highlight w:val="none"/>
        </w:rPr>
        <w:t>本合同签约地为广西壮族自治区南宁市青秀区。</w:t>
      </w:r>
    </w:p>
    <w:bookmarkEnd w:id="1351"/>
    <w:p>
      <w:pPr>
        <w:pageBreakBefore w:val="0"/>
        <w:widowControl w:val="0"/>
        <w:kinsoku/>
        <w:wordWrap/>
        <w:overflowPunct/>
        <w:topLinePunct w:val="0"/>
        <w:autoSpaceDE/>
        <w:autoSpaceDN/>
        <w:bidi w:val="0"/>
        <w:adjustRightInd/>
        <w:snapToGrid/>
        <w:spacing w:beforeLines="50" w:after="120" w:afterLines="50" w:afterAutospacing="0" w:line="360" w:lineRule="auto"/>
        <w:ind w:left="-567" w:leftChars="-270" w:right="0" w:firstLine="630" w:firstLineChars="300"/>
        <w:textAlignment w:val="auto"/>
        <w:rPr>
          <w:rFonts w:hint="eastAsia" w:ascii="宋体" w:hAnsi="宋体" w:cs="Arial"/>
          <w:color w:val="auto"/>
          <w:highlight w:val="none"/>
        </w:rPr>
      </w:pPr>
      <w:r>
        <w:rPr>
          <w:rFonts w:hint="eastAsia" w:ascii="宋体" w:hAnsi="宋体" w:cs="Arial"/>
          <w:color w:val="auto"/>
          <w:highlight w:val="none"/>
        </w:rPr>
        <w:t>1</w:t>
      </w:r>
      <w:r>
        <w:rPr>
          <w:rFonts w:hint="eastAsia" w:ascii="宋体" w:hAnsi="宋体" w:cs="Arial"/>
          <w:color w:val="auto"/>
          <w:highlight w:val="none"/>
          <w:lang w:val="en-US" w:eastAsia="zh-CN"/>
        </w:rPr>
        <w:t>6</w:t>
      </w:r>
      <w:r>
        <w:rPr>
          <w:rFonts w:hint="eastAsia" w:ascii="宋体" w:hAnsi="宋体" w:cs="Arial"/>
          <w:color w:val="auto"/>
          <w:highlight w:val="none"/>
        </w:rPr>
        <w:t>.3 双方未尽事宜，可签订补充协议，补充协议与本合同具有同等的法律效力。</w:t>
      </w:r>
    </w:p>
    <w:p>
      <w:pPr>
        <w:ind w:left="0" w:firstLine="0"/>
        <w:rPr>
          <w:rFonts w:ascii="Calibri" w:hAnsi="Calibri"/>
          <w:color w:val="auto"/>
          <w:kern w:val="2"/>
          <w:highlight w:val="none"/>
        </w:rPr>
      </w:pPr>
    </w:p>
    <w:p>
      <w:pPr>
        <w:jc w:val="left"/>
        <w:rPr>
          <w:rStyle w:val="44"/>
          <w:rFonts w:ascii="宋体" w:hAnsi="宋体" w:eastAsia="宋体"/>
          <w:color w:val="auto"/>
          <w:highlight w:val="none"/>
        </w:rPr>
      </w:pPr>
      <w:bookmarkStart w:id="1361" w:name="_Toc21689"/>
      <w:bookmarkStart w:id="1362" w:name="_Toc13167"/>
      <w:bookmarkStart w:id="1363" w:name="_Toc27263"/>
      <w:bookmarkStart w:id="1364" w:name="_Toc30920"/>
      <w:bookmarkStart w:id="1365" w:name="_Toc28677"/>
      <w:bookmarkStart w:id="1366" w:name="_Toc31873"/>
      <w:bookmarkStart w:id="1367" w:name="_Toc11320"/>
      <w:bookmarkStart w:id="1368" w:name="_Toc6151"/>
      <w:bookmarkStart w:id="1369" w:name="_Toc32011"/>
      <w:bookmarkStart w:id="1370" w:name="_Toc4374"/>
      <w:bookmarkStart w:id="1371" w:name="_Toc17261"/>
      <w:bookmarkStart w:id="1372" w:name="_Toc17396"/>
      <w:bookmarkStart w:id="1373" w:name="_Toc25306"/>
      <w:bookmarkStart w:id="1374" w:name="_Toc14790"/>
      <w:bookmarkStart w:id="1375" w:name="_Toc29546"/>
      <w:bookmarkStart w:id="1376" w:name="_Toc28285"/>
      <w:bookmarkStart w:id="1377" w:name="_Toc31574"/>
      <w:r>
        <w:rPr>
          <w:rStyle w:val="44"/>
          <w:rFonts w:hint="eastAsia" w:ascii="宋体" w:hAnsi="宋体" w:eastAsia="宋体"/>
          <w:color w:val="auto"/>
          <w:highlight w:val="none"/>
        </w:rPr>
        <w:br w:type="page"/>
      </w:r>
    </w:p>
    <w:p>
      <w:pPr>
        <w:jc w:val="center"/>
        <w:outlineLvl w:val="0"/>
        <w:rPr>
          <w:rStyle w:val="44"/>
          <w:rFonts w:hint="eastAsia" w:ascii="宋体" w:hAnsi="宋体" w:eastAsia="宋体"/>
          <w:color w:val="auto"/>
          <w:highlight w:val="none"/>
        </w:rPr>
      </w:pPr>
      <w:bookmarkStart w:id="1378" w:name="_Toc18229"/>
      <w:bookmarkStart w:id="1379" w:name="_Toc26125"/>
      <w:bookmarkStart w:id="1380" w:name="_Toc6139"/>
      <w:bookmarkStart w:id="1381" w:name="_Toc10957"/>
    </w:p>
    <w:p>
      <w:pPr>
        <w:jc w:val="center"/>
        <w:outlineLvl w:val="0"/>
        <w:rPr>
          <w:rStyle w:val="44"/>
          <w:rFonts w:ascii="宋体" w:hAnsi="宋体" w:eastAsia="宋体"/>
          <w:color w:val="auto"/>
          <w:highlight w:val="none"/>
        </w:rPr>
      </w:pPr>
      <w:bookmarkStart w:id="1382" w:name="_Toc11649"/>
      <w:r>
        <w:rPr>
          <w:rStyle w:val="44"/>
          <w:rFonts w:hint="eastAsia" w:ascii="宋体" w:hAnsi="宋体" w:eastAsia="宋体"/>
          <w:color w:val="auto"/>
          <w:highlight w:val="none"/>
        </w:rPr>
        <w:t>第四章</w:t>
      </w:r>
      <w:r>
        <w:rPr>
          <w:rStyle w:val="44"/>
          <w:rFonts w:hint="eastAsia" w:ascii="宋体" w:hAnsi="宋体"/>
          <w:color w:val="auto"/>
          <w:highlight w:val="none"/>
          <w:lang w:val="en-US" w:eastAsia="zh-CN"/>
        </w:rPr>
        <w:t xml:space="preserve"> </w:t>
      </w:r>
      <w:r>
        <w:rPr>
          <w:rStyle w:val="44"/>
          <w:rFonts w:hint="eastAsia" w:ascii="宋体" w:hAnsi="宋体" w:eastAsia="宋体"/>
          <w:color w:val="auto"/>
          <w:highlight w:val="none"/>
        </w:rPr>
        <w:t>比选申请文件格式</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jc w:val="center"/>
        <w:rPr>
          <w:rFonts w:ascii="宋体" w:hAnsi="宋体"/>
          <w:color w:val="auto"/>
          <w:sz w:val="48"/>
          <w:szCs w:val="48"/>
          <w:highlight w:val="none"/>
          <w:u w:val="single"/>
        </w:rPr>
      </w:pPr>
      <w:bookmarkStart w:id="1383" w:name="_Toc414290520"/>
      <w:bookmarkStart w:id="1384" w:name="_Toc21274"/>
      <w:bookmarkStart w:id="1385" w:name="_Toc4027"/>
      <w:bookmarkStart w:id="1386" w:name="_Toc6941"/>
      <w:bookmarkStart w:id="1387" w:name="_Toc24824"/>
      <w:bookmarkStart w:id="1388" w:name="_Toc492478802"/>
      <w:bookmarkStart w:id="1389" w:name="_Toc23261"/>
      <w:bookmarkStart w:id="1390" w:name="_Toc16671"/>
      <w:bookmarkStart w:id="1391" w:name="_Toc12984805"/>
      <w:bookmarkStart w:id="1392" w:name="_Toc31624"/>
      <w:bookmarkStart w:id="1393" w:name="_Toc12983549"/>
      <w:bookmarkStart w:id="1394" w:name="_Toc24453"/>
      <w:bookmarkStart w:id="1395" w:name="_Toc361"/>
      <w:bookmarkStart w:id="1396" w:name="_Toc25325"/>
      <w:bookmarkStart w:id="1397" w:name="_Toc32185"/>
      <w:bookmarkStart w:id="1398" w:name="_Toc31535"/>
      <w:bookmarkStart w:id="1399" w:name="_Toc3396"/>
      <w:bookmarkStart w:id="1400" w:name="_Toc19412"/>
      <w:bookmarkStart w:id="1401" w:name="_Toc30705"/>
      <w:bookmarkStart w:id="1402" w:name="_Toc4873"/>
      <w:bookmarkStart w:id="1403" w:name="_Toc22709"/>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hint="eastAsia" w:ascii="宋体" w:hAnsi="宋体"/>
          <w:color w:val="auto"/>
          <w:sz w:val="48"/>
          <w:szCs w:val="48"/>
          <w:highlight w:val="none"/>
        </w:rPr>
      </w:pPr>
    </w:p>
    <w:p>
      <w:pPr>
        <w:jc w:val="center"/>
        <w:rPr>
          <w:rFonts w:ascii="宋体" w:hAnsi="宋体"/>
          <w:color w:val="auto"/>
          <w:sz w:val="48"/>
          <w:szCs w:val="48"/>
          <w:highlight w:val="none"/>
        </w:rPr>
      </w:pPr>
      <w:r>
        <w:rPr>
          <w:rFonts w:hint="eastAsia" w:ascii="宋体" w:hAnsi="宋体"/>
          <w:color w:val="auto"/>
          <w:sz w:val="48"/>
          <w:szCs w:val="48"/>
          <w:highlight w:val="none"/>
        </w:rPr>
        <w:t>项目比选申请文件</w:t>
      </w:r>
    </w:p>
    <w:p>
      <w:pPr>
        <w:autoSpaceDE w:val="0"/>
        <w:autoSpaceDN w:val="0"/>
        <w:adjustRightInd w:val="0"/>
        <w:jc w:val="center"/>
        <w:rPr>
          <w:rFonts w:ascii="华文中宋" w:eastAsia="华文中宋"/>
          <w:color w:val="auto"/>
          <w:sz w:val="48"/>
          <w:szCs w:val="48"/>
          <w:highlight w:val="none"/>
        </w:rPr>
      </w:pPr>
      <w:r>
        <w:rPr>
          <w:rFonts w:hint="eastAsia" w:ascii="华文中宋" w:eastAsia="华文中宋"/>
          <w:color w:val="auto"/>
          <w:sz w:val="48"/>
          <w:szCs w:val="48"/>
          <w:highlight w:val="none"/>
        </w:rPr>
        <w:t>资格审查文件</w:t>
      </w:r>
    </w:p>
    <w:p>
      <w:pPr>
        <w:autoSpaceDE w:val="0"/>
        <w:autoSpaceDN w:val="0"/>
        <w:adjustRightInd w:val="0"/>
        <w:jc w:val="center"/>
        <w:rPr>
          <w:rFonts w:ascii="楷体_GB2312" w:eastAsia="楷体_GB2312"/>
          <w:color w:val="auto"/>
          <w:sz w:val="36"/>
          <w:szCs w:val="36"/>
          <w:highlight w:val="none"/>
        </w:rPr>
      </w:pPr>
      <w:r>
        <w:rPr>
          <w:rFonts w:hint="eastAsia" w:ascii="楷体_GB2312" w:eastAsia="楷体_GB2312"/>
          <w:color w:val="auto"/>
          <w:sz w:val="36"/>
          <w:szCs w:val="36"/>
          <w:highlight w:val="none"/>
        </w:rPr>
        <w:t>（＊本）</w:t>
      </w:r>
    </w:p>
    <w:p>
      <w:pPr>
        <w:autoSpaceDE w:val="0"/>
        <w:autoSpaceDN w:val="0"/>
        <w:adjustRightInd w:val="0"/>
        <w:jc w:val="left"/>
        <w:rPr>
          <w:rFonts w:ascii="楷体_GB2312" w:eastAsia="楷体_GB2312"/>
          <w:color w:val="auto"/>
          <w:sz w:val="24"/>
          <w:highlight w:val="none"/>
        </w:rPr>
      </w:pPr>
    </w:p>
    <w:p>
      <w:pPr>
        <w:autoSpaceDE w:val="0"/>
        <w:autoSpaceDN w:val="0"/>
        <w:adjustRightInd w:val="0"/>
        <w:ind w:left="0" w:firstLine="0"/>
        <w:jc w:val="left"/>
        <w:rPr>
          <w:rFonts w:ascii="楷体_GB2312" w:eastAsia="楷体_GB2312"/>
          <w:color w:val="auto"/>
          <w:sz w:val="24"/>
          <w:highlight w:val="none"/>
        </w:rPr>
      </w:pPr>
    </w:p>
    <w:p>
      <w:pPr>
        <w:autoSpaceDE w:val="0"/>
        <w:autoSpaceDN w:val="0"/>
        <w:adjustRightInd w:val="0"/>
        <w:rPr>
          <w:rFonts w:ascii="楷体_GB2312" w:eastAsia="楷体_GB2312"/>
          <w:color w:val="auto"/>
          <w:sz w:val="24"/>
          <w:highlight w:val="none"/>
        </w:rPr>
      </w:pP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比选申请人：（ 加盖单位公章）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ind w:left="0" w:firstLine="0"/>
        <w:rPr>
          <w:rFonts w:ascii="宋体" w:hAnsi="宋体"/>
          <w:color w:val="auto"/>
          <w:sz w:val="28"/>
          <w:szCs w:val="28"/>
          <w:highlight w:val="none"/>
        </w:rPr>
      </w:pPr>
    </w:p>
    <w:p>
      <w:pPr>
        <w:autoSpaceDE w:val="0"/>
        <w:autoSpaceDN w:val="0"/>
        <w:adjustRightInd w:val="0"/>
        <w:ind w:firstLine="980" w:firstLineChars="350"/>
        <w:jc w:val="center"/>
        <w:rPr>
          <w:rFonts w:ascii="楷体_GB2312" w:eastAsia="楷体_GB2312"/>
          <w:color w:val="auto"/>
          <w:sz w:val="32"/>
          <w:highlight w:val="none"/>
        </w:rPr>
      </w:pP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年</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月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日</w:t>
      </w:r>
    </w:p>
    <w:p>
      <w:pPr>
        <w:pStyle w:val="4"/>
        <w:spacing w:after="100"/>
        <w:ind w:left="0" w:right="-57" w:firstLine="0"/>
        <w:rPr>
          <w:color w:val="auto"/>
          <w:sz w:val="24"/>
          <w:szCs w:val="24"/>
          <w:highlight w:val="none"/>
        </w:rPr>
      </w:pPr>
    </w:p>
    <w:p/>
    <w:p>
      <w:pPr>
        <w:pStyle w:val="4"/>
        <w:spacing w:after="100"/>
        <w:ind w:left="0" w:right="-57" w:firstLine="0"/>
        <w:jc w:val="center"/>
        <w:rPr>
          <w:color w:val="auto"/>
          <w:sz w:val="24"/>
          <w:szCs w:val="24"/>
          <w:highlight w:val="none"/>
        </w:rPr>
      </w:pPr>
      <w:bookmarkStart w:id="1404" w:name="_Toc617"/>
      <w:bookmarkStart w:id="1405" w:name="_Toc21554"/>
      <w:bookmarkStart w:id="1406" w:name="_Toc17712"/>
      <w:bookmarkStart w:id="1407" w:name="_Toc6572"/>
      <w:bookmarkStart w:id="1408" w:name="_Toc9766"/>
      <w:r>
        <w:rPr>
          <w:color w:val="auto"/>
          <w:sz w:val="24"/>
          <w:szCs w:val="24"/>
          <w:highlight w:val="none"/>
        </w:rPr>
        <w:t>A  资格审查</w:t>
      </w:r>
      <w:r>
        <w:rPr>
          <w:rFonts w:hint="eastAsia"/>
          <w:color w:val="auto"/>
          <w:sz w:val="24"/>
          <w:szCs w:val="24"/>
          <w:highlight w:val="none"/>
        </w:rPr>
        <w:t>文件</w:t>
      </w:r>
      <w:bookmarkEnd w:id="1404"/>
      <w:bookmarkEnd w:id="1405"/>
      <w:bookmarkEnd w:id="1406"/>
      <w:bookmarkEnd w:id="1407"/>
      <w:bookmarkEnd w:id="1408"/>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rFonts w:hint="eastAsia" w:eastAsia="宋体"/>
          <w:color w:val="auto"/>
          <w:highlight w:val="none"/>
          <w:lang w:eastAsia="zh-CN"/>
        </w:rPr>
      </w:pPr>
      <w:r>
        <w:rPr>
          <w:rFonts w:hint="eastAsia"/>
          <w:color w:val="auto"/>
          <w:highlight w:val="none"/>
        </w:rPr>
        <w:t>（4）</w:t>
      </w:r>
      <w:r>
        <w:rPr>
          <w:rFonts w:hint="eastAsia" w:ascii="宋体" w:hAnsi="宋体"/>
          <w:bCs/>
          <w:color w:val="auto"/>
          <w:highlight w:val="none"/>
        </w:rPr>
        <w:t>类似项目</w:t>
      </w:r>
      <w:r>
        <w:rPr>
          <w:rFonts w:ascii="宋体" w:hAnsi="宋体"/>
          <w:bCs/>
          <w:color w:val="auto"/>
          <w:highlight w:val="none"/>
        </w:rPr>
        <w:t>业绩</w:t>
      </w:r>
      <w:r>
        <w:rPr>
          <w:rFonts w:hint="eastAsia" w:ascii="宋体" w:hAnsi="宋体"/>
          <w:bCs/>
          <w:color w:val="auto"/>
          <w:highlight w:val="none"/>
        </w:rPr>
        <w:t>（</w:t>
      </w:r>
      <w:r>
        <w:rPr>
          <w:rFonts w:hint="eastAsia"/>
          <w:bCs/>
          <w:color w:val="auto"/>
          <w:highlight w:val="none"/>
        </w:rPr>
        <w:t>格式见A4，</w:t>
      </w:r>
      <w:r>
        <w:rPr>
          <w:rFonts w:hint="eastAsia" w:ascii="宋体" w:hAnsi="宋体"/>
          <w:color w:val="auto"/>
          <w:highlight w:val="none"/>
        </w:rPr>
        <w:t>清单所列项目的合同复印</w:t>
      </w:r>
      <w:r>
        <w:rPr>
          <w:rFonts w:hint="eastAsia" w:ascii="宋体" w:hAnsi="宋体"/>
          <w:color w:val="auto"/>
          <w:highlight w:val="none"/>
          <w:lang w:val="en-US" w:eastAsia="zh-CN"/>
        </w:rPr>
        <w:t>件要求</w:t>
      </w:r>
      <w:r>
        <w:rPr>
          <w:rFonts w:hint="eastAsia" w:ascii="宋体" w:hAnsi="宋体"/>
          <w:color w:val="auto"/>
          <w:highlight w:val="none"/>
        </w:rPr>
        <w:t>加盖比选申请人公章</w:t>
      </w:r>
      <w:r>
        <w:rPr>
          <w:rFonts w:hint="eastAsia" w:ascii="宋体" w:hAnsi="宋体"/>
          <w:color w:val="auto"/>
          <w:highlight w:val="none"/>
          <w:lang w:eastAsia="zh-CN"/>
        </w:rPr>
        <w:t>、</w:t>
      </w:r>
      <w:r>
        <w:rPr>
          <w:rFonts w:hint="eastAsia" w:ascii="宋体" w:hAnsi="宋体"/>
          <w:color w:val="auto"/>
          <w:highlight w:val="none"/>
          <w:lang w:val="en-US" w:eastAsia="zh-CN"/>
        </w:rPr>
        <w:t>合同内需包含具体涉及与本项目有关的工作内容，合同金额，合同条款等</w:t>
      </w:r>
      <w:r>
        <w:rPr>
          <w:rFonts w:hint="eastAsia" w:ascii="宋体" w:hAnsi="宋体"/>
          <w:color w:val="auto"/>
          <w:highlight w:val="none"/>
        </w:rPr>
        <w:t>与个人签订的合同无效）</w:t>
      </w:r>
      <w:r>
        <w:rPr>
          <w:rFonts w:hint="eastAsia" w:ascii="宋体" w:hAnsi="宋体"/>
          <w:color w:val="auto"/>
          <w:highlight w:val="none"/>
          <w:lang w:eastAsia="zh-CN"/>
        </w:rPr>
        <w:t>。</w:t>
      </w:r>
    </w:p>
    <w:p>
      <w:pPr>
        <w:spacing w:before="0" w:after="0" w:afterAutospacing="0"/>
        <w:ind w:left="0" w:right="0" w:firstLine="420" w:firstLineChars="200"/>
        <w:rPr>
          <w:rFonts w:hAnsi="宋体"/>
          <w:color w:val="auto"/>
          <w:highlight w:val="none"/>
        </w:rPr>
      </w:pPr>
      <w:r>
        <w:rPr>
          <w:rFonts w:hint="eastAsia"/>
          <w:color w:val="auto"/>
          <w:highlight w:val="none"/>
        </w:rPr>
        <w:t>（5）比选申请人认为应提交的其他比选申请资料（如有）。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spacing w:before="0" w:after="0" w:afterAutospacing="0"/>
        <w:ind w:left="0" w:right="0" w:firstLine="420" w:firstLineChars="200"/>
        <w:rPr>
          <w:rFonts w:hAnsi="宋体"/>
          <w:color w:val="auto"/>
          <w:highlight w:val="none"/>
        </w:rPr>
        <w:sectPr>
          <w:footerReference r:id="rId7" w:type="default"/>
          <w:pgSz w:w="11905" w:h="16838"/>
          <w:pgMar w:top="1417" w:right="1417" w:bottom="1417" w:left="1417" w:header="454" w:footer="567" w:gutter="0"/>
          <w:cols w:space="720" w:num="1"/>
          <w:docGrid w:linePitch="312" w:charSpace="0"/>
        </w:sectPr>
      </w:pPr>
    </w:p>
    <w:p>
      <w:pPr>
        <w:numPr>
          <w:ilvl w:val="1"/>
          <w:numId w:val="8"/>
        </w:numPr>
        <w:snapToGrid w:val="0"/>
        <w:spacing w:before="0" w:line="240" w:lineRule="auto"/>
        <w:ind w:right="0" w:firstLine="0"/>
        <w:jc w:val="left"/>
        <w:outlineLvl w:val="2"/>
        <w:rPr>
          <w:rFonts w:ascii="宋体" w:hAnsi="宋体"/>
          <w:b/>
          <w:color w:val="auto"/>
          <w:highlight w:val="none"/>
        </w:rPr>
      </w:pPr>
      <w:bookmarkStart w:id="1409" w:name="_Toc10238"/>
      <w:bookmarkStart w:id="1410" w:name="_Toc25750675"/>
      <w:bookmarkStart w:id="1411" w:name="_Toc20029"/>
      <w:bookmarkStart w:id="1412" w:name="_Toc15696"/>
      <w:bookmarkStart w:id="1413" w:name="_Toc956"/>
      <w:bookmarkStart w:id="1414" w:name="_Toc10789"/>
      <w:bookmarkStart w:id="1415" w:name="_Toc7057"/>
      <w:bookmarkStart w:id="1416" w:name="_Toc9658"/>
      <w:bookmarkStart w:id="1417" w:name="_Toc20671"/>
      <w:bookmarkStart w:id="1418" w:name="_Toc375564351"/>
      <w:bookmarkStart w:id="1419" w:name="_Toc13389"/>
      <w:bookmarkStart w:id="1420" w:name="_Toc12984807"/>
      <w:bookmarkStart w:id="1421" w:name="_Toc16089"/>
      <w:bookmarkStart w:id="1422" w:name="_Toc3499"/>
      <w:bookmarkStart w:id="1423" w:name="_Toc492478804"/>
      <w:bookmarkStart w:id="1424" w:name="_Toc24794"/>
      <w:bookmarkStart w:id="1425" w:name="_Toc10433"/>
      <w:bookmarkStart w:id="1426" w:name="_Toc20283"/>
      <w:bookmarkStart w:id="1427" w:name="_Toc24436"/>
      <w:bookmarkStart w:id="1428" w:name="_Toc22533"/>
      <w:bookmarkStart w:id="1429" w:name="_Toc8868"/>
      <w:bookmarkStart w:id="1430" w:name="_Toc4125"/>
      <w:bookmarkStart w:id="1431" w:name="_Toc41492239"/>
      <w:bookmarkStart w:id="1432" w:name="_Toc10101"/>
      <w:bookmarkStart w:id="1433" w:name="_Toc414290522"/>
      <w:bookmarkStart w:id="1434" w:name="_Toc32455"/>
      <w:r>
        <w:rPr>
          <w:rFonts w:ascii="宋体" w:hAnsi="宋体"/>
          <w:b/>
          <w:color w:val="auto"/>
          <w:highlight w:val="none"/>
        </w:rPr>
        <w:t>法定代表人授权书格式</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spacing w:before="240" w:after="240"/>
        <w:ind w:right="0" w:firstLine="0"/>
        <w:jc w:val="center"/>
        <w:rPr>
          <w:rFonts w:ascii="宋体" w:hAnsi="宋体"/>
          <w:b/>
          <w:color w:val="auto"/>
          <w:sz w:val="32"/>
          <w:szCs w:val="32"/>
          <w:highlight w:val="none"/>
        </w:rPr>
      </w:pPr>
    </w:p>
    <w:p>
      <w:pPr>
        <w:spacing w:before="240" w:after="240"/>
        <w:ind w:left="0"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致：南宁轨道交通集团有限责任公司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w:t>
      </w:r>
      <w:r>
        <w:rPr>
          <w:rFonts w:ascii="宋体" w:hAnsi="宋体"/>
          <w:color w:val="auto"/>
          <w:highlight w:val="none"/>
          <w:u w:val="none"/>
        </w:rPr>
        <w:t>，就</w:t>
      </w:r>
      <w:r>
        <w:rPr>
          <w:rFonts w:ascii="宋体" w:hAnsi="宋体"/>
          <w:color w:val="auto"/>
          <w:highlight w:val="none"/>
          <w:u w:val="single"/>
        </w:rPr>
        <w:t>南宁轨道交通集团</w:t>
      </w:r>
      <w:r>
        <w:rPr>
          <w:rFonts w:hint="eastAsia" w:ascii="宋体" w:hAnsi="宋体"/>
          <w:color w:val="auto"/>
          <w:highlight w:val="none"/>
          <w:u w:val="single"/>
          <w:lang w:eastAsia="zh-CN"/>
        </w:rPr>
        <w:t>有限责任公司运营分公司2021年文秘室文化展示墙</w:t>
      </w:r>
      <w:r>
        <w:rPr>
          <w:rFonts w:hint="eastAsia" w:ascii="宋体" w:hAnsi="宋体"/>
          <w:color w:val="auto"/>
          <w:highlight w:val="none"/>
          <w:u w:val="single"/>
          <w:lang w:val="en-US" w:eastAsia="zh-CN"/>
        </w:rPr>
        <w:t>项目</w:t>
      </w:r>
      <w:r>
        <w:rPr>
          <w:rFonts w:ascii="宋体" w:hAnsi="宋体"/>
          <w:color w:val="auto"/>
          <w:highlight w:val="none"/>
        </w:rPr>
        <w:t>编号为</w:t>
      </w:r>
      <w:r>
        <w:rPr>
          <w:rFonts w:hint="eastAsia" w:ascii="宋体" w:hAnsi="宋体"/>
          <w:color w:val="auto"/>
          <w:highlight w:val="none"/>
        </w:rPr>
        <w:t>：</w:t>
      </w:r>
      <w:r>
        <w:rPr>
          <w:rFonts w:hint="default" w:ascii="宋体" w:hAnsi="宋体"/>
          <w:color w:val="auto"/>
          <w:highlight w:val="none"/>
          <w:u w:val="single"/>
          <w:lang w:val="en-US" w:eastAsia="zh-CN"/>
        </w:rPr>
        <w:t xml:space="preserve"> </w:t>
      </w:r>
      <w:r>
        <w:rPr>
          <w:rFonts w:hint="eastAsia" w:ascii="宋体" w:hAnsi="宋体"/>
          <w:b w:val="0"/>
          <w:color w:val="auto"/>
          <w:sz w:val="21"/>
          <w:szCs w:val="21"/>
          <w:highlight w:val="none"/>
          <w:u w:val="none"/>
        </w:rPr>
        <w:t>202110120002</w:t>
      </w:r>
      <w:r>
        <w:rPr>
          <w:rFonts w:hint="default" w:ascii="宋体" w:hAnsi="宋体"/>
          <w:color w:val="auto"/>
          <w:highlight w:val="none"/>
          <w:u w:val="none"/>
        </w:rPr>
        <w:t xml:space="preserve"> </w:t>
      </w:r>
      <w:r>
        <w:rPr>
          <w:rFonts w:ascii="宋体" w:hAnsi="宋体"/>
          <w:color w:val="auto"/>
          <w:highlight w:val="none"/>
          <w:u w:val="single"/>
        </w:rPr>
        <w:t>的项</w:t>
      </w:r>
      <w:r>
        <w:rPr>
          <w:rFonts w:ascii="宋体" w:hAnsi="宋体"/>
          <w:color w:val="auto"/>
          <w:highlight w:val="none"/>
        </w:rPr>
        <w:t>目的服务的比选申请和合同执行，作为比选申请人代表以本公司的名义处理一切与之有关的事宜。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numPr>
          <w:ilvl w:val="1"/>
          <w:numId w:val="8"/>
        </w:numPr>
        <w:snapToGrid w:val="0"/>
        <w:spacing w:before="0" w:line="240" w:lineRule="auto"/>
        <w:ind w:right="0" w:firstLine="0"/>
        <w:jc w:val="left"/>
        <w:outlineLvl w:val="2"/>
        <w:rPr>
          <w:rFonts w:ascii="宋体" w:hAnsi="宋体"/>
          <w:b/>
          <w:color w:val="auto"/>
          <w:highlight w:val="none"/>
        </w:rPr>
      </w:pPr>
      <w:bookmarkStart w:id="1435" w:name="_Toc7753"/>
      <w:bookmarkStart w:id="1436" w:name="_Toc13634"/>
      <w:bookmarkStart w:id="1437" w:name="_Toc27722"/>
      <w:bookmarkStart w:id="1438" w:name="_Toc19744"/>
      <w:bookmarkStart w:id="1439" w:name="_Toc15572"/>
      <w:bookmarkStart w:id="1440" w:name="_Toc414290523"/>
      <w:bookmarkStart w:id="1441" w:name="_Toc7273"/>
      <w:bookmarkStart w:id="1442" w:name="_Toc9583"/>
      <w:bookmarkStart w:id="1443" w:name="_Toc20436"/>
      <w:bookmarkStart w:id="1444" w:name="_Toc31808"/>
      <w:bookmarkStart w:id="1445" w:name="_Toc17964"/>
      <w:bookmarkStart w:id="1446" w:name="_Toc492478805"/>
      <w:bookmarkStart w:id="1447" w:name="_Toc9757"/>
      <w:bookmarkStart w:id="1448" w:name="_Toc8654"/>
      <w:bookmarkStart w:id="1449" w:name="_Toc27657"/>
      <w:bookmarkStart w:id="1450" w:name="_Toc41492240"/>
      <w:bookmarkStart w:id="1451" w:name="_Toc375564352"/>
      <w:bookmarkStart w:id="1452" w:name="_Toc24322"/>
      <w:bookmarkStart w:id="1453" w:name="_Toc26713"/>
      <w:bookmarkStart w:id="1454" w:name="_Toc16264"/>
      <w:bookmarkStart w:id="1455" w:name="_Toc25750676"/>
      <w:bookmarkStart w:id="1456" w:name="_Toc12984808"/>
      <w:bookmarkStart w:id="1457" w:name="_Toc13798"/>
      <w:bookmarkStart w:id="1458" w:name="_Toc13606"/>
      <w:bookmarkStart w:id="1459" w:name="_Toc15980"/>
      <w:bookmarkStart w:id="1460" w:name="_Toc510"/>
      <w:r>
        <w:rPr>
          <w:rFonts w:ascii="宋体" w:hAnsi="宋体"/>
          <w:b/>
          <w:color w:val="auto"/>
          <w:highlight w:val="none"/>
        </w:rPr>
        <w:t>法定代表人资格证明书格式</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ind w:right="0" w:firstLine="200"/>
        <w:rPr>
          <w:rFonts w:ascii="宋体" w:hAnsi="宋体"/>
          <w:color w:val="auto"/>
          <w:highlight w:val="none"/>
        </w:rPr>
      </w:pPr>
    </w:p>
    <w:p>
      <w:pPr>
        <w:spacing w:before="240" w:after="240"/>
        <w:ind w:left="0"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lang w:val="en-US" w:eastAsia="zh-CN"/>
        </w:rPr>
        <w:t xml:space="preserve">         </w:t>
      </w:r>
      <w:r>
        <w:rPr>
          <w:rFonts w:ascii="宋体" w:hAnsi="宋体"/>
          <w:color w:val="auto"/>
          <w:highlight w:val="none"/>
        </w:rPr>
        <w:t>性别：</w:t>
      </w:r>
      <w:r>
        <w:rPr>
          <w:rFonts w:hint="eastAsia" w:ascii="宋体" w:hAnsi="宋体"/>
          <w:color w:val="auto"/>
          <w:highlight w:val="none"/>
          <w:lang w:val="en-US" w:eastAsia="zh-CN"/>
        </w:rPr>
        <w:t xml:space="preserve">         </w:t>
      </w:r>
      <w:r>
        <w:rPr>
          <w:rFonts w:ascii="宋体" w:hAnsi="宋体"/>
          <w:color w:val="auto"/>
          <w:highlight w:val="none"/>
        </w:rPr>
        <w:t>年龄：</w:t>
      </w:r>
      <w:r>
        <w:rPr>
          <w:rFonts w:hint="eastAsia" w:ascii="宋体" w:hAnsi="宋体"/>
          <w:color w:val="auto"/>
          <w:highlight w:val="none"/>
          <w:lang w:val="en-US" w:eastAsia="zh-CN"/>
        </w:rPr>
        <w:t xml:space="preserve">         </w:t>
      </w:r>
      <w:r>
        <w:rPr>
          <w:rFonts w:ascii="宋体" w:hAnsi="宋体"/>
          <w:color w:val="auto"/>
          <w:highlight w:val="none"/>
        </w:rPr>
        <w:t>职务：</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lang w:val="en-US" w:eastAsia="zh-CN"/>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ascii="宋体" w:hAnsi="宋体"/>
          <w:color w:val="auto"/>
          <w:highlight w:val="none"/>
        </w:rPr>
        <w:t>日</w:t>
      </w:r>
    </w:p>
    <w:p>
      <w:pPr>
        <w:ind w:left="696" w:leftChars="195" w:hanging="287" w:hangingChars="136"/>
        <w:rPr>
          <w:rFonts w:ascii="宋体" w:hAnsi="宋体"/>
          <w:b/>
          <w:color w:val="auto"/>
          <w:highlight w:val="none"/>
        </w:rPr>
      </w:pPr>
      <w:bookmarkStart w:id="1461"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2"/>
        <w:rPr>
          <w:rFonts w:ascii="宋体" w:hAnsi="宋体"/>
          <w:b/>
          <w:color w:val="auto"/>
          <w:highlight w:val="none"/>
        </w:rPr>
      </w:pPr>
      <w:bookmarkStart w:id="1462" w:name="_Toc26676"/>
      <w:bookmarkStart w:id="1463" w:name="_Toc31448"/>
      <w:bookmarkStart w:id="1464" w:name="_Toc414290524"/>
      <w:bookmarkStart w:id="1465" w:name="_Toc7712"/>
      <w:bookmarkStart w:id="1466" w:name="_Toc31"/>
      <w:bookmarkStart w:id="1467" w:name="_Toc3426"/>
      <w:bookmarkStart w:id="1468" w:name="_Toc32062"/>
      <w:bookmarkStart w:id="1469" w:name="_Toc11425"/>
      <w:bookmarkStart w:id="1470" w:name="_Toc15394"/>
      <w:bookmarkStart w:id="1471" w:name="_Toc1932"/>
      <w:bookmarkStart w:id="1472" w:name="_Toc29246"/>
      <w:bookmarkStart w:id="1473" w:name="_Toc41492241"/>
      <w:bookmarkStart w:id="1474" w:name="_Toc375564353"/>
      <w:bookmarkStart w:id="1475" w:name="_Toc492478806"/>
      <w:bookmarkStart w:id="1476" w:name="_Toc21307"/>
      <w:bookmarkStart w:id="1477" w:name="_Toc26097"/>
      <w:bookmarkStart w:id="1478" w:name="_Toc24848"/>
      <w:bookmarkStart w:id="1479" w:name="_Toc17745"/>
      <w:bookmarkStart w:id="1480" w:name="_Toc25750677"/>
      <w:bookmarkStart w:id="1481" w:name="_Toc15609"/>
      <w:bookmarkStart w:id="1482" w:name="_Toc26907"/>
      <w:bookmarkStart w:id="1483" w:name="_Toc6033"/>
      <w:bookmarkStart w:id="1484" w:name="_Toc4894"/>
      <w:bookmarkStart w:id="1485" w:name="_Toc19721"/>
      <w:bookmarkStart w:id="1486" w:name="_Toc16467"/>
      <w:r>
        <w:rPr>
          <w:rFonts w:hint="eastAsia" w:ascii="宋体" w:hAnsi="宋体"/>
          <w:b/>
          <w:color w:val="auto"/>
          <w:highlight w:val="none"/>
        </w:rPr>
        <w:t xml:space="preserve">A3 </w:t>
      </w:r>
      <w:r>
        <w:rPr>
          <w:rFonts w:ascii="宋体" w:hAnsi="宋体"/>
          <w:b/>
          <w:color w:val="auto"/>
          <w:highlight w:val="none"/>
        </w:rPr>
        <w:t>承诺书格式</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spacing w:before="240" w:after="240" w:line="360" w:lineRule="exact"/>
        <w:ind w:left="0"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集团</w:t>
      </w:r>
      <w:r>
        <w:rPr>
          <w:rFonts w:ascii="宋体" w:hAnsi="宋体"/>
          <w:color w:val="auto"/>
          <w:highlight w:val="none"/>
          <w:u w:val="single"/>
        </w:rPr>
        <w:t>有限责任公司</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集团</w:t>
      </w:r>
      <w:r>
        <w:rPr>
          <w:rFonts w:ascii="宋体" w:hAnsi="宋体"/>
          <w:color w:val="auto"/>
          <w:highlight w:val="none"/>
        </w:rPr>
        <w:t>有限责任公司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项目的招比选申请</w:t>
      </w:r>
      <w:r>
        <w:rPr>
          <w:rFonts w:ascii="宋体" w:hAnsi="宋体"/>
          <w:color w:val="auto"/>
          <w:highlight w:val="none"/>
        </w:rPr>
        <w:t>活动。</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b/>
          <w:bCs/>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bCs/>
          <w:color w:val="auto"/>
          <w:highlight w:val="none"/>
        </w:rPr>
        <w:t>我方保证没有处于被责令停业，或比选申请资格被住建部、应急管理部、广西区或南宁市建设行政主管部门取消，或财产被接管、冻结、破产状态；在比选申请截止时间前3年内没有骗取中选、严重违约或重大质量安全责任事故。</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b/>
          <w:bCs/>
          <w:color w:val="auto"/>
          <w:highlight w:val="none"/>
        </w:rPr>
      </w:pPr>
      <w:r>
        <w:rPr>
          <w:rFonts w:ascii="宋体" w:hAnsi="宋体"/>
          <w:color w:val="auto"/>
          <w:highlight w:val="none"/>
        </w:rPr>
        <w:t>5、</w:t>
      </w:r>
      <w:r>
        <w:rPr>
          <w:rFonts w:hint="eastAsia" w:ascii="宋体" w:hAnsi="宋体"/>
          <w:color w:val="auto"/>
          <w:highlight w:val="none"/>
        </w:rPr>
        <w:t>我方</w:t>
      </w:r>
      <w:r>
        <w:rPr>
          <w:rFonts w:ascii="宋体" w:hAnsi="宋体"/>
          <w:color w:val="auto"/>
          <w:highlight w:val="none"/>
        </w:rPr>
        <w:t>郑重承诺</w:t>
      </w:r>
      <w:r>
        <w:rPr>
          <w:rFonts w:ascii="宋体" w:hAnsi="宋体"/>
          <w:color w:val="auto"/>
          <w:highlight w:val="none"/>
          <w:lang w:bidi="ar"/>
        </w:rPr>
        <w:t>：</w:t>
      </w:r>
      <w:r>
        <w:rPr>
          <w:rFonts w:ascii="宋体" w:hAnsi="宋体"/>
          <w:b/>
          <w:bCs/>
          <w:color w:val="auto"/>
          <w:highlight w:val="none"/>
          <w:lang w:bidi="ar"/>
        </w:rPr>
        <w:t>我方保证没有单位负责人为同一人或者存在控股、管理关系的不同单位，参加同一标段比选申请或者未划分标段的同一比选项目比选申请。</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auto"/>
          <w:highlight w:val="none"/>
        </w:rPr>
      </w:pPr>
      <w:r>
        <w:rPr>
          <w:rFonts w:ascii="宋体" w:hAnsi="宋体"/>
          <w:color w:val="auto"/>
          <w:highlight w:val="none"/>
        </w:rPr>
        <w:t>6、如果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auto"/>
          <w:highlight w:val="none"/>
        </w:rPr>
      </w:pPr>
      <w:r>
        <w:rPr>
          <w:rFonts w:ascii="宋体" w:hAnsi="宋体"/>
          <w:color w:val="auto"/>
          <w:highlight w:val="none"/>
        </w:rPr>
        <w:t>7、我方了解：无论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比选申请</w:t>
      </w:r>
      <w:r>
        <w:rPr>
          <w:rFonts w:ascii="宋体" w:hAnsi="宋体"/>
          <w:color w:val="auto"/>
          <w:highlight w:val="none"/>
        </w:rPr>
        <w:t>活动所需的一切费用。</w:t>
      </w:r>
    </w:p>
    <w:p>
      <w:pPr>
        <w:spacing w:before="0" w:after="0" w:afterAutospacing="0" w:line="360" w:lineRule="auto"/>
        <w:ind w:left="0" w:right="0" w:firstLine="420" w:firstLineChars="200"/>
        <w:jc w:val="left"/>
        <w:rPr>
          <w:rFonts w:hint="default" w:eastAsia="宋体"/>
          <w:color w:val="auto"/>
          <w:highlight w:val="none"/>
          <w:lang w:val="en-US" w:eastAsia="zh-CN"/>
        </w:rPr>
      </w:pPr>
      <w:r>
        <w:rPr>
          <w:rFonts w:ascii="宋体" w:hAnsi="宋体"/>
          <w:color w:val="auto"/>
          <w:highlight w:val="none"/>
        </w:rPr>
        <w:t>8</w:t>
      </w:r>
      <w:r>
        <w:rPr>
          <w:rFonts w:hint="eastAsia" w:ascii="宋体" w:hAnsi="宋体"/>
          <w:color w:val="auto"/>
          <w:highlight w:val="none"/>
        </w:rPr>
        <w:t>、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jc w:val="left"/>
        <w:textAlignment w:val="auto"/>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240" w:lineRule="auto"/>
        <w:ind w:left="0" w:right="0" w:firstLine="420" w:firstLineChars="200"/>
        <w:jc w:val="left"/>
        <w:rPr>
          <w:rFonts w:ascii="宋体" w:hAnsi="宋体"/>
          <w:color w:val="auto"/>
          <w:highlight w:val="none"/>
        </w:rPr>
      </w:pPr>
    </w:p>
    <w:p>
      <w:pPr>
        <w:spacing w:before="0" w:after="0" w:afterAutospacing="0" w:line="240" w:lineRule="auto"/>
        <w:ind w:left="0" w:right="0" w:firstLine="200"/>
        <w:rPr>
          <w:rFonts w:ascii="宋体" w:hAnsi="宋体"/>
          <w:color w:val="auto"/>
          <w:highlight w:val="none"/>
        </w:rPr>
      </w:pPr>
    </w:p>
    <w:p>
      <w:pPr>
        <w:spacing w:before="0" w:after="0" w:afterAutospacing="0" w:line="240" w:lineRule="auto"/>
        <w:ind w:left="0" w:right="0" w:firstLine="200"/>
        <w:rPr>
          <w:rFonts w:ascii="宋体" w:hAnsi="宋体"/>
          <w:color w:val="auto"/>
          <w:highlight w:val="none"/>
        </w:rPr>
      </w:pPr>
    </w:p>
    <w:p>
      <w:pPr>
        <w:spacing w:before="0" w:after="0" w:afterAutospacing="0" w:line="24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r>
        <w:rPr>
          <w:rFonts w:ascii="宋体" w:hAnsi="宋体"/>
          <w:color w:val="auto"/>
          <w:highlight w:val="none"/>
          <w:u w:val="single"/>
        </w:rPr>
        <w:t>　</w:t>
      </w:r>
      <w:r>
        <w:rPr>
          <w:rFonts w:hint="eastAsia" w:ascii="宋体" w:hAnsi="宋体"/>
          <w:color w:val="auto"/>
          <w:highlight w:val="none"/>
          <w:u w:val="single"/>
        </w:rPr>
        <w:t xml:space="preserve">     </w:t>
      </w:r>
      <w:r>
        <w:rPr>
          <w:rFonts w:ascii="宋体" w:hAnsi="宋体"/>
          <w:color w:val="auto"/>
          <w:highlight w:val="none"/>
          <w:u w:val="single"/>
        </w:rPr>
        <w:t>　</w:t>
      </w:r>
    </w:p>
    <w:p>
      <w:pPr>
        <w:spacing w:before="0" w:after="0" w:afterAutospacing="0" w:line="240" w:lineRule="auto"/>
        <w:ind w:left="0" w:right="0" w:firstLine="200"/>
        <w:rPr>
          <w:rFonts w:ascii="宋体" w:hAnsi="宋体"/>
          <w:color w:val="auto"/>
          <w:highlight w:val="none"/>
        </w:rPr>
      </w:pPr>
      <w:r>
        <w:rPr>
          <w:rFonts w:hint="eastAsia" w:ascii="宋体" w:hAnsi="宋体"/>
          <w:color w:val="auto"/>
          <w:highlight w:val="none"/>
        </w:rPr>
        <w:t>比选申请人</w:t>
      </w:r>
      <w:r>
        <w:rPr>
          <w:rFonts w:hint="eastAsia" w:ascii="宋体" w:hAnsi="宋体"/>
          <w:color w:val="auto"/>
          <w:highlight w:val="none"/>
          <w:lang w:eastAsia="zh-CN"/>
        </w:rPr>
        <w:t>：</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240" w:lineRule="auto"/>
        <w:ind w:left="0" w:right="0" w:firstLine="200"/>
        <w:rPr>
          <w:rFonts w:ascii="宋体" w:hAnsi="宋体"/>
          <w:color w:val="auto"/>
          <w:highlight w:val="none"/>
          <w:u w:val="single"/>
        </w:rPr>
      </w:pPr>
      <w:r>
        <w:rPr>
          <w:rFonts w:ascii="宋体" w:hAnsi="宋体"/>
          <w:color w:val="auto"/>
          <w:highlight w:val="none"/>
        </w:rPr>
        <w:t>邮政编码：</w:t>
      </w:r>
      <w:r>
        <w:rPr>
          <w:rFonts w:ascii="宋体" w:hAnsi="宋体"/>
          <w:color w:val="auto"/>
          <w:highlight w:val="none"/>
          <w:u w:val="single"/>
        </w:rPr>
        <w:t>　</w:t>
      </w:r>
      <w:r>
        <w:rPr>
          <w:rFonts w:hint="eastAsia" w:ascii="宋体" w:hAnsi="宋体"/>
          <w:color w:val="auto"/>
          <w:highlight w:val="none"/>
          <w:u w:val="single"/>
        </w:rPr>
        <w:t xml:space="preserve">     </w:t>
      </w:r>
      <w:r>
        <w:rPr>
          <w:rFonts w:ascii="宋体" w:hAnsi="宋体"/>
          <w:color w:val="auto"/>
          <w:highlight w:val="none"/>
          <w:u w:val="single"/>
        </w:rPr>
        <w:t>　</w:t>
      </w:r>
    </w:p>
    <w:p>
      <w:pPr>
        <w:spacing w:before="0" w:after="0" w:afterAutospacing="0" w:line="24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24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r>
        <w:rPr>
          <w:rFonts w:hint="eastAsia" w:ascii="宋体" w:hAnsi="宋体"/>
          <w:color w:val="auto"/>
          <w:highlight w:val="none"/>
          <w:u w:val="single"/>
        </w:rPr>
        <w:t xml:space="preserve">     </w:t>
      </w:r>
      <w:r>
        <w:rPr>
          <w:rFonts w:ascii="宋体" w:hAnsi="宋体"/>
          <w:color w:val="auto"/>
          <w:highlight w:val="none"/>
          <w:u w:val="single"/>
        </w:rPr>
        <w:t>　</w:t>
      </w:r>
    </w:p>
    <w:p>
      <w:pPr>
        <w:spacing w:before="0" w:after="0" w:afterAutospacing="0" w:line="240" w:lineRule="auto"/>
        <w:ind w:left="0" w:right="0" w:firstLine="200"/>
        <w:rPr>
          <w:rFonts w:ascii="宋体" w:hAnsi="宋体"/>
          <w:color w:val="auto"/>
          <w:highlight w:val="none"/>
          <w:u w:val="single"/>
        </w:rPr>
      </w:pPr>
      <w:r>
        <w:rPr>
          <w:rFonts w:ascii="宋体" w:hAnsi="宋体"/>
          <w:color w:val="auto"/>
          <w:highlight w:val="none"/>
        </w:rPr>
        <w:t>传真：</w:t>
      </w:r>
      <w:r>
        <w:rPr>
          <w:rFonts w:ascii="宋体" w:hAnsi="宋体"/>
          <w:color w:val="auto"/>
          <w:highlight w:val="none"/>
          <w:u w:val="single"/>
        </w:rPr>
        <w:t>　</w:t>
      </w:r>
      <w:r>
        <w:rPr>
          <w:rFonts w:hint="eastAsia" w:ascii="宋体" w:hAnsi="宋体"/>
          <w:color w:val="auto"/>
          <w:highlight w:val="none"/>
          <w:u w:val="single"/>
        </w:rPr>
        <w:t xml:space="preserve">     </w:t>
      </w:r>
      <w:r>
        <w:rPr>
          <w:rFonts w:ascii="宋体" w:hAnsi="宋体"/>
          <w:color w:val="auto"/>
          <w:highlight w:val="none"/>
          <w:u w:val="single"/>
        </w:rPr>
        <w:t>　</w:t>
      </w:r>
    </w:p>
    <w:p>
      <w:pPr>
        <w:spacing w:before="0" w:after="0" w:afterAutospacing="0" w:line="240" w:lineRule="auto"/>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 xml:space="preserve">   </w:t>
      </w:r>
      <w:r>
        <w:rPr>
          <w:rFonts w:ascii="宋体" w:hAnsi="宋体"/>
          <w:color w:val="auto"/>
          <w:highlight w:val="none"/>
        </w:rPr>
        <w:t>日</w:t>
      </w:r>
    </w:p>
    <w:p>
      <w:pPr>
        <w:pageBreakBefore/>
        <w:snapToGrid w:val="0"/>
        <w:ind w:right="0" w:firstLine="0"/>
        <w:jc w:val="left"/>
        <w:outlineLvl w:val="2"/>
        <w:rPr>
          <w:rFonts w:ascii="宋体" w:hAnsi="宋体"/>
          <w:b/>
          <w:color w:val="auto"/>
          <w:highlight w:val="none"/>
        </w:rPr>
      </w:pPr>
      <w:bookmarkStart w:id="1487" w:name="_Toc41492242"/>
      <w:bookmarkStart w:id="1488" w:name="_Toc25750678"/>
      <w:bookmarkStart w:id="1489" w:name="_Toc3999"/>
      <w:bookmarkStart w:id="1490" w:name="_Toc2197"/>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1487"/>
      <w:bookmarkEnd w:id="1488"/>
      <w:bookmarkEnd w:id="1489"/>
      <w:bookmarkEnd w:id="1490"/>
    </w:p>
    <w:p>
      <w:pPr>
        <w:spacing w:before="0"/>
        <w:ind w:left="0"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p>
    <w:tbl>
      <w:tblPr>
        <w:tblStyle w:val="30"/>
        <w:tblW w:w="7765"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val="en-US" w:eastAsia="zh-CN"/>
              </w:rPr>
              <w:t>服务</w:t>
            </w:r>
            <w:r>
              <w:rPr>
                <w:rFonts w:hint="eastAsia" w:ascii="宋体" w:hAnsi="宋体"/>
                <w:color w:val="auto"/>
                <w:highlight w:val="none"/>
              </w:rPr>
              <w:t>内容</w:t>
            </w:r>
          </w:p>
        </w:tc>
        <w:tc>
          <w:tcPr>
            <w:tcW w:w="1252"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签订时间</w:t>
            </w:r>
          </w:p>
        </w:tc>
        <w:tc>
          <w:tcPr>
            <w:tcW w:w="1044"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pStyle w:val="2"/>
        <w:rPr>
          <w:rFonts w:hint="eastAsia" w:ascii="宋体" w:hAnsi="宋体"/>
          <w:color w:val="auto"/>
          <w:highlight w:val="none"/>
          <w:lang w:val="en-US" w:eastAsia="zh-CN"/>
        </w:rPr>
      </w:pPr>
      <w:r>
        <w:rPr>
          <w:rFonts w:hint="eastAsia" w:ascii="宋体" w:hAnsi="宋体"/>
          <w:color w:val="auto"/>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注：</w:t>
      </w:r>
    </w:p>
    <w:p>
      <w:pPr>
        <w:keepNext w:val="0"/>
        <w:keepLines w:val="0"/>
        <w:pageBreakBefore w:val="0"/>
        <w:widowControl/>
        <w:numPr>
          <w:ilvl w:val="0"/>
          <w:numId w:val="9"/>
        </w:numPr>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自201</w:t>
      </w:r>
      <w:r>
        <w:rPr>
          <w:rFonts w:hint="eastAsia" w:ascii="宋体" w:hAnsi="宋体" w:cs="Times New Roman"/>
          <w:color w:val="auto"/>
          <w:sz w:val="21"/>
          <w:szCs w:val="21"/>
          <w:highlight w:val="none"/>
          <w:lang w:val="en-US" w:eastAsia="zh-CN" w:bidi="ar-SA"/>
        </w:rPr>
        <w:t>9</w:t>
      </w:r>
      <w:r>
        <w:rPr>
          <w:rFonts w:hint="eastAsia" w:ascii="宋体" w:hAnsi="宋体" w:eastAsia="宋体" w:cs="Times New Roman"/>
          <w:color w:val="auto"/>
          <w:sz w:val="21"/>
          <w:szCs w:val="21"/>
          <w:highlight w:val="none"/>
          <w:lang w:val="en-US" w:eastAsia="zh-CN" w:bidi="ar-SA"/>
        </w:rPr>
        <w:t>年1月1日以来至少</w:t>
      </w:r>
      <w:r>
        <w:rPr>
          <w:rFonts w:hint="eastAsia" w:ascii="宋体" w:hAnsi="宋体" w:cs="Times New Roman"/>
          <w:color w:val="auto"/>
          <w:sz w:val="21"/>
          <w:szCs w:val="21"/>
          <w:highlight w:val="none"/>
          <w:lang w:val="en-US" w:eastAsia="zh-CN" w:bidi="ar-SA"/>
        </w:rPr>
        <w:t>3</w:t>
      </w:r>
      <w:r>
        <w:rPr>
          <w:rFonts w:hint="eastAsia" w:ascii="宋体" w:hAnsi="宋体" w:eastAsia="宋体" w:cs="Times New Roman"/>
          <w:color w:val="auto"/>
          <w:sz w:val="21"/>
          <w:szCs w:val="21"/>
          <w:highlight w:val="none"/>
          <w:lang w:val="en-US" w:eastAsia="zh-CN" w:bidi="ar-SA"/>
        </w:rPr>
        <w:t>项合同额在</w:t>
      </w:r>
      <w:r>
        <w:rPr>
          <w:rFonts w:hint="default" w:ascii="宋体" w:hAnsi="宋体" w:cs="Times New Roman"/>
          <w:color w:val="auto"/>
          <w:sz w:val="21"/>
          <w:szCs w:val="21"/>
          <w:highlight w:val="none"/>
          <w:lang w:eastAsia="zh-CN" w:bidi="ar-SA"/>
        </w:rPr>
        <w:t>人民币</w:t>
      </w:r>
      <w:r>
        <w:rPr>
          <w:rFonts w:hint="eastAsia" w:ascii="宋体" w:hAnsi="宋体" w:cs="Times New Roman"/>
          <w:color w:val="auto"/>
          <w:sz w:val="21"/>
          <w:szCs w:val="21"/>
          <w:highlight w:val="none"/>
          <w:lang w:val="en-US" w:eastAsia="zh-CN" w:bidi="ar-SA"/>
        </w:rPr>
        <w:t>2万元</w:t>
      </w:r>
      <w:r>
        <w:rPr>
          <w:rFonts w:hint="eastAsia" w:ascii="宋体" w:hAnsi="宋体" w:eastAsia="宋体" w:cs="Times New Roman"/>
          <w:color w:val="auto"/>
          <w:sz w:val="21"/>
          <w:szCs w:val="21"/>
          <w:highlight w:val="none"/>
          <w:lang w:val="en-US" w:eastAsia="zh-CN" w:bidi="ar-SA"/>
        </w:rPr>
        <w:t>及以上的平面设计、广告设计、文化文创产品、宣传品、纪念礼品等设计与制作服务项目类似业绩（清单所列项目的合同复印件，要求加盖比选申请人公章、合同内需包含具体涉及与本项目有关的工作内容，合同金额，合同条款等）与个人签订的合同无效）供货单据。</w:t>
      </w:r>
    </w:p>
    <w:p>
      <w:pPr>
        <w:pStyle w:val="2"/>
        <w:numPr>
          <w:ilvl w:val="0"/>
          <w:numId w:val="0"/>
        </w:numPr>
        <w:ind w:right="-27" w:rightChars="0"/>
        <w:rPr>
          <w:rFonts w:hint="eastAsia"/>
          <w:color w:val="auto"/>
          <w:highlight w:val="none"/>
          <w:lang w:val="en-US" w:eastAsia="zh-CN"/>
        </w:rPr>
      </w:pPr>
    </w:p>
    <w:p>
      <w:pPr>
        <w:pStyle w:val="2"/>
        <w:numPr>
          <w:ilvl w:val="0"/>
          <w:numId w:val="0"/>
        </w:numPr>
        <w:ind w:right="-27" w:rightChars="0"/>
        <w:rPr>
          <w:rFonts w:hint="eastAsia"/>
          <w:color w:val="auto"/>
          <w:highlight w:val="none"/>
          <w:lang w:val="en-US" w:eastAsia="zh-CN"/>
        </w:rPr>
      </w:pPr>
    </w:p>
    <w:p>
      <w:pPr>
        <w:pStyle w:val="2"/>
        <w:numPr>
          <w:ilvl w:val="0"/>
          <w:numId w:val="0"/>
        </w:numPr>
        <w:ind w:right="-27" w:rightChars="0"/>
        <w:rPr>
          <w:rFonts w:hint="eastAsia"/>
          <w:color w:val="auto"/>
          <w:highlight w:val="none"/>
          <w:lang w:val="en-US" w:eastAsia="zh-CN"/>
        </w:rPr>
      </w:pPr>
    </w:p>
    <w:p>
      <w:pPr>
        <w:pStyle w:val="2"/>
        <w:numPr>
          <w:ilvl w:val="0"/>
          <w:numId w:val="0"/>
        </w:numPr>
        <w:ind w:right="-27" w:rightChars="0"/>
        <w:rPr>
          <w:rFonts w:hint="eastAsia"/>
          <w:color w:val="auto"/>
          <w:highlight w:val="none"/>
          <w:lang w:val="en-US" w:eastAsia="zh-CN"/>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w:t>
      </w:r>
      <w:r>
        <w:rPr>
          <w:rFonts w:ascii="宋体" w:hAnsi="宋体"/>
          <w:color w:val="auto"/>
          <w:highlight w:val="none"/>
        </w:rPr>
        <w:t>签字或盖章</w:t>
      </w:r>
      <w:r>
        <w:rPr>
          <w:rFonts w:hint="eastAsia" w:ascii="宋体" w:hAnsi="宋体"/>
          <w:color w:val="auto"/>
          <w:highlight w:val="none"/>
        </w:rPr>
        <w:t>）：</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4"/>
        <w:pageBreakBefore w:val="0"/>
        <w:spacing w:after="100"/>
        <w:ind w:left="0" w:right="-57" w:firstLine="0"/>
        <w:jc w:val="center"/>
        <w:rPr>
          <w:rFonts w:ascii="宋体" w:hAnsi="宋体"/>
          <w:color w:val="auto"/>
          <w:sz w:val="24"/>
          <w:szCs w:val="24"/>
          <w:highlight w:val="none"/>
        </w:rPr>
      </w:pPr>
      <w:bookmarkStart w:id="1491" w:name="_Toc17687"/>
      <w:bookmarkStart w:id="1492" w:name="_Toc27820"/>
      <w:bookmarkStart w:id="1493" w:name="_Toc414290525"/>
      <w:bookmarkStart w:id="1494" w:name="_Toc11582"/>
      <w:bookmarkStart w:id="1495" w:name="_Toc18876"/>
      <w:bookmarkStart w:id="1496" w:name="_Toc492478807"/>
      <w:bookmarkStart w:id="1497" w:name="_Toc23770"/>
      <w:bookmarkStart w:id="1498" w:name="_Toc14988"/>
      <w:bookmarkStart w:id="1499" w:name="_Toc28662"/>
      <w:bookmarkStart w:id="1500" w:name="_Toc16676"/>
      <w:bookmarkStart w:id="1501" w:name="_Toc12984811"/>
      <w:bookmarkStart w:id="1502" w:name="_Toc12983551"/>
      <w:bookmarkStart w:id="1503" w:name="_Toc8874"/>
      <w:bookmarkStart w:id="1504" w:name="_Toc14586"/>
      <w:bookmarkStart w:id="1505" w:name="_Toc8914"/>
      <w:bookmarkStart w:id="1506" w:name="_Toc13328"/>
      <w:bookmarkStart w:id="1507" w:name="_Toc10812"/>
      <w:bookmarkStart w:id="1508" w:name="_Toc29358"/>
      <w:bookmarkStart w:id="1509" w:name="_Toc24971"/>
      <w:bookmarkStart w:id="1510" w:name="_Toc8451"/>
      <w:bookmarkStart w:id="1511" w:name="_Toc12677"/>
      <w:bookmarkStart w:id="1512" w:name="_Toc32026"/>
      <w:bookmarkStart w:id="1513" w:name="_Toc8818"/>
      <w:bookmarkStart w:id="1514" w:name="_Toc9832"/>
      <w:bookmarkStart w:id="1515" w:name="_Toc5798"/>
    </w:p>
    <w:p>
      <w:pPr>
        <w:pStyle w:val="4"/>
        <w:pageBreakBefore w:val="0"/>
        <w:spacing w:after="100"/>
        <w:ind w:left="0" w:right="-57" w:firstLine="0"/>
        <w:jc w:val="center"/>
        <w:rPr>
          <w:rFonts w:ascii="宋体" w:hAnsi="宋体"/>
          <w:color w:val="auto"/>
          <w:sz w:val="24"/>
          <w:szCs w:val="24"/>
          <w:highlight w:val="none"/>
        </w:rPr>
      </w:pPr>
    </w:p>
    <w:p>
      <w:pPr>
        <w:pStyle w:val="4"/>
        <w:pageBreakBefore w:val="0"/>
        <w:spacing w:after="100"/>
        <w:ind w:left="0" w:right="-57" w:firstLine="0"/>
        <w:jc w:val="center"/>
        <w:rPr>
          <w:rFonts w:ascii="宋体" w:hAnsi="宋体"/>
          <w:color w:val="auto"/>
          <w:sz w:val="24"/>
          <w:szCs w:val="24"/>
          <w:highlight w:val="none"/>
        </w:rPr>
      </w:pPr>
      <w:bookmarkStart w:id="1516" w:name="_Toc13799"/>
      <w:r>
        <w:rPr>
          <w:rFonts w:ascii="宋体" w:hAnsi="宋体"/>
          <w:color w:val="auto"/>
          <w:sz w:val="24"/>
          <w:szCs w:val="24"/>
          <w:highlight w:val="none"/>
        </w:rPr>
        <w:t xml:space="preserve">B </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Fonts w:hint="eastAsia" w:ascii="宋体" w:hAnsi="宋体"/>
          <w:color w:val="auto"/>
          <w:sz w:val="24"/>
          <w:szCs w:val="24"/>
          <w:highlight w:val="none"/>
        </w:rPr>
        <w:t>价格文件</w:t>
      </w:r>
      <w:bookmarkEnd w:id="1512"/>
      <w:bookmarkEnd w:id="1513"/>
      <w:bookmarkEnd w:id="1514"/>
      <w:bookmarkEnd w:id="1515"/>
      <w:bookmarkEnd w:id="1516"/>
    </w:p>
    <w:p>
      <w:pPr>
        <w:jc w:val="center"/>
        <w:rPr>
          <w:rFonts w:ascii="宋体" w:hAnsi="宋体"/>
          <w:color w:val="auto"/>
          <w:sz w:val="48"/>
          <w:szCs w:val="48"/>
          <w:highlight w:val="none"/>
          <w:u w:val="single"/>
        </w:rPr>
      </w:pPr>
    </w:p>
    <w:p>
      <w:pPr>
        <w:jc w:val="center"/>
        <w:rPr>
          <w:rFonts w:ascii="宋体" w:hAnsi="宋体"/>
          <w:color w:val="auto"/>
          <w:sz w:val="48"/>
          <w:szCs w:val="48"/>
          <w:highlight w:val="none"/>
        </w:rPr>
      </w:pPr>
      <w:r>
        <w:rPr>
          <w:rFonts w:hint="eastAsia" w:ascii="宋体" w:hAnsi="宋体"/>
          <w:color w:val="auto"/>
          <w:sz w:val="48"/>
          <w:szCs w:val="48"/>
          <w:highlight w:val="none"/>
        </w:rPr>
        <w:t>项目比选申请文件</w:t>
      </w:r>
    </w:p>
    <w:p>
      <w:pPr>
        <w:autoSpaceDE w:val="0"/>
        <w:autoSpaceDN w:val="0"/>
        <w:adjustRightInd w:val="0"/>
        <w:jc w:val="center"/>
        <w:rPr>
          <w:rFonts w:ascii="宋体" w:hAnsi="宋体"/>
          <w:color w:val="auto"/>
          <w:sz w:val="48"/>
          <w:szCs w:val="48"/>
          <w:highlight w:val="none"/>
        </w:rPr>
      </w:pPr>
      <w:r>
        <w:rPr>
          <w:rFonts w:hint="eastAsia" w:ascii="宋体" w:hAnsi="宋体"/>
          <w:color w:val="auto"/>
          <w:sz w:val="48"/>
          <w:szCs w:val="48"/>
          <w:highlight w:val="none"/>
        </w:rPr>
        <w:t>价格文件</w:t>
      </w:r>
    </w:p>
    <w:p>
      <w:pPr>
        <w:autoSpaceDE w:val="0"/>
        <w:autoSpaceDN w:val="0"/>
        <w:adjustRightInd w:val="0"/>
        <w:jc w:val="center"/>
        <w:rPr>
          <w:rFonts w:ascii="宋体" w:hAnsi="宋体"/>
          <w:color w:val="auto"/>
          <w:sz w:val="32"/>
          <w:szCs w:val="32"/>
          <w:highlight w:val="none"/>
        </w:rPr>
      </w:pPr>
      <w:r>
        <w:rPr>
          <w:rFonts w:hint="eastAsia" w:ascii="宋体" w:hAnsi="宋体"/>
          <w:color w:val="auto"/>
          <w:sz w:val="32"/>
          <w:szCs w:val="32"/>
          <w:highlight w:val="none"/>
        </w:rPr>
        <w:t>（＊本）</w:t>
      </w:r>
    </w:p>
    <w:p>
      <w:pPr>
        <w:autoSpaceDE w:val="0"/>
        <w:autoSpaceDN w:val="0"/>
        <w:adjustRightInd w:val="0"/>
        <w:jc w:val="left"/>
        <w:rPr>
          <w:rFonts w:ascii="楷体_GB2312" w:eastAsia="楷体_GB2312"/>
          <w:color w:val="auto"/>
          <w:sz w:val="24"/>
          <w:highlight w:val="none"/>
        </w:rPr>
      </w:pPr>
    </w:p>
    <w:p>
      <w:pPr>
        <w:autoSpaceDE w:val="0"/>
        <w:autoSpaceDN w:val="0"/>
        <w:adjustRightInd w:val="0"/>
        <w:jc w:val="left"/>
        <w:rPr>
          <w:rFonts w:ascii="楷体_GB2312" w:eastAsia="楷体_GB2312"/>
          <w:color w:val="auto"/>
          <w:sz w:val="24"/>
          <w:highlight w:val="none"/>
        </w:rPr>
      </w:pPr>
    </w:p>
    <w:p>
      <w:pPr>
        <w:autoSpaceDE w:val="0"/>
        <w:autoSpaceDN w:val="0"/>
        <w:adjustRightInd w:val="0"/>
        <w:ind w:left="0" w:firstLine="0"/>
        <w:jc w:val="left"/>
        <w:rPr>
          <w:rFonts w:ascii="楷体_GB2312" w:eastAsia="楷体_GB2312"/>
          <w:color w:val="auto"/>
          <w:sz w:val="24"/>
          <w:highlight w:val="none"/>
        </w:rPr>
      </w:pPr>
    </w:p>
    <w:p>
      <w:pPr>
        <w:autoSpaceDE w:val="0"/>
        <w:autoSpaceDN w:val="0"/>
        <w:adjustRightInd w:val="0"/>
        <w:jc w:val="left"/>
        <w:rPr>
          <w:rFonts w:ascii="楷体_GB2312" w:eastAsia="楷体_GB2312"/>
          <w:color w:val="auto"/>
          <w:sz w:val="24"/>
          <w:highlight w:val="none"/>
        </w:rPr>
      </w:pP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比选申请人：（ 加盖单位公章）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rPr>
          <w:rFonts w:ascii="宋体" w:hAnsi="宋体"/>
          <w:color w:val="auto"/>
          <w:sz w:val="28"/>
          <w:szCs w:val="28"/>
          <w:highlight w:val="none"/>
        </w:rPr>
      </w:pPr>
    </w:p>
    <w:p>
      <w:pPr>
        <w:autoSpaceDE w:val="0"/>
        <w:autoSpaceDN w:val="0"/>
        <w:adjustRightInd w:val="0"/>
        <w:jc w:val="right"/>
        <w:rPr>
          <w:rFonts w:ascii="宋体" w:hAnsi="宋体"/>
          <w:color w:val="auto"/>
          <w:sz w:val="28"/>
          <w:szCs w:val="28"/>
          <w:highlight w:val="none"/>
        </w:rPr>
      </w:pP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年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月</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日</w:t>
      </w:r>
    </w:p>
    <w:p>
      <w:pPr>
        <w:spacing w:before="0" w:after="0" w:afterAutospacing="0"/>
        <w:ind w:left="0" w:right="0" w:firstLine="0" w:firstLineChars="0"/>
        <w:jc w:val="center"/>
        <w:rPr>
          <w:rFonts w:hint="eastAsia" w:ascii="宋体" w:hAnsi="宋体"/>
          <w:b/>
          <w:color w:val="auto"/>
          <w:highlight w:val="none"/>
        </w:rPr>
      </w:pPr>
    </w:p>
    <w:p>
      <w:pPr>
        <w:spacing w:before="0" w:after="0" w:afterAutospacing="0"/>
        <w:ind w:left="0" w:right="0" w:firstLine="0" w:firstLineChars="0"/>
        <w:jc w:val="center"/>
        <w:rPr>
          <w:rFonts w:hint="eastAsia" w:ascii="宋体" w:hAnsi="宋体"/>
          <w:b/>
          <w:color w:val="auto"/>
          <w:highlight w:val="none"/>
        </w:rPr>
      </w:pPr>
    </w:p>
    <w:p>
      <w:pPr>
        <w:spacing w:before="0" w:after="0" w:afterAutospacing="0"/>
        <w:ind w:left="0" w:right="0" w:firstLine="0" w:firstLineChars="0"/>
        <w:jc w:val="center"/>
        <w:rPr>
          <w:rFonts w:ascii="宋体" w:hAnsi="宋体"/>
          <w:b/>
          <w:color w:val="auto"/>
          <w:highlight w:val="none"/>
        </w:rPr>
      </w:pPr>
      <w:r>
        <w:rPr>
          <w:rFonts w:hint="eastAsia" w:ascii="宋体" w:hAnsi="宋体"/>
          <w:b/>
          <w:color w:val="auto"/>
          <w:highlight w:val="none"/>
        </w:rPr>
        <w:t>B价格文件格式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7"/>
        <w:rPr>
          <w:rFonts w:ascii="宋体" w:hAnsi="宋体"/>
          <w:color w:val="auto"/>
          <w:sz w:val="21"/>
          <w:szCs w:val="21"/>
          <w:highlight w:val="none"/>
        </w:rPr>
      </w:pPr>
      <w:r>
        <w:rPr>
          <w:rFonts w:ascii="宋体" w:hAnsi="宋体"/>
          <w:color w:val="auto"/>
          <w:highlight w:val="none"/>
        </w:rPr>
        <w:br w:type="page"/>
      </w:r>
      <w:bookmarkStart w:id="1517" w:name="_Toc29231"/>
      <w:bookmarkStart w:id="1518" w:name="_Toc13980"/>
      <w:bookmarkStart w:id="1519" w:name="_Toc18340"/>
      <w:bookmarkStart w:id="1520" w:name="_Toc12951"/>
      <w:bookmarkStart w:id="1521" w:name="_Toc9861"/>
      <w:bookmarkStart w:id="1522" w:name="_Toc24326"/>
      <w:bookmarkStart w:id="1523" w:name="_Toc23615"/>
      <w:bookmarkStart w:id="1524" w:name="_Toc1158"/>
      <w:bookmarkStart w:id="1525" w:name="_Toc25750680"/>
      <w:bookmarkStart w:id="1526" w:name="_Toc9560"/>
      <w:bookmarkStart w:id="1527" w:name="_Toc16489"/>
      <w:bookmarkStart w:id="1528" w:name="_Toc17748"/>
      <w:bookmarkStart w:id="1529" w:name="_Toc27610"/>
      <w:bookmarkStart w:id="1530" w:name="_Toc492478808"/>
      <w:bookmarkStart w:id="1531" w:name="_Toc25419"/>
      <w:bookmarkStart w:id="1532" w:name="_Toc7004"/>
      <w:bookmarkStart w:id="1533" w:name="_Toc414290526"/>
      <w:bookmarkStart w:id="1534" w:name="_Toc29688"/>
      <w:bookmarkStart w:id="1535" w:name="_Toc10991"/>
      <w:bookmarkStart w:id="1536" w:name="_Toc41492244"/>
      <w:bookmarkStart w:id="1537" w:name="_Toc12984812"/>
      <w:bookmarkStart w:id="1538" w:name="_Toc375564355"/>
      <w:bookmarkStart w:id="1539" w:name="_Toc6992"/>
      <w:bookmarkStart w:id="1540" w:name="_Toc24487"/>
      <w:bookmarkStart w:id="1541" w:name="_Toc10594"/>
      <w:bookmarkStart w:id="1542" w:name="_Toc18516"/>
      <w:bookmarkStart w:id="1543" w:name="_Toc12983552"/>
      <w:r>
        <w:rPr>
          <w:rFonts w:ascii="宋体" w:hAnsi="宋体"/>
          <w:color w:val="auto"/>
          <w:sz w:val="21"/>
          <w:szCs w:val="21"/>
          <w:highlight w:val="none"/>
        </w:rPr>
        <w:t>B1比选申请报价一览表</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snapToGrid w:val="0"/>
        <w:spacing w:after="50"/>
        <w:ind w:left="0"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hint="default" w:ascii="宋体" w:hAnsi="宋体" w:eastAsia="宋体"/>
          <w:color w:val="auto"/>
          <w:highlight w:val="none"/>
          <w:u w:val="single"/>
          <w:lang w:val="en-US" w:eastAsia="zh-CN"/>
        </w:rPr>
      </w:pPr>
      <w:r>
        <w:rPr>
          <w:rFonts w:hint="eastAsia" w:ascii="宋体" w:hAnsi="宋体"/>
          <w:color w:val="auto"/>
          <w:kern w:val="2"/>
          <w:highlight w:val="none"/>
        </w:rPr>
        <w:t>项目名称：</w:t>
      </w:r>
      <w:r>
        <w:rPr>
          <w:rFonts w:hint="eastAsia" w:ascii="宋体" w:hAnsi="宋体"/>
          <w:color w:val="auto"/>
          <w:kern w:val="2"/>
          <w:highlight w:val="none"/>
          <w:lang w:eastAsia="zh-CN"/>
        </w:rPr>
        <w:t>南宁轨道交通集团有限责任公司</w:t>
      </w:r>
      <w:r>
        <w:rPr>
          <w:rFonts w:hint="eastAsia" w:ascii="宋体" w:hAnsi="宋体"/>
          <w:color w:val="auto"/>
          <w:highlight w:val="none"/>
          <w:lang w:eastAsia="zh-CN"/>
        </w:rPr>
        <w:t>运营分公司</w:t>
      </w:r>
      <w:r>
        <w:rPr>
          <w:rFonts w:hint="eastAsia" w:ascii="宋体" w:hAnsi="宋体"/>
          <w:color w:val="auto"/>
          <w:highlight w:val="none"/>
          <w:u w:val="single"/>
          <w:lang w:eastAsia="zh-CN"/>
        </w:rPr>
        <w:t>2021年文秘室文化展示墙</w:t>
      </w:r>
      <w:r>
        <w:rPr>
          <w:rFonts w:hint="eastAsia" w:ascii="宋体" w:hAnsi="宋体"/>
          <w:color w:val="auto"/>
          <w:highlight w:val="none"/>
          <w:lang w:val="en-US" w:eastAsia="zh-CN"/>
        </w:rPr>
        <w:t>项目</w:t>
      </w:r>
    </w:p>
    <w:p>
      <w:pPr>
        <w:widowControl w:val="0"/>
        <w:snapToGrid w:val="0"/>
        <w:spacing w:before="0" w:after="0" w:afterAutospacing="0"/>
        <w:ind w:left="0" w:right="-57" w:rightChars="-27" w:firstLine="0"/>
        <w:rPr>
          <w:rFonts w:hint="eastAsia" w:ascii="宋体" w:hAnsi="宋体" w:eastAsia="宋体"/>
          <w:color w:val="auto"/>
          <w:kern w:val="2"/>
          <w:highlight w:val="none"/>
          <w:lang w:eastAsia="zh-CN"/>
        </w:rPr>
      </w:pPr>
      <w:r>
        <w:rPr>
          <w:rFonts w:hint="eastAsia" w:ascii="宋体" w:hAnsi="宋体"/>
          <w:color w:val="auto"/>
          <w:kern w:val="2"/>
          <w:highlight w:val="none"/>
        </w:rPr>
        <w:t>项目编号：</w:t>
      </w:r>
      <w:r>
        <w:rPr>
          <w:rFonts w:hint="eastAsia" w:ascii="宋体" w:hAnsi="宋体"/>
          <w:color w:val="auto"/>
          <w:highlight w:val="none"/>
          <w:lang w:val="en-US" w:eastAsia="zh-CN"/>
        </w:rPr>
        <w:t xml:space="preserve">  </w:t>
      </w:r>
      <w:r>
        <w:rPr>
          <w:rFonts w:hint="eastAsia" w:ascii="宋体" w:hAnsi="宋体"/>
          <w:b w:val="0"/>
          <w:color w:val="auto"/>
          <w:sz w:val="21"/>
          <w:szCs w:val="21"/>
          <w:highlight w:val="none"/>
          <w:u w:val="single"/>
        </w:rPr>
        <w:t>202110120002</w:t>
      </w:r>
      <w:r>
        <w:rPr>
          <w:rFonts w:hint="eastAsia" w:ascii="宋体" w:hAnsi="宋体"/>
          <w:color w:val="auto"/>
          <w:highlight w:val="none"/>
          <w:lang w:val="en-US" w:eastAsia="zh-CN"/>
        </w:rPr>
        <w:t xml:space="preserve">  </w:t>
      </w:r>
    </w:p>
    <w:p>
      <w:pPr>
        <w:widowControl w:val="0"/>
        <w:snapToGrid w:val="0"/>
        <w:spacing w:before="0" w:after="0" w:afterAutospacing="0"/>
        <w:ind w:left="0" w:right="-57" w:rightChars="-27" w:firstLine="0"/>
        <w:rPr>
          <w:rFonts w:ascii="宋体" w:hAnsi="宋体"/>
          <w:color w:val="auto"/>
          <w:highlight w:val="none"/>
        </w:rPr>
      </w:pPr>
      <w:r>
        <w:rPr>
          <w:rFonts w:hint="eastAsia" w:ascii="宋体" w:hAnsi="宋体"/>
          <w:color w:val="auto"/>
          <w:kern w:val="2"/>
          <w:highlight w:val="none"/>
        </w:rPr>
        <w:t>比选申请人名称：                   单位：元</w:t>
      </w:r>
    </w:p>
    <w:p>
      <w:pPr>
        <w:spacing w:before="0" w:after="0" w:afterAutospacing="0"/>
        <w:ind w:left="0" w:right="0" w:firstLine="0"/>
        <w:rPr>
          <w:rFonts w:hint="eastAsia" w:ascii="宋体" w:hAnsi="宋体"/>
          <w:color w:val="auto"/>
          <w:highlight w:val="none"/>
        </w:rPr>
      </w:pPr>
    </w:p>
    <w:p>
      <w:pPr>
        <w:spacing w:before="0" w:after="0" w:afterAutospacing="0"/>
        <w:ind w:left="0" w:right="0" w:firstLine="0"/>
        <w:rPr>
          <w:rFonts w:hint="eastAsia" w:ascii="宋体" w:hAnsi="宋体"/>
          <w:color w:val="auto"/>
          <w:highlight w:val="none"/>
        </w:rPr>
      </w:pPr>
    </w:p>
    <w:tbl>
      <w:tblPr>
        <w:tblStyle w:val="30"/>
        <w:tblW w:w="95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比选申请报价（不含税）</w:t>
            </w:r>
          </w:p>
        </w:tc>
        <w:tc>
          <w:tcPr>
            <w:tcW w:w="1971"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w:t>
            </w:r>
          </w:p>
        </w:tc>
        <w:tc>
          <w:tcPr>
            <w:tcW w:w="5131" w:type="dxa"/>
            <w:tcBorders>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u w:val="single"/>
              </w:rPr>
            </w:pPr>
            <w:r>
              <w:rPr>
                <w:rFonts w:hint="eastAsia" w:ascii="宋体" w:hAnsi="宋体"/>
                <w:b/>
                <w:color w:val="auto"/>
                <w:kern w:val="2"/>
                <w:highlight w:val="none"/>
              </w:rPr>
              <w:t>小写：</w:t>
            </w:r>
            <w:r>
              <w:rPr>
                <w:rFonts w:ascii="宋体" w:hAnsi="宋体"/>
                <w:b/>
                <w:color w:val="auto"/>
                <w:kern w:val="2"/>
                <w:highlight w:val="none"/>
                <w:u w:val="single"/>
              </w:rPr>
              <w:t xml:space="preserve">              </w:t>
            </w:r>
          </w:p>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r>
              <w:rPr>
                <w:rFonts w:ascii="宋体" w:hAnsi="宋体"/>
                <w:b/>
                <w:color w:val="auto"/>
                <w:kern w:val="2"/>
                <w:highlight w:val="none"/>
                <w:u w:val="single"/>
              </w:rPr>
              <w:t xml:space="preserve">              </w:t>
            </w:r>
          </w:p>
        </w:tc>
        <w:tc>
          <w:tcPr>
            <w:tcW w:w="1971" w:type="dxa"/>
            <w:tcBorders>
              <w:bottom w:val="single" w:color="auto" w:sz="4" w:space="0"/>
            </w:tcBorders>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服务期</w:t>
            </w:r>
          </w:p>
        </w:tc>
        <w:tc>
          <w:tcPr>
            <w:tcW w:w="7102"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0"/>
        <w:rPr>
          <w:rFonts w:hint="eastAsia" w:ascii="宋体" w:hAnsi="宋体"/>
          <w:color w:val="auto"/>
          <w:highlight w:val="none"/>
        </w:rPr>
      </w:pPr>
    </w:p>
    <w:p>
      <w:pPr>
        <w:spacing w:before="0" w:after="0" w:afterAutospacing="0"/>
        <w:ind w:left="0" w:right="0" w:firstLine="0"/>
        <w:rPr>
          <w:rFonts w:hint="eastAsia"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p>
    <w:p>
      <w:pPr>
        <w:widowControl w:val="0"/>
        <w:numPr>
          <w:ilvl w:val="255"/>
          <w:numId w:val="0"/>
        </w:numPr>
        <w:spacing w:beforeLines="50" w:after="120" w:afterLines="50" w:afterAutospacing="0"/>
        <w:ind w:right="0"/>
        <w:rPr>
          <w:rFonts w:ascii="Calibri" w:hAnsi="Calibri"/>
          <w:color w:val="auto"/>
          <w:kern w:val="2"/>
          <w:highlight w:val="none"/>
        </w:rPr>
      </w:pPr>
      <w:r>
        <w:rPr>
          <w:rFonts w:hint="eastAsia" w:ascii="宋体" w:hAnsi="宋体"/>
          <w:color w:val="auto"/>
          <w:highlight w:val="none"/>
        </w:rPr>
        <w:t>（1）比选申请总报价</w:t>
      </w:r>
      <w:r>
        <w:rPr>
          <w:rFonts w:hint="eastAsia" w:ascii="Calibri" w:hAnsi="Calibri"/>
          <w:color w:val="auto"/>
          <w:kern w:val="2"/>
          <w:highlight w:val="none"/>
        </w:rPr>
        <w:t>包含人工费、材料费、运输费、设计费、安装费、除增值税外的一切税费及合同履行过程中产生的所有成本和费用。对于未填报的项目，均认为已包含在</w:t>
      </w:r>
      <w:r>
        <w:rPr>
          <w:rFonts w:hint="eastAsia" w:ascii="宋体" w:hAnsi="宋体"/>
          <w:color w:val="auto"/>
          <w:highlight w:val="none"/>
        </w:rPr>
        <w:t>比选申请总报价</w:t>
      </w:r>
      <w:r>
        <w:rPr>
          <w:rFonts w:hint="eastAsia" w:ascii="Calibri" w:hAnsi="Calibri"/>
          <w:color w:val="auto"/>
          <w:kern w:val="2"/>
          <w:highlight w:val="none"/>
        </w:rPr>
        <w:t>内。</w:t>
      </w:r>
    </w:p>
    <w:p>
      <w:pPr>
        <w:spacing w:before="0" w:after="0" w:afterAutospacing="0"/>
        <w:ind w:left="0" w:right="0" w:firstLine="0"/>
        <w:rPr>
          <w:rFonts w:ascii="宋体" w:hAnsi="宋体"/>
          <w:color w:val="auto"/>
          <w:highlight w:val="none"/>
        </w:rPr>
      </w:pPr>
      <w:r>
        <w:rPr>
          <w:rFonts w:hint="eastAsia" w:ascii="宋体" w:hAnsi="宋体"/>
          <w:bCs/>
          <w:color w:val="auto"/>
          <w:highlight w:val="none"/>
        </w:rPr>
        <w:t>（2）比选申请人在填报投标报价时，应充分考虑合同实施过程中因人力成本的增加、材料的价格上涨、国家宏观调控、经济环境变化等因素所产生费用的增加。比选文件中要求列入投标的费用（含配置、功能）。</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w:t>
      </w:r>
      <w:r>
        <w:rPr>
          <w:rFonts w:ascii="宋体" w:hAnsi="宋体"/>
          <w:color w:val="auto"/>
          <w:highlight w:val="none"/>
        </w:rPr>
        <w:t>签字或盖章</w:t>
      </w:r>
      <w:r>
        <w:rPr>
          <w:rFonts w:hint="eastAsia" w:ascii="宋体" w:hAnsi="宋体"/>
          <w:color w:val="auto"/>
          <w:highlight w:val="none"/>
        </w:rPr>
        <w:t>）：</w:t>
      </w:r>
    </w:p>
    <w:p>
      <w:pPr>
        <w:keepNext w:val="0"/>
        <w:keepLines w:val="0"/>
        <w:pageBreakBefore w:val="0"/>
        <w:widowControl/>
        <w:kinsoku/>
        <w:wordWrap/>
        <w:overflowPunct/>
        <w:topLinePunct w:val="0"/>
        <w:autoSpaceDE/>
        <w:autoSpaceDN/>
        <w:bidi w:val="0"/>
        <w:adjustRightInd/>
        <w:snapToGrid/>
        <w:spacing w:before="0"/>
        <w:ind w:left="840" w:leftChars="400" w:right="0" w:firstLine="2643" w:firstLineChars="1259"/>
        <w:jc w:val="left"/>
        <w:textAlignment w:val="auto"/>
        <w:rPr>
          <w:rFonts w:ascii="宋体" w:hAnsi="宋体" w:cs="Arial"/>
          <w:color w:val="auto"/>
          <w:highlight w:val="none"/>
        </w:rPr>
      </w:pPr>
      <w:r>
        <w:rPr>
          <w:rFonts w:hint="eastAsia" w:ascii="宋体" w:hAnsi="宋体"/>
          <w:color w:val="auto"/>
          <w:highlight w:val="none"/>
        </w:rPr>
        <w:t>日  期：</w:t>
      </w:r>
      <w:r>
        <w:rPr>
          <w:rFonts w:hint="eastAsia" w:ascii="宋体" w:hAnsi="宋体"/>
          <w:color w:val="auto"/>
          <w:highlight w:val="none"/>
          <w:lang w:val="en-US" w:eastAsia="zh-CN"/>
        </w:rPr>
        <w:t xml:space="preserve">  </w:t>
      </w:r>
      <w:r>
        <w:rPr>
          <w:rFonts w:hint="eastAsia" w:ascii="宋体" w:hAnsi="宋体"/>
          <w:color w:val="auto"/>
          <w:highlight w:val="none"/>
        </w:rPr>
        <w:t xml:space="preserve"> 年   月   日</w:t>
      </w:r>
      <w:r>
        <w:rPr>
          <w:rFonts w:ascii="宋体" w:hAnsi="宋体"/>
          <w:color w:val="auto"/>
          <w:highlight w:val="none"/>
        </w:rPr>
        <w:br w:type="page"/>
      </w:r>
      <w:bookmarkStart w:id="1544" w:name="_Toc58124833"/>
      <w:bookmarkStart w:id="1545" w:name="_Toc61680485"/>
      <w:bookmarkStart w:id="1546" w:name="_Toc110413986"/>
      <w:bookmarkStart w:id="1547" w:name="_Toc68859063"/>
      <w:bookmarkStart w:id="1548" w:name="_Toc375564356"/>
      <w:bookmarkStart w:id="1549" w:name="_Toc20737"/>
      <w:bookmarkStart w:id="1550" w:name="_Toc29702"/>
      <w:bookmarkStart w:id="1551" w:name="_Toc21109"/>
      <w:bookmarkStart w:id="1552" w:name="_Toc4976"/>
      <w:bookmarkStart w:id="1553" w:name="_Toc2585"/>
      <w:bookmarkStart w:id="1554" w:name="_Toc492478809"/>
      <w:bookmarkStart w:id="1555" w:name="_Toc15419"/>
      <w:bookmarkStart w:id="1556" w:name="_Toc20864"/>
      <w:bookmarkStart w:id="1557" w:name="_Toc14503"/>
      <w:bookmarkStart w:id="1558" w:name="_Toc41492245"/>
      <w:bookmarkStart w:id="1559" w:name="_Toc414290527"/>
      <w:bookmarkStart w:id="1560" w:name="_Toc6833"/>
      <w:bookmarkStart w:id="1561" w:name="_Toc32224"/>
      <w:bookmarkStart w:id="1562" w:name="_Toc2257"/>
      <w:bookmarkStart w:id="1563" w:name="_Toc10260"/>
      <w:bookmarkStart w:id="1564" w:name="_Toc11065"/>
      <w:bookmarkStart w:id="1565" w:name="_Toc12983553"/>
      <w:bookmarkStart w:id="1566" w:name="_Toc14859"/>
      <w:bookmarkStart w:id="1567" w:name="_Toc25869"/>
      <w:bookmarkStart w:id="1568" w:name="_Toc12984813"/>
      <w:bookmarkStart w:id="1569" w:name="_Toc6270"/>
      <w:bookmarkStart w:id="1570" w:name="_Toc17112"/>
      <w:bookmarkStart w:id="1571" w:name="_Toc8713"/>
      <w:bookmarkStart w:id="1572" w:name="_Toc241920153"/>
      <w:bookmarkStart w:id="1573" w:name="_Toc25750681"/>
      <w:r>
        <w:rPr>
          <w:rFonts w:ascii="宋体" w:hAnsi="宋体" w:eastAsia="宋体" w:cs="Times New Roman"/>
          <w:b/>
          <w:color w:val="auto"/>
          <w:sz w:val="21"/>
          <w:szCs w:val="21"/>
          <w:highlight w:val="none"/>
          <w:lang w:val="en-US" w:eastAsia="zh-CN" w:bidi="ar-SA"/>
        </w:rPr>
        <w:t>B2比选申请</w:t>
      </w:r>
      <w:bookmarkEnd w:id="1544"/>
      <w:bookmarkEnd w:id="1545"/>
      <w:bookmarkEnd w:id="1546"/>
      <w:bookmarkEnd w:id="1547"/>
      <w:r>
        <w:rPr>
          <w:rFonts w:ascii="宋体" w:hAnsi="宋体" w:eastAsia="宋体" w:cs="Times New Roman"/>
          <w:b/>
          <w:color w:val="auto"/>
          <w:sz w:val="21"/>
          <w:szCs w:val="21"/>
          <w:highlight w:val="none"/>
          <w:lang w:val="en-US" w:eastAsia="zh-CN" w:bidi="ar-SA"/>
        </w:rPr>
        <w:t>函格式</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spacing w:before="0" w:after="0" w:afterAutospacing="0"/>
        <w:ind w:left="0"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致：南宁轨道交通集团有限责任公司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采购服务的比选申请邀请(项目编号：</w:t>
      </w:r>
      <w:r>
        <w:rPr>
          <w:rFonts w:hint="default" w:ascii="宋体" w:hAnsi="宋体"/>
          <w:color w:val="auto"/>
          <w:highlight w:val="none"/>
          <w:lang w:val="en-US" w:eastAsia="zh-CN"/>
        </w:rPr>
        <w:t xml:space="preserve">  </w:t>
      </w:r>
      <w:r>
        <w:rPr>
          <w:rFonts w:hint="eastAsia" w:ascii="宋体" w:hAnsi="宋体"/>
          <w:b w:val="0"/>
          <w:color w:val="auto"/>
          <w:sz w:val="21"/>
          <w:szCs w:val="21"/>
          <w:highlight w:val="none"/>
          <w:u w:val="single"/>
        </w:rPr>
        <w:t>202110120002</w:t>
      </w:r>
      <w:r>
        <w:rPr>
          <w:rFonts w:hint="default" w:ascii="宋体" w:hAnsi="宋体"/>
          <w:color w:val="auto"/>
          <w:highlight w:val="none"/>
          <w:lang w:val="en-US" w:eastAsia="zh-CN"/>
        </w:rPr>
        <w:t xml:space="preserve">   </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1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574" w:name="_Toc375564357"/>
      <w:r>
        <w:rPr>
          <w:rFonts w:ascii="宋体" w:hAnsi="宋体"/>
          <w:color w:val="auto"/>
          <w:highlight w:val="none"/>
        </w:rPr>
        <w:t>1. 按比选文件要求规定的应提交和交付的服务并履行全部合同义务的比选申请总价如本比选申请文件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574"/>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w:t>
      </w:r>
      <w:r>
        <w:rPr>
          <w:rFonts w:ascii="宋体" w:hAnsi="宋体"/>
          <w:b/>
          <w:color w:val="auto"/>
          <w:highlight w:val="none"/>
        </w:rPr>
        <w:t>在签订本项目合同时，</w:t>
      </w:r>
      <w:r>
        <w:rPr>
          <w:rFonts w:hint="eastAsia" w:ascii="宋体" w:hAnsi="宋体"/>
          <w:b/>
          <w:color w:val="auto"/>
          <w:highlight w:val="none"/>
        </w:rPr>
        <w:t>遵循国家现行税法的相关规定</w:t>
      </w:r>
      <w:r>
        <w:rPr>
          <w:rFonts w:ascii="宋体" w:hAnsi="宋体"/>
          <w:b/>
          <w:color w:val="auto"/>
          <w:highlight w:val="none"/>
        </w:rPr>
        <w:t>在中选人不含税</w:t>
      </w:r>
      <w:r>
        <w:rPr>
          <w:rFonts w:hint="eastAsia" w:ascii="宋体" w:hAnsi="宋体"/>
          <w:b/>
          <w:color w:val="auto"/>
          <w:highlight w:val="none"/>
        </w:rPr>
        <w:t>单</w:t>
      </w:r>
      <w:r>
        <w:rPr>
          <w:rFonts w:ascii="宋体" w:hAnsi="宋体"/>
          <w:b/>
          <w:color w:val="auto"/>
          <w:highlight w:val="none"/>
        </w:rPr>
        <w:t>价</w:t>
      </w:r>
      <w:r>
        <w:rPr>
          <w:rFonts w:hint="eastAsia" w:ascii="宋体" w:hAnsi="宋体"/>
          <w:b/>
          <w:color w:val="auto"/>
          <w:highlight w:val="none"/>
        </w:rPr>
        <w:t>和合价</w:t>
      </w:r>
      <w:r>
        <w:rPr>
          <w:rFonts w:ascii="宋体" w:hAnsi="宋体"/>
          <w:b/>
          <w:color w:val="auto"/>
          <w:highlight w:val="none"/>
        </w:rPr>
        <w:t>的基础上</w:t>
      </w:r>
      <w:r>
        <w:rPr>
          <w:rFonts w:hint="eastAsia" w:ascii="宋体" w:hAnsi="宋体"/>
          <w:b/>
          <w:color w:val="auto"/>
          <w:highlight w:val="none"/>
        </w:rPr>
        <w:t>逐项</w:t>
      </w:r>
      <w:r>
        <w:rPr>
          <w:rFonts w:ascii="宋体" w:hAnsi="宋体"/>
          <w:b/>
          <w:color w:val="auto"/>
          <w:highlight w:val="none"/>
        </w:rPr>
        <w:t>增加</w:t>
      </w:r>
      <w:r>
        <w:rPr>
          <w:rFonts w:hint="eastAsia" w:ascii="宋体" w:hAnsi="宋体"/>
          <w:b/>
          <w:color w:val="auto"/>
          <w:highlight w:val="none"/>
        </w:rPr>
        <w:t>含税单价</w:t>
      </w:r>
      <w:r>
        <w:rPr>
          <w:rFonts w:ascii="宋体" w:hAnsi="宋体"/>
          <w:b/>
          <w:color w:val="auto"/>
          <w:highlight w:val="none"/>
        </w:rPr>
        <w:t>和</w:t>
      </w:r>
      <w:r>
        <w:rPr>
          <w:rFonts w:hint="eastAsia" w:ascii="宋体" w:hAnsi="宋体"/>
          <w:b/>
          <w:color w:val="auto"/>
          <w:highlight w:val="none"/>
        </w:rPr>
        <w:t>合价，并</w:t>
      </w:r>
      <w:r>
        <w:rPr>
          <w:rFonts w:ascii="宋体" w:hAnsi="宋体"/>
          <w:b/>
          <w:color w:val="auto"/>
          <w:highlight w:val="none"/>
        </w:rPr>
        <w:t>明确相应税率和税金。</w:t>
      </w:r>
      <w:r>
        <w:rPr>
          <w:rFonts w:hint="eastAsia" w:ascii="宋体" w:hAnsi="宋体"/>
          <w:b/>
          <w:color w:val="auto"/>
          <w:highlight w:val="none"/>
        </w:rPr>
        <w:t>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lang w:val="en-US" w:eastAsia="zh-CN"/>
        </w:rPr>
        <w:t xml:space="preserve">   </w:t>
      </w:r>
      <w:r>
        <w:rPr>
          <w:rFonts w:hint="eastAsia" w:ascii="宋体" w:hAnsi="宋体" w:cs="Arial"/>
          <w:color w:val="auto"/>
          <w:highlight w:val="none"/>
        </w:rPr>
        <w:t xml:space="preserve"> </w:t>
      </w:r>
      <w:r>
        <w:rPr>
          <w:rFonts w:hint="eastAsia" w:ascii="宋体" w:hAnsi="宋体" w:cs="Arial"/>
          <w:color w:val="auto"/>
          <w:highlight w:val="none"/>
          <w:lang w:val="en-US" w:eastAsia="zh-CN"/>
        </w:rPr>
        <w:t xml:space="preserve"> </w:t>
      </w:r>
      <w:r>
        <w:rPr>
          <w:rFonts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 xml:space="preserve"> </w:t>
      </w:r>
      <w:r>
        <w:rPr>
          <w:rFonts w:ascii="宋体" w:hAnsi="宋体"/>
          <w:color w:val="auto"/>
          <w:highlight w:val="none"/>
        </w:rPr>
        <w:t>日</w:t>
      </w:r>
    </w:p>
    <w:p>
      <w:pPr>
        <w:rPr>
          <w:rFonts w:ascii="宋体" w:hAnsi="宋体"/>
          <w:color w:val="auto"/>
          <w:highlight w:val="none"/>
        </w:rPr>
      </w:pPr>
    </w:p>
    <w:p>
      <w:pPr>
        <w:rPr>
          <w:rFonts w:ascii="宋体" w:hAnsi="宋体" w:eastAsia="宋体" w:cs="Times New Roman"/>
          <w:b/>
          <w:color w:val="auto"/>
          <w:sz w:val="21"/>
          <w:szCs w:val="21"/>
          <w:highlight w:val="none"/>
          <w:lang w:val="en-US" w:eastAsia="zh-CN" w:bidi="ar-SA"/>
        </w:rPr>
      </w:pPr>
    </w:p>
    <w:p>
      <w:pPr>
        <w:rPr>
          <w:rFonts w:ascii="宋体" w:hAnsi="宋体" w:eastAsia="宋体" w:cs="Times New Roman"/>
          <w:b/>
          <w:color w:val="auto"/>
          <w:sz w:val="21"/>
          <w:szCs w:val="21"/>
          <w:highlight w:val="none"/>
          <w:lang w:val="en-US" w:eastAsia="zh-CN" w:bidi="ar-SA"/>
        </w:rPr>
      </w:pPr>
    </w:p>
    <w:p>
      <w:pPr>
        <w:rPr>
          <w:rFonts w:hint="eastAsia" w:ascii="宋体" w:hAnsi="宋体" w:eastAsia="宋体" w:cs="Times New Roman"/>
          <w:b/>
          <w:color w:val="auto"/>
          <w:sz w:val="21"/>
          <w:szCs w:val="21"/>
          <w:highlight w:val="none"/>
          <w:lang w:val="en-US" w:eastAsia="zh-CN" w:bidi="ar-SA"/>
        </w:rPr>
      </w:pPr>
      <w:r>
        <w:rPr>
          <w:rFonts w:ascii="宋体" w:hAnsi="宋体" w:eastAsia="宋体" w:cs="Times New Roman"/>
          <w:b/>
          <w:color w:val="auto"/>
          <w:sz w:val="21"/>
          <w:szCs w:val="21"/>
          <w:highlight w:val="none"/>
          <w:lang w:val="en-US" w:eastAsia="zh-CN" w:bidi="ar-SA"/>
        </w:rPr>
        <w:t>B3比选申请报价表格式</w:t>
      </w:r>
      <w:r>
        <w:rPr>
          <w:rFonts w:hint="eastAsia" w:ascii="宋体" w:hAnsi="宋体" w:eastAsia="宋体" w:cs="Times New Roman"/>
          <w:b/>
          <w:color w:val="auto"/>
          <w:sz w:val="21"/>
          <w:szCs w:val="21"/>
          <w:highlight w:val="none"/>
          <w:lang w:val="en-US" w:eastAsia="zh-CN" w:bidi="ar-SA"/>
        </w:rPr>
        <w:t xml:space="preserve"> </w:t>
      </w:r>
    </w:p>
    <w:p>
      <w:pPr>
        <w:pStyle w:val="2"/>
        <w:jc w:val="center"/>
        <w:rPr>
          <w:rFonts w:hint="eastAsia"/>
          <w:lang w:val="en-US" w:eastAsia="zh-CN"/>
        </w:rPr>
      </w:pPr>
      <w:r>
        <w:rPr>
          <w:rFonts w:ascii="宋体" w:hAnsi="宋体" w:eastAsia="宋体" w:cs="Times New Roman"/>
          <w:b/>
          <w:color w:val="auto"/>
          <w:sz w:val="21"/>
          <w:szCs w:val="21"/>
          <w:highlight w:val="none"/>
          <w:lang w:val="en-US" w:eastAsia="zh-CN" w:bidi="ar-SA"/>
        </w:rPr>
        <w:t>比选申请报价表</w:t>
      </w:r>
    </w:p>
    <w:tbl>
      <w:tblPr>
        <w:tblStyle w:val="31"/>
        <w:tblW w:w="25201" w:type="dxa"/>
        <w:tblInd w:w="-7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316"/>
        <w:gridCol w:w="3737"/>
        <w:gridCol w:w="834"/>
        <w:gridCol w:w="766"/>
        <w:gridCol w:w="1306"/>
        <w:gridCol w:w="1300"/>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2" w:type="dxa"/>
            <w:gridSpan w:val="8"/>
          </w:tcPr>
          <w:p>
            <w:pPr>
              <w:pStyle w:val="2"/>
              <w:ind w:left="0" w:leftChars="0" w:firstLine="0" w:firstLineChars="0"/>
              <w:rPr>
                <w:rFonts w:hint="eastAsia" w:ascii="宋体" w:hAnsi="宋体" w:eastAsia="宋体" w:cs="Times New Roman"/>
                <w:b/>
                <w:color w:val="auto"/>
                <w:sz w:val="21"/>
                <w:szCs w:val="21"/>
                <w:highlight w:val="none"/>
                <w:vertAlign w:val="baseline"/>
                <w:lang w:val="en-US" w:eastAsia="zh-CN" w:bidi="ar-SA"/>
              </w:rPr>
            </w:pPr>
            <w:r>
              <w:rPr>
                <w:rFonts w:hint="eastAsia" w:ascii="宋体" w:hAnsi="宋体" w:cs="宋体"/>
                <w:b/>
                <w:i w:val="0"/>
                <w:color w:val="auto"/>
                <w:kern w:val="0"/>
                <w:sz w:val="32"/>
                <w:szCs w:val="32"/>
                <w:highlight w:val="none"/>
                <w:u w:val="none"/>
                <w:lang w:val="en-US" w:eastAsia="zh-CN" w:bidi="ar"/>
              </w:rPr>
              <w:t>南宁轨道交通集团有限责任公司运营分公司</w:t>
            </w:r>
            <w:r>
              <w:rPr>
                <w:rFonts w:hint="eastAsia" w:ascii="宋体" w:hAnsi="宋体" w:cs="宋体"/>
                <w:b/>
                <w:color w:val="auto"/>
                <w:sz w:val="32"/>
                <w:szCs w:val="32"/>
                <w:highlight w:val="none"/>
                <w:u w:val="none"/>
                <w:lang w:eastAsia="zh-CN" w:bidi="ar"/>
              </w:rPr>
              <w:t>2021年文秘室文化展示墙</w:t>
            </w:r>
            <w:r>
              <w:rPr>
                <w:rFonts w:hint="eastAsia" w:ascii="宋体" w:hAnsi="宋体" w:eastAsia="宋体" w:cs="宋体"/>
                <w:b/>
                <w:i w:val="0"/>
                <w:color w:val="auto"/>
                <w:kern w:val="0"/>
                <w:sz w:val="32"/>
                <w:szCs w:val="32"/>
                <w:highlight w:val="none"/>
                <w:u w:val="none"/>
                <w:lang w:val="en-US" w:eastAsia="zh-CN" w:bidi="ar"/>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b/>
                <w:bCs/>
                <w:lang w:val="en-US" w:eastAsia="zh-CN"/>
              </w:rPr>
            </w:pPr>
            <w:r>
              <w:rPr>
                <w:rFonts w:hint="eastAsia"/>
                <w:b/>
                <w:bCs/>
                <w:lang w:val="en-US" w:eastAsia="zh-CN"/>
              </w:rPr>
              <w:t>序号</w:t>
            </w:r>
          </w:p>
        </w:tc>
        <w:tc>
          <w:tcPr>
            <w:tcW w:w="1316" w:type="dxa"/>
            <w:vAlign w:val="center"/>
          </w:tcPr>
          <w:p>
            <w:pPr>
              <w:widowControl w:val="0"/>
              <w:adjustRightInd w:val="0"/>
              <w:spacing w:before="0" w:after="0" w:afterAutospacing="0" w:line="240" w:lineRule="exact"/>
              <w:ind w:left="0" w:leftChars="0" w:right="0" w:rightChars="0" w:hanging="709" w:firstLineChars="0"/>
              <w:jc w:val="center"/>
              <w:rPr>
                <w:rFonts w:hint="eastAsia" w:ascii="宋体" w:hAnsi="宋体" w:eastAsia="宋体" w:cs="Times New Roman"/>
                <w:b w:val="0"/>
                <w:color w:val="auto"/>
                <w:kern w:val="0"/>
                <w:sz w:val="21"/>
                <w:szCs w:val="21"/>
                <w:highlight w:val="none"/>
                <w:lang w:val="en-US" w:eastAsia="zh-CN" w:bidi="ar-SA"/>
              </w:rPr>
            </w:pPr>
            <w:r>
              <w:rPr>
                <w:rFonts w:hint="eastAsia" w:cs="Times New Roman"/>
                <w:b/>
                <w:bCs/>
                <w:lang w:val="en-US" w:eastAsia="zh-CN"/>
              </w:rPr>
              <w:t xml:space="preserve">    </w:t>
            </w:r>
            <w:r>
              <w:rPr>
                <w:rFonts w:hint="eastAsia" w:ascii="Times New Roman" w:hAnsi="Times New Roman" w:cs="Times New Roman"/>
                <w:b/>
                <w:bCs/>
                <w:color w:val="auto"/>
                <w:highlight w:val="none"/>
                <w:lang w:eastAsia="zh-CN"/>
              </w:rPr>
              <w:t>名称</w:t>
            </w:r>
          </w:p>
        </w:tc>
        <w:tc>
          <w:tcPr>
            <w:tcW w:w="3737"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b/>
                <w:bCs/>
                <w:lang w:val="en-US" w:eastAsia="zh-CN"/>
              </w:rPr>
            </w:pPr>
            <w:r>
              <w:rPr>
                <w:rFonts w:hint="eastAsia"/>
                <w:b/>
                <w:bCs/>
                <w:lang w:val="en-US" w:eastAsia="zh-CN"/>
              </w:rPr>
              <w:t>具体内容及参数</w:t>
            </w:r>
          </w:p>
        </w:tc>
        <w:tc>
          <w:tcPr>
            <w:tcW w:w="834"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b/>
                <w:bCs/>
                <w:lang w:val="en-US" w:eastAsia="zh-CN"/>
              </w:rPr>
            </w:pPr>
            <w:r>
              <w:rPr>
                <w:rFonts w:hint="eastAsia"/>
                <w:b/>
                <w:bCs/>
                <w:lang w:val="en-US" w:eastAsia="zh-CN"/>
              </w:rPr>
              <w:t>单位</w:t>
            </w:r>
          </w:p>
        </w:tc>
        <w:tc>
          <w:tcPr>
            <w:tcW w:w="766"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b/>
                <w:bCs/>
                <w:lang w:val="en-US" w:eastAsia="zh-CN"/>
              </w:rPr>
            </w:pPr>
            <w:r>
              <w:rPr>
                <w:rFonts w:hint="eastAsia"/>
                <w:b/>
                <w:bCs/>
                <w:lang w:val="en-US" w:eastAsia="zh-CN"/>
              </w:rPr>
              <w:t>数量</w:t>
            </w:r>
          </w:p>
        </w:tc>
        <w:tc>
          <w:tcPr>
            <w:tcW w:w="1306"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b/>
                <w:bCs/>
                <w:lang w:val="en-US" w:eastAsia="zh-CN"/>
              </w:rPr>
            </w:pPr>
            <w:r>
              <w:rPr>
                <w:rFonts w:hint="eastAsia"/>
                <w:b/>
                <w:bCs/>
                <w:lang w:val="en-US" w:eastAsia="zh-CN"/>
              </w:rPr>
              <w:t>不含税单价（元）</w:t>
            </w:r>
          </w:p>
        </w:tc>
        <w:tc>
          <w:tcPr>
            <w:tcW w:w="1300"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b/>
                <w:bCs/>
                <w:lang w:val="en-US" w:eastAsia="zh-CN"/>
              </w:rPr>
            </w:pPr>
            <w:r>
              <w:rPr>
                <w:rFonts w:hint="eastAsia"/>
                <w:b/>
                <w:bCs/>
                <w:lang w:val="en-US" w:eastAsia="zh-CN"/>
              </w:rPr>
              <w:t>不含税合价（元）</w:t>
            </w:r>
          </w:p>
        </w:tc>
        <w:tc>
          <w:tcPr>
            <w:tcW w:w="811"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b/>
                <w:bCs/>
                <w:lang w:val="en-US" w:eastAsia="zh-CN"/>
              </w:rPr>
            </w:pPr>
            <w:r>
              <w:rPr>
                <w:rFonts w:hint="eastAsia"/>
                <w:b/>
                <w:bCs/>
                <w:lang w:val="en-US" w:eastAsia="zh-CN"/>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1</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eastAsia" w:ascii="宋体" w:hAnsi="宋体" w:eastAsia="宋体" w:cs="宋体"/>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办公室外墙“翰林工作室品牌简介”</w:t>
            </w:r>
          </w:p>
        </w:tc>
        <w:tc>
          <w:tcPr>
            <w:tcW w:w="3737" w:type="dxa"/>
            <w:vAlign w:val="center"/>
          </w:tcPr>
          <w:p>
            <w:pPr>
              <w:keepNext w:val="0"/>
              <w:keepLines w:val="0"/>
              <w:widowControl/>
              <w:suppressLineNumbers w:val="0"/>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widowControl/>
              <w:suppressLineNumbers w:val="0"/>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办公室外墙“翰林工作室品牌简介”的设计、制作、安装、施工等。</w:t>
            </w:r>
          </w:p>
          <w:p>
            <w:pPr>
              <w:keepNext w:val="0"/>
              <w:keepLines w:val="0"/>
              <w:widowControl/>
              <w:suppressLineNumbers w:val="0"/>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widowControl/>
              <w:suppressLineNumbers w:val="0"/>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widowControl/>
              <w:suppressLineNumbers w:val="0"/>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widowControl/>
              <w:suppressLineNumbers w:val="0"/>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LOGO造型底板采用厚度1cm厚结皮PVC，LOGO字为厚度1cm水晶亚克力字；树木、花朵、笔筒、假山、列车造型使用厚度2cm水晶亚克力，内容版块底板使用厚度1.5cm厚结皮PVC板，内容板块标题、立体字等内容使用厚度0.5cm厚结皮PVC；PVC采用无尘喷漆、画面为UV印刷，画面后期可更换。</w:t>
            </w:r>
          </w:p>
          <w:p>
            <w:pPr>
              <w:keepNext w:val="0"/>
              <w:keepLines w:val="0"/>
              <w:widowControl/>
              <w:numPr>
                <w:ilvl w:val="0"/>
                <w:numId w:val="10"/>
              </w:numPr>
              <w:suppressLineNumbers w:val="0"/>
              <w:spacing w:before="0" w:after="0" w:afterAutospacing="0" w:line="300" w:lineRule="exact"/>
              <w:ind w:left="0" w:leftChars="0" w:right="0" w:rightChars="0" w:firstLine="0" w:firstLineChars="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尺寸：</w:t>
            </w:r>
          </w:p>
          <w:p>
            <w:pPr>
              <w:keepNext w:val="0"/>
              <w:keepLines w:val="0"/>
              <w:widowControl/>
              <w:numPr>
                <w:ilvl w:val="-1"/>
                <w:numId w:val="0"/>
              </w:numPr>
              <w:suppressLineNumbers w:val="0"/>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长2.63m*宽1.3m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1</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2</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eastAsia" w:ascii="宋体" w:hAnsi="宋体" w:eastAsia="宋体" w:cs="宋体"/>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办公室内部前墙“文秘室简介与公告栏”</w:t>
            </w:r>
          </w:p>
        </w:tc>
        <w:tc>
          <w:tcPr>
            <w:tcW w:w="3737" w:type="dxa"/>
            <w:vAlign w:val="center"/>
          </w:tcPr>
          <w:p>
            <w:pPr>
              <w:pStyle w:val="2"/>
              <w:tabs>
                <w:tab w:val="left" w:pos="597"/>
              </w:tabs>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pStyle w:val="2"/>
              <w:tabs>
                <w:tab w:val="left" w:pos="597"/>
              </w:tabs>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办公室内部前墙“文秘室简介与公告栏”的设计、制作、安装、施工等。</w:t>
            </w:r>
          </w:p>
          <w:p>
            <w:pPr>
              <w:pStyle w:val="2"/>
              <w:tabs>
                <w:tab w:val="left" w:pos="597"/>
              </w:tabs>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pStyle w:val="2"/>
              <w:tabs>
                <w:tab w:val="left" w:pos="597"/>
              </w:tabs>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专业3D效果图、平面效果图、施工图分别1张，修改次数不限。</w:t>
            </w:r>
          </w:p>
          <w:p>
            <w:pPr>
              <w:pStyle w:val="2"/>
              <w:tabs>
                <w:tab w:val="left" w:pos="597"/>
              </w:tabs>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pStyle w:val="2"/>
              <w:tabs>
                <w:tab w:val="left" w:pos="597"/>
              </w:tabs>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LOGO、建筑物、树木造型使用2cm水晶亚克力，装饰边线、标题及大立体字使用厚度1cm水晶亚克力；“文秘室简介”内容版块底板使用厚度1.5cm厚结皮PVC板；PVC采用无尘喷漆、画面为UV印刷，画面后期可更换；“公告栏”内容板块采用白板材质，可进行内容涂写。</w:t>
            </w:r>
          </w:p>
          <w:p>
            <w:pPr>
              <w:pStyle w:val="2"/>
              <w:tabs>
                <w:tab w:val="left" w:pos="597"/>
              </w:tabs>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4.尺寸：</w:t>
            </w:r>
          </w:p>
          <w:p>
            <w:pPr>
              <w:pStyle w:val="2"/>
              <w:tabs>
                <w:tab w:val="left" w:pos="597"/>
              </w:tabs>
              <w:spacing w:before="0" w:after="0" w:afterAutospacing="0" w:line="300" w:lineRule="exact"/>
              <w:ind w:left="0" w:leftChars="0" w:right="0" w:rightChars="0" w:firstLine="0" w:firstLineChars="0"/>
              <w:rPr>
                <w:rFonts w:hint="eastAsia" w:ascii="宋体" w:hAnsi="宋体" w:eastAsia="宋体" w:cs="宋体"/>
                <w:i w:val="0"/>
                <w:color w:val="auto"/>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长2.25m*宽1.16m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1</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3</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eastAsia" w:ascii="宋体" w:hAnsi="宋体" w:cs="宋体"/>
                <w:i w:val="0"/>
                <w:color w:val="auto"/>
                <w:kern w:val="0"/>
                <w:sz w:val="22"/>
                <w:szCs w:val="22"/>
                <w:highlight w:val="none"/>
                <w:u w:val="none"/>
                <w:lang w:val="en-US" w:eastAsia="zh-CN" w:bidi="ar"/>
              </w:rPr>
            </w:pPr>
          </w:p>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eastAsia" w:ascii="宋体" w:hAnsi="宋体" w:cs="宋体"/>
                <w:i w:val="0"/>
                <w:color w:val="auto"/>
                <w:kern w:val="0"/>
                <w:sz w:val="22"/>
                <w:szCs w:val="22"/>
                <w:highlight w:val="none"/>
                <w:u w:val="none"/>
                <w:lang w:val="en-US" w:eastAsia="zh-CN" w:bidi="ar"/>
              </w:rPr>
            </w:pPr>
          </w:p>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eastAsia" w:ascii="宋体" w:hAnsi="宋体" w:cs="宋体"/>
                <w:i w:val="0"/>
                <w:color w:val="auto"/>
                <w:kern w:val="0"/>
                <w:sz w:val="22"/>
                <w:szCs w:val="22"/>
                <w:highlight w:val="none"/>
                <w:u w:val="none"/>
                <w:lang w:val="en-US" w:eastAsia="zh-CN" w:bidi="ar"/>
              </w:rPr>
            </w:pPr>
          </w:p>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eastAsia" w:ascii="宋体" w:hAnsi="宋体" w:cs="宋体"/>
                <w:i w:val="0"/>
                <w:color w:val="auto"/>
                <w:kern w:val="0"/>
                <w:sz w:val="22"/>
                <w:szCs w:val="22"/>
                <w:highlight w:val="none"/>
                <w:u w:val="none"/>
                <w:lang w:val="en-US" w:eastAsia="zh-CN" w:bidi="ar"/>
              </w:rPr>
            </w:pPr>
          </w:p>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eastAsia" w:ascii="宋体" w:hAnsi="宋体" w:eastAsia="宋体" w:cs="宋体"/>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 xml:space="preserve">                 </w:t>
            </w:r>
            <w:r>
              <w:rPr>
                <w:rFonts w:hint="eastAsia" w:ascii="宋体" w:hAnsi="宋体" w:eastAsia="宋体" w:cs="宋体"/>
                <w:i w:val="0"/>
                <w:color w:val="auto"/>
                <w:kern w:val="0"/>
                <w:sz w:val="22"/>
                <w:szCs w:val="22"/>
                <w:highlight w:val="none"/>
                <w:u w:val="none"/>
                <w:lang w:val="en-US" w:eastAsia="zh-CN" w:bidi="ar"/>
              </w:rPr>
              <w:t>办公室内部左墙1“文秘室主要业务流程简介”</w:t>
            </w:r>
          </w:p>
        </w:tc>
        <w:tc>
          <w:tcPr>
            <w:tcW w:w="3737" w:type="dxa"/>
            <w:vAlign w:val="center"/>
          </w:tcPr>
          <w:p>
            <w:pPr>
              <w:pStyle w:val="2"/>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pStyle w:val="2"/>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办公室内部左墙1“文秘室主要业务流程简介”的设计、制作、安装、施工等。</w:t>
            </w:r>
          </w:p>
          <w:p>
            <w:pPr>
              <w:pStyle w:val="2"/>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pStyle w:val="2"/>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pStyle w:val="2"/>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pStyle w:val="2"/>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假山造型、装饰边线、标题及大立体字使用2cm厚水晶亚克力，内容版块底板使用2cm厚结皮PVC板；PVC采用无尘喷漆、画面为UV印刷，画面后期可更换。</w:t>
            </w:r>
          </w:p>
          <w:p>
            <w:pPr>
              <w:pStyle w:val="2"/>
              <w:spacing w:before="0" w:after="0" w:afterAutospacing="0" w:line="300" w:lineRule="exact"/>
              <w:ind w:left="0" w:leftChars="0" w:right="0" w:rightChars="0" w:firstLine="0" w:firstLineChars="0"/>
              <w:rPr>
                <w:rFonts w:hint="eastAsia" w:ascii="宋体" w:hAnsi="宋体" w:eastAsia="宋体" w:cs="宋体"/>
                <w:i w:val="0"/>
                <w:color w:val="auto"/>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4.长3.7m*宽1.09m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1</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4</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default" w:ascii="宋体" w:hAnsi="宋体" w:eastAsia="宋体" w:cs="宋体"/>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办公室内部左墙2“文秘室员工风采”</w:t>
            </w:r>
          </w:p>
        </w:tc>
        <w:tc>
          <w:tcPr>
            <w:tcW w:w="3737" w:type="dxa"/>
            <w:vAlign w:val="center"/>
          </w:tcPr>
          <w:p>
            <w:pPr>
              <w:pStyle w:val="2"/>
              <w:spacing w:before="0" w:after="0" w:afterAutospacing="0" w:line="30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pStyle w:val="2"/>
              <w:spacing w:before="0" w:after="0" w:afterAutospacing="0" w:line="30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办公室内部左墙2“文秘室员工风采”的设计、制作、安装、施工等。</w:t>
            </w:r>
          </w:p>
          <w:p>
            <w:pPr>
              <w:pStyle w:val="2"/>
              <w:spacing w:before="0" w:after="0" w:afterAutospacing="0" w:line="30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pStyle w:val="2"/>
              <w:spacing w:before="0" w:after="0" w:afterAutospacing="0" w:line="30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pStyle w:val="2"/>
              <w:spacing w:before="0" w:after="0" w:afterAutospacing="0" w:line="30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pStyle w:val="2"/>
              <w:spacing w:before="0" w:after="0" w:afterAutospacing="0" w:line="30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立体字及线条造型使用厚度2cm和1.5cm厚水晶亚克力，照片内容版块底板使用厚度1.5cm厚结皮PVC板加厚度0.5cm亚克力透明框形式，照片画面可更换。PVC采用无尘喷漆、画面为UV印刷，画面后期可更换。</w:t>
            </w:r>
          </w:p>
          <w:p>
            <w:pPr>
              <w:pStyle w:val="2"/>
              <w:spacing w:before="0" w:after="0" w:afterAutospacing="0" w:line="30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4.尺寸：</w:t>
            </w:r>
          </w:p>
          <w:p>
            <w:pPr>
              <w:pStyle w:val="2"/>
              <w:spacing w:before="0" w:after="0" w:afterAutospacing="0" w:line="30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长2.13m*宽1.05</w:t>
            </w:r>
            <w:r>
              <w:rPr>
                <w:rFonts w:hint="eastAsia" w:ascii="宋体" w:hAnsi="宋体" w:eastAsia="宋体" w:cs="宋体"/>
                <w:i w:val="0"/>
                <w:color w:val="auto"/>
                <w:kern w:val="0"/>
                <w:sz w:val="22"/>
                <w:szCs w:val="22"/>
                <w:highlight w:val="none"/>
                <w:u w:val="none"/>
                <w:lang w:val="en-US" w:eastAsia="zh-CN" w:bidi="ar"/>
              </w:rPr>
              <w:t>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1</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trPr>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5</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eastAsia" w:ascii="宋体" w:hAnsi="宋体" w:eastAsia="宋体" w:cs="宋体"/>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办公室内部右墙“翰林工作室宗旨和目标”</w:t>
            </w:r>
          </w:p>
        </w:tc>
        <w:tc>
          <w:tcPr>
            <w:tcW w:w="37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办公室内部右墙“翰林工作室宗旨和目标”的设计、制作、安装、施工等。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立体字及内容板块使用厚度2cm水晶亚克力。</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bidi="ar"/>
              </w:rPr>
              <w:t>长4.39m*宽1m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1</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6</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default" w:ascii="宋体" w:hAnsi="宋体" w:eastAsia="宋体" w:cs="宋体"/>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办公室内部后墙“翰林工作室logo”</w:t>
            </w:r>
          </w:p>
        </w:tc>
        <w:tc>
          <w:tcPr>
            <w:tcW w:w="37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办公室内部后墙“翰林工作室logo”的设计、制作、安装、施工等。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标志使用厚度2cm水晶亚克力。</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cs="宋体"/>
                <w:i w:val="0"/>
                <w:color w:val="auto"/>
                <w:kern w:val="0"/>
                <w:sz w:val="22"/>
                <w:szCs w:val="22"/>
                <w:highlight w:val="none"/>
                <w:u w:val="none"/>
                <w:lang w:val="en-US" w:eastAsia="zh-CN" w:bidi="ar"/>
              </w:rPr>
              <w:t>长0.72m*宽0.8m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1</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7</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default" w:ascii="宋体" w:hAnsi="宋体" w:eastAsia="宋体" w:cs="宋体"/>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办公室内部卡座上“摇摇乐标识牌1”</w:t>
            </w:r>
          </w:p>
        </w:tc>
        <w:tc>
          <w:tcPr>
            <w:tcW w:w="37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办公室内部卡座上“摇摇乐标识牌1”的设计、制作、安装、施工等。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标识牌使用厚度0.5cm水晶亚克力背喷工艺，名字部分后期使用黑背车贴进行替换，底座为弹簧定制。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cs="宋体"/>
                <w:i w:val="0"/>
                <w:color w:val="auto"/>
                <w:kern w:val="0"/>
                <w:sz w:val="22"/>
                <w:szCs w:val="22"/>
                <w:highlight w:val="none"/>
                <w:u w:val="none"/>
                <w:lang w:val="en-US" w:eastAsia="zh-CN" w:bidi="ar"/>
              </w:rPr>
              <w:t>长0.15m*宽0.075m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13</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8</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default" w:ascii="宋体" w:hAnsi="宋体" w:eastAsia="宋体" w:cs="宋体"/>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文秘室办公室内部卡座上“摇摇乐标识牌2”</w:t>
            </w:r>
          </w:p>
        </w:tc>
        <w:tc>
          <w:tcPr>
            <w:tcW w:w="37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文秘室办公室内部卡座上“摇摇乐标识牌2”的设计、制作、安装、施工等。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标识牌使用厚度0.5cm水晶亚克力背喷工艺，底座为弹簧定制。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cs="宋体"/>
                <w:i w:val="0"/>
                <w:color w:val="auto"/>
                <w:kern w:val="0"/>
                <w:sz w:val="22"/>
                <w:szCs w:val="22"/>
                <w:highlight w:val="none"/>
                <w:u w:val="none"/>
                <w:lang w:val="en-US" w:eastAsia="zh-CN" w:bidi="ar"/>
              </w:rPr>
              <w:t>长0.15m*宽0.075m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7</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9</w:t>
            </w:r>
          </w:p>
        </w:tc>
        <w:tc>
          <w:tcPr>
            <w:tcW w:w="1316" w:type="dxa"/>
            <w:vAlign w:val="center"/>
          </w:tcPr>
          <w:p>
            <w:pPr>
              <w:keepNext w:val="0"/>
              <w:keepLines w:val="0"/>
              <w:widowControl/>
              <w:suppressLineNumbers w:val="0"/>
              <w:spacing w:before="0" w:after="0" w:afterAutospacing="0" w:line="240" w:lineRule="exact"/>
              <w:ind w:left="0" w:leftChars="0" w:right="0" w:rightChars="0" w:firstLine="0" w:firstLineChars="0"/>
              <w:jc w:val="center"/>
              <w:textAlignment w:val="auto"/>
              <w:rPr>
                <w:rFonts w:hint="default" w:ascii="宋体" w:hAnsi="宋体" w:eastAsia="宋体" w:cs="宋体"/>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办公室内部“员工标识牌”</w:t>
            </w:r>
          </w:p>
        </w:tc>
        <w:tc>
          <w:tcPr>
            <w:tcW w:w="3737"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办公室内部“员工标识牌”的设计、制作、安装、施工等。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标识牌使用厚度0.5cm水晶亚克力背喷工艺，名字部分后期使用黑背车贴进行替换，底座为弹簧定制。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00" w:lineRule="exact"/>
              <w:ind w:left="0" w:leftChars="0" w:right="0" w:rightChars="0"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default" w:ascii="宋体" w:hAnsi="宋体" w:cs="宋体"/>
                <w:i w:val="0"/>
                <w:color w:val="auto"/>
                <w:kern w:val="0"/>
                <w:sz w:val="22"/>
                <w:szCs w:val="22"/>
                <w:highlight w:val="none"/>
                <w:u w:val="none"/>
                <w:lang w:val="en-US" w:eastAsia="zh-CN" w:bidi="ar"/>
              </w:rPr>
              <w:t>长0.22m*宽0.15m</w:t>
            </w:r>
          </w:p>
        </w:tc>
        <w:tc>
          <w:tcPr>
            <w:tcW w:w="834"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 xml:space="preserve">      项</w:t>
            </w:r>
          </w:p>
        </w:tc>
        <w:tc>
          <w:tcPr>
            <w:tcW w:w="766" w:type="dxa"/>
            <w:vAlign w:val="center"/>
          </w:tcPr>
          <w:p>
            <w:pPr>
              <w:spacing w:before="0" w:after="0" w:afterAutospacing="0" w:line="300" w:lineRule="exact"/>
              <w:ind w:left="0" w:leftChars="0" w:right="0" w:rightChars="0" w:hanging="709" w:firstLineChars="0"/>
              <w:jc w:val="center"/>
              <w:rPr>
                <w:rFonts w:hint="eastAsia" w:ascii="宋体" w:hAnsi="宋体" w:eastAsia="宋体" w:cs="宋体"/>
                <w:i w:val="0"/>
                <w:color w:val="auto"/>
                <w:sz w:val="22"/>
                <w:szCs w:val="22"/>
                <w:highlight w:val="none"/>
                <w:u w:val="none"/>
                <w:lang w:val="en-US" w:eastAsia="zh-CN" w:bidi="ar-SA"/>
              </w:rPr>
            </w:pPr>
            <w:r>
              <w:rPr>
                <w:rFonts w:hint="eastAsia" w:ascii="宋体" w:hAnsi="宋体" w:cs="宋体"/>
                <w:i w:val="0"/>
                <w:color w:val="auto"/>
                <w:sz w:val="22"/>
                <w:szCs w:val="22"/>
                <w:highlight w:val="none"/>
                <w:u w:val="none"/>
                <w:lang w:val="en-US" w:eastAsia="zh-CN"/>
              </w:rPr>
              <w:t xml:space="preserve">      12</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spacing w:before="0" w:after="0" w:afterAutospacing="0" w:line="300" w:lineRule="exact"/>
              <w:ind w:left="0" w:leftChars="0" w:right="0" w:rightChars="0" w:hanging="709" w:firstLineChars="0"/>
              <w:jc w:val="center"/>
              <w:textAlignment w:val="center"/>
              <w:rPr>
                <w:rFonts w:hint="default" w:ascii="宋体" w:hAnsi="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 xml:space="preserve">      10</w:t>
            </w:r>
          </w:p>
        </w:tc>
        <w:tc>
          <w:tcPr>
            <w:tcW w:w="6653" w:type="dxa"/>
            <w:gridSpan w:val="4"/>
            <w:vAlign w:val="center"/>
          </w:tcPr>
          <w:p>
            <w:pPr>
              <w:spacing w:before="0" w:after="0" w:afterAutospacing="0" w:line="300" w:lineRule="exact"/>
              <w:ind w:left="0" w:leftChars="0" w:right="0" w:rightChars="0" w:hanging="709" w:firstLineChars="0"/>
              <w:jc w:val="center"/>
              <w:rPr>
                <w:rFonts w:hint="eastAsia" w:ascii="宋体" w:hAnsi="宋体" w:cs="宋体"/>
                <w:i w:val="0"/>
                <w:color w:val="auto"/>
                <w:sz w:val="22"/>
                <w:szCs w:val="22"/>
                <w:highlight w:val="none"/>
                <w:u w:val="none"/>
                <w:lang w:val="en-US" w:eastAsia="zh-CN"/>
              </w:rPr>
            </w:pPr>
            <w:r>
              <w:rPr>
                <w:rFonts w:hint="eastAsia" w:ascii="宋体" w:hAnsi="宋体" w:cs="宋体"/>
                <w:b/>
                <w:bCs/>
                <w:i w:val="0"/>
                <w:color w:val="auto"/>
                <w:kern w:val="0"/>
                <w:sz w:val="22"/>
                <w:szCs w:val="22"/>
                <w:highlight w:val="none"/>
                <w:u w:val="none"/>
                <w:lang w:val="en-US" w:eastAsia="zh-CN" w:bidi="ar"/>
              </w:rPr>
              <w:t>合计</w:t>
            </w:r>
          </w:p>
        </w:tc>
        <w:tc>
          <w:tcPr>
            <w:tcW w:w="1306"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1300"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c>
          <w:tcPr>
            <w:tcW w:w="811" w:type="dxa"/>
          </w:tcPr>
          <w:p>
            <w:pPr>
              <w:pStyle w:val="2"/>
              <w:spacing w:afterAutospacing="0" w:line="300" w:lineRule="exact"/>
              <w:rPr>
                <w:rFonts w:hint="eastAsia" w:ascii="宋体" w:hAnsi="宋体" w:eastAsia="宋体" w:cs="Times New Roman"/>
                <w:b/>
                <w:color w:val="auto"/>
                <w:sz w:val="21"/>
                <w:szCs w:val="21"/>
                <w:highlight w:val="none"/>
                <w:vertAlign w:val="baseline"/>
                <w:lang w:val="en-US" w:eastAsia="zh-CN" w:bidi="ar-SA"/>
              </w:rPr>
            </w:pPr>
          </w:p>
        </w:tc>
      </w:tr>
    </w:tbl>
    <w:p>
      <w:pPr>
        <w:pStyle w:val="2"/>
        <w:ind w:left="0" w:leftChars="0" w:firstLine="0" w:firstLineChars="0"/>
        <w:rPr>
          <w:rFonts w:hint="eastAsia" w:ascii="宋体" w:hAnsi="宋体" w:eastAsia="宋体" w:cs="Times New Roman"/>
          <w:b/>
          <w:color w:val="auto"/>
          <w:sz w:val="21"/>
          <w:szCs w:val="21"/>
          <w:highlight w:val="none"/>
          <w:lang w:val="en-US" w:eastAsia="zh-CN" w:bidi="ar-SA"/>
        </w:rPr>
        <w:sectPr>
          <w:headerReference r:id="rId9" w:type="first"/>
          <w:headerReference r:id="rId8" w:type="default"/>
          <w:pgSz w:w="11906" w:h="16838"/>
          <w:pgMar w:top="1418" w:right="1418" w:bottom="1304" w:left="1418" w:header="454" w:footer="567" w:gutter="0"/>
          <w:cols w:space="720" w:num="1"/>
          <w:docGrid w:linePitch="312" w:charSpace="0"/>
        </w:sectPr>
      </w:pPr>
      <w:r>
        <w:rPr>
          <w:rFonts w:ascii="微软雅黑" w:hAnsi="微软雅黑" w:eastAsia="微软雅黑" w:cs="微软雅黑"/>
          <w:i w:val="0"/>
          <w:caps w:val="0"/>
          <w:color w:val="171A1D"/>
          <w:spacing w:val="0"/>
          <w:sz w:val="21"/>
          <w:szCs w:val="21"/>
          <w:shd w:val="clear" w:fill="FFFFFF"/>
        </w:rPr>
        <w:t>比选申请人名称（盖章）：</w:t>
      </w:r>
      <w:r>
        <w:rPr>
          <w:rFonts w:hint="eastAsia" w:ascii="微软雅黑" w:hAnsi="微软雅黑" w:eastAsia="微软雅黑" w:cs="微软雅黑"/>
          <w:i w:val="0"/>
          <w:caps w:val="0"/>
          <w:color w:val="171A1D"/>
          <w:spacing w:val="0"/>
          <w:sz w:val="21"/>
          <w:szCs w:val="21"/>
          <w:shd w:val="clear" w:fill="FFFFFF"/>
        </w:rPr>
        <w:br w:type="textWrapping"/>
      </w:r>
      <w:r>
        <w:rPr>
          <w:rFonts w:hint="eastAsia" w:ascii="微软雅黑" w:hAnsi="微软雅黑" w:eastAsia="微软雅黑" w:cs="微软雅黑"/>
          <w:i w:val="0"/>
          <w:caps w:val="0"/>
          <w:color w:val="171A1D"/>
          <w:spacing w:val="0"/>
          <w:sz w:val="21"/>
          <w:szCs w:val="21"/>
          <w:shd w:val="clear" w:fill="FFFFFF"/>
        </w:rPr>
        <w:t>法定代表人或被授权人（签字或盖章）：</w:t>
      </w:r>
      <w:r>
        <w:rPr>
          <w:rFonts w:hint="eastAsia" w:ascii="微软雅黑" w:hAnsi="微软雅黑" w:eastAsia="微软雅黑" w:cs="微软雅黑"/>
          <w:i w:val="0"/>
          <w:caps w:val="0"/>
          <w:color w:val="171A1D"/>
          <w:spacing w:val="0"/>
          <w:sz w:val="21"/>
          <w:szCs w:val="21"/>
          <w:shd w:val="clear" w:fill="FFFFFF"/>
        </w:rPr>
        <w:br w:type="textWrapping"/>
      </w:r>
      <w:r>
        <w:rPr>
          <w:rFonts w:hint="eastAsia" w:ascii="微软雅黑" w:hAnsi="微软雅黑" w:eastAsia="微软雅黑" w:cs="微软雅黑"/>
          <w:i w:val="0"/>
          <w:caps w:val="0"/>
          <w:color w:val="171A1D"/>
          <w:spacing w:val="0"/>
          <w:sz w:val="21"/>
          <w:szCs w:val="21"/>
          <w:shd w:val="clear" w:fill="FFFFFF"/>
        </w:rPr>
        <w:t xml:space="preserve">日 期： </w:t>
      </w:r>
      <w:r>
        <w:rPr>
          <w:rFonts w:hint="eastAsia" w:ascii="微软雅黑" w:hAnsi="微软雅黑" w:eastAsia="微软雅黑" w:cs="微软雅黑"/>
          <w:i w:val="0"/>
          <w:caps w:val="0"/>
          <w:color w:val="171A1D"/>
          <w:spacing w:val="0"/>
          <w:sz w:val="21"/>
          <w:szCs w:val="21"/>
          <w:shd w:val="clear" w:fill="FFFFFF"/>
          <w:lang w:val="en-US" w:eastAsia="zh-CN"/>
        </w:rPr>
        <w:t xml:space="preserve">    </w:t>
      </w:r>
      <w:r>
        <w:rPr>
          <w:rFonts w:hint="eastAsia" w:ascii="微软雅黑" w:hAnsi="微软雅黑" w:eastAsia="微软雅黑" w:cs="微软雅黑"/>
          <w:i w:val="0"/>
          <w:caps w:val="0"/>
          <w:color w:val="171A1D"/>
          <w:spacing w:val="0"/>
          <w:sz w:val="21"/>
          <w:szCs w:val="21"/>
          <w:shd w:val="clear" w:fill="FFFFFF"/>
        </w:rPr>
        <w:t xml:space="preserve">年 </w:t>
      </w:r>
      <w:r>
        <w:rPr>
          <w:rFonts w:hint="eastAsia" w:ascii="微软雅黑" w:hAnsi="微软雅黑" w:eastAsia="微软雅黑" w:cs="微软雅黑"/>
          <w:i w:val="0"/>
          <w:caps w:val="0"/>
          <w:color w:val="171A1D"/>
          <w:spacing w:val="0"/>
          <w:sz w:val="21"/>
          <w:szCs w:val="21"/>
          <w:shd w:val="clear" w:fill="FFFFFF"/>
          <w:lang w:val="en-US" w:eastAsia="zh-CN"/>
        </w:rPr>
        <w:t xml:space="preserve">   </w:t>
      </w:r>
      <w:r>
        <w:rPr>
          <w:rFonts w:hint="eastAsia" w:ascii="微软雅黑" w:hAnsi="微软雅黑" w:eastAsia="微软雅黑" w:cs="微软雅黑"/>
          <w:i w:val="0"/>
          <w:caps w:val="0"/>
          <w:color w:val="171A1D"/>
          <w:spacing w:val="0"/>
          <w:sz w:val="21"/>
          <w:szCs w:val="21"/>
          <w:shd w:val="clear" w:fill="FFFFFF"/>
        </w:rPr>
        <w:t xml:space="preserve">月 </w:t>
      </w:r>
      <w:r>
        <w:rPr>
          <w:rFonts w:hint="eastAsia" w:ascii="微软雅黑" w:hAnsi="微软雅黑" w:eastAsia="微软雅黑" w:cs="微软雅黑"/>
          <w:i w:val="0"/>
          <w:caps w:val="0"/>
          <w:color w:val="171A1D"/>
          <w:spacing w:val="0"/>
          <w:sz w:val="21"/>
          <w:szCs w:val="21"/>
          <w:shd w:val="clear" w:fill="FFFFFF"/>
          <w:lang w:val="en-US" w:eastAsia="zh-CN"/>
        </w:rPr>
        <w:t xml:space="preserve">   </w:t>
      </w:r>
      <w:r>
        <w:rPr>
          <w:rFonts w:hint="eastAsia" w:ascii="微软雅黑" w:hAnsi="微软雅黑" w:eastAsia="微软雅黑" w:cs="微软雅黑"/>
          <w:i w:val="0"/>
          <w:caps w:val="0"/>
          <w:color w:val="171A1D"/>
          <w:spacing w:val="0"/>
          <w:sz w:val="21"/>
          <w:szCs w:val="21"/>
          <w:shd w:val="clear" w:fill="FFFFFF"/>
        </w:rPr>
        <w:t>日</w:t>
      </w:r>
    </w:p>
    <w:p>
      <w:pPr>
        <w:pStyle w:val="4"/>
        <w:pageBreakBefore w:val="0"/>
        <w:spacing w:after="100"/>
        <w:ind w:left="0" w:right="-57" w:firstLine="0"/>
        <w:jc w:val="center"/>
        <w:rPr>
          <w:rFonts w:hAnsi="宋体"/>
          <w:b w:val="0"/>
          <w:color w:val="auto"/>
          <w:sz w:val="24"/>
          <w:szCs w:val="24"/>
          <w:highlight w:val="none"/>
        </w:rPr>
      </w:pPr>
      <w:r>
        <w:rPr>
          <w:rFonts w:hint="eastAsia" w:ascii="宋体" w:hAnsi="宋体" w:eastAsia="宋体" w:cs="Times New Roman"/>
          <w:b/>
          <w:color w:val="auto"/>
          <w:sz w:val="21"/>
          <w:szCs w:val="21"/>
          <w:highlight w:val="none"/>
          <w:lang w:val="en-US" w:eastAsia="zh-CN" w:bidi="ar-SA"/>
        </w:rPr>
        <w:t xml:space="preserve">  </w:t>
      </w:r>
      <w:bookmarkStart w:id="1575" w:name="_Toc492478827"/>
      <w:bookmarkStart w:id="1576" w:name="_Toc414290562"/>
      <w:bookmarkStart w:id="1577" w:name="_Toc19107"/>
      <w:bookmarkStart w:id="1578" w:name="_Toc2327"/>
      <w:bookmarkStart w:id="1579" w:name="_Toc19413"/>
      <w:bookmarkStart w:id="1580" w:name="_Toc25220"/>
      <w:bookmarkStart w:id="1581" w:name="_Toc28292"/>
      <w:bookmarkStart w:id="1582" w:name="_Toc22423"/>
      <w:bookmarkStart w:id="1583" w:name="_Toc9876"/>
      <w:bookmarkStart w:id="1584" w:name="_Toc28946"/>
      <w:bookmarkStart w:id="1585" w:name="_Toc14091"/>
      <w:bookmarkStart w:id="1586" w:name="_Toc13870"/>
      <w:bookmarkStart w:id="1587" w:name="_Toc16164"/>
      <w:bookmarkStart w:id="1588" w:name="_Toc15451"/>
      <w:bookmarkStart w:id="1589" w:name="_Toc32381"/>
      <w:bookmarkStart w:id="1590" w:name="_Toc30812"/>
      <w:bookmarkStart w:id="1591" w:name="_Toc13713"/>
      <w:bookmarkStart w:id="1592" w:name="_Toc3307"/>
      <w:bookmarkStart w:id="1593" w:name="_Toc8563"/>
      <w:bookmarkStart w:id="1594" w:name="_Toc11441"/>
      <w:bookmarkStart w:id="1595" w:name="_Toc25635"/>
      <w:bookmarkStart w:id="1596" w:name="_Toc6034"/>
      <w:bookmarkStart w:id="1597" w:name="_Toc17664"/>
      <w:bookmarkStart w:id="1598" w:name="_Toc29577"/>
      <w:r>
        <w:rPr>
          <w:rFonts w:hint="eastAsia"/>
          <w:color w:val="auto"/>
          <w:sz w:val="24"/>
          <w:szCs w:val="24"/>
          <w:highlight w:val="none"/>
        </w:rPr>
        <w:t>C</w:t>
      </w:r>
      <w:r>
        <w:rPr>
          <w:rFonts w:hAnsi="宋体"/>
          <w:color w:val="auto"/>
          <w:sz w:val="24"/>
          <w:szCs w:val="24"/>
          <w:highlight w:val="none"/>
        </w:rPr>
        <w:t>技术</w:t>
      </w:r>
      <w:bookmarkEnd w:id="1575"/>
      <w:bookmarkEnd w:id="1576"/>
      <w:bookmarkEnd w:id="1577"/>
      <w:bookmarkStart w:id="1599" w:name="_Toc18770050"/>
      <w:bookmarkStart w:id="1600" w:name="_Toc224010320"/>
      <w:bookmarkStart w:id="1601" w:name="_Toc17887241"/>
      <w:bookmarkStart w:id="1602" w:name="_Toc99697927"/>
      <w:bookmarkStart w:id="1603" w:name="_Toc74938308"/>
      <w:r>
        <w:rPr>
          <w:rFonts w:hint="eastAsia" w:hAnsi="宋体"/>
          <w:color w:val="auto"/>
          <w:sz w:val="24"/>
          <w:szCs w:val="24"/>
          <w:highlight w:val="none"/>
        </w:rPr>
        <w:t>文件</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jc w:val="center"/>
        <w:rPr>
          <w:rFonts w:ascii="宋体" w:hAnsi="宋体"/>
          <w:color w:val="auto"/>
          <w:sz w:val="48"/>
          <w:szCs w:val="48"/>
          <w:highlight w:val="none"/>
        </w:rPr>
      </w:pPr>
      <w:r>
        <w:rPr>
          <w:rFonts w:hint="eastAsia" w:ascii="宋体" w:hAnsi="宋体"/>
          <w:color w:val="auto"/>
          <w:sz w:val="48"/>
          <w:szCs w:val="48"/>
          <w:highlight w:val="none"/>
        </w:rPr>
        <w:t>项目比选申请文件</w:t>
      </w:r>
    </w:p>
    <w:p>
      <w:pPr>
        <w:autoSpaceDE w:val="0"/>
        <w:autoSpaceDN w:val="0"/>
        <w:adjustRightInd w:val="0"/>
        <w:jc w:val="center"/>
        <w:rPr>
          <w:rFonts w:ascii="华文中宋" w:eastAsia="华文中宋"/>
          <w:color w:val="auto"/>
          <w:sz w:val="48"/>
          <w:szCs w:val="48"/>
          <w:highlight w:val="none"/>
        </w:rPr>
      </w:pPr>
      <w:r>
        <w:rPr>
          <w:rFonts w:hint="eastAsia" w:ascii="华文中宋" w:eastAsia="华文中宋"/>
          <w:color w:val="auto"/>
          <w:sz w:val="48"/>
          <w:szCs w:val="48"/>
          <w:highlight w:val="none"/>
        </w:rPr>
        <w:t>技术文件</w:t>
      </w:r>
    </w:p>
    <w:p>
      <w:pPr>
        <w:autoSpaceDE w:val="0"/>
        <w:autoSpaceDN w:val="0"/>
        <w:adjustRightInd w:val="0"/>
        <w:jc w:val="center"/>
        <w:rPr>
          <w:rFonts w:ascii="宋体" w:hAnsi="宋体"/>
          <w:color w:val="auto"/>
          <w:sz w:val="44"/>
          <w:szCs w:val="44"/>
          <w:highlight w:val="none"/>
        </w:rPr>
      </w:pPr>
      <w:r>
        <w:rPr>
          <w:rFonts w:hint="eastAsia" w:ascii="宋体" w:hAnsi="宋体"/>
          <w:color w:val="auto"/>
          <w:sz w:val="44"/>
          <w:szCs w:val="44"/>
          <w:highlight w:val="none"/>
        </w:rPr>
        <w:t>（＊本）</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比选申请人：（ 加盖单位公章）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法定代表人或授权委托代理人：（签字或盖章）</w:t>
      </w:r>
    </w:p>
    <w:p>
      <w:pPr>
        <w:autoSpaceDE w:val="0"/>
        <w:autoSpaceDN w:val="0"/>
        <w:adjustRightInd w:val="0"/>
        <w:rPr>
          <w:rFonts w:ascii="宋体" w:hAnsi="宋体"/>
          <w:color w:val="auto"/>
          <w:sz w:val="28"/>
          <w:szCs w:val="28"/>
          <w:highlight w:val="none"/>
        </w:rPr>
      </w:pPr>
      <w:r>
        <w:rPr>
          <w:rFonts w:hint="eastAsia" w:ascii="宋体" w:hAnsi="宋体"/>
          <w:color w:val="auto"/>
          <w:sz w:val="28"/>
          <w:szCs w:val="28"/>
          <w:highlight w:val="none"/>
        </w:rPr>
        <w:t>电话/传真：</w:t>
      </w:r>
    </w:p>
    <w:p>
      <w:pPr>
        <w:autoSpaceDE w:val="0"/>
        <w:autoSpaceDN w:val="0"/>
        <w:adjustRightInd w:val="0"/>
        <w:rPr>
          <w:rFonts w:hint="eastAsia" w:ascii="宋体" w:hAnsi="宋体"/>
          <w:color w:val="auto"/>
          <w:sz w:val="28"/>
          <w:szCs w:val="28"/>
          <w:highlight w:val="none"/>
        </w:rPr>
      </w:pPr>
      <w:r>
        <w:rPr>
          <w:rFonts w:hint="eastAsia" w:ascii="宋体" w:hAnsi="宋体"/>
          <w:color w:val="auto"/>
          <w:sz w:val="28"/>
          <w:szCs w:val="28"/>
          <w:highlight w:val="none"/>
        </w:rPr>
        <w:t>地址：</w:t>
      </w:r>
    </w:p>
    <w:p>
      <w:pPr>
        <w:autoSpaceDE w:val="0"/>
        <w:autoSpaceDN w:val="0"/>
        <w:adjustRightInd w:val="0"/>
        <w:ind w:left="939" w:leftChars="447" w:firstLine="730" w:firstLineChars="261"/>
        <w:jc w:val="right"/>
        <w:rPr>
          <w:rFonts w:ascii="宋体" w:hAnsi="宋体"/>
          <w:color w:val="auto"/>
          <w:sz w:val="28"/>
          <w:szCs w:val="28"/>
          <w:highlight w:val="none"/>
        </w:rPr>
      </w:pP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年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月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日</w:t>
      </w:r>
    </w:p>
    <w:p>
      <w:pPr>
        <w:spacing w:before="0" w:after="0" w:afterAutospacing="0"/>
        <w:ind w:left="0" w:right="0" w:firstLine="422" w:firstLineChars="200"/>
        <w:jc w:val="left"/>
        <w:rPr>
          <w:rFonts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int="eastAsia" w:hAnsi="宋体"/>
          <w:b/>
          <w:color w:val="auto"/>
          <w:highlight w:val="none"/>
        </w:rPr>
      </w:pPr>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（1）服务实施方案（包括如何组织完成服务等；并明确项目总工期，各阶段所需日历天数、拟投入本项目的团队成员明细表、各成员分工等）（格式见C1）</w:t>
      </w:r>
    </w:p>
    <w:p>
      <w:pPr>
        <w:spacing w:before="0" w:after="0" w:afterAutospacing="0"/>
        <w:ind w:left="0" w:right="0" w:firstLine="315" w:firstLineChars="150"/>
        <w:rPr>
          <w:color w:val="auto"/>
          <w:highlight w:val="none"/>
        </w:rPr>
      </w:pPr>
      <w:r>
        <w:rPr>
          <w:rFonts w:hint="eastAsia"/>
          <w:color w:val="auto"/>
          <w:highlight w:val="none"/>
        </w:rPr>
        <w:t>（2）能力资质（包括与本项目相关的能力证书、人员履历及证书等）</w:t>
      </w:r>
    </w:p>
    <w:p>
      <w:pPr>
        <w:spacing w:before="0" w:after="0" w:afterAutospacing="0"/>
        <w:ind w:left="0" w:right="0" w:firstLine="315" w:firstLineChars="150"/>
        <w:rPr>
          <w:color w:val="auto"/>
          <w:highlight w:val="none"/>
        </w:rPr>
      </w:pPr>
      <w:r>
        <w:rPr>
          <w:rFonts w:hint="eastAsia"/>
          <w:color w:val="auto"/>
          <w:highlight w:val="none"/>
        </w:rPr>
        <w:t>（3）技术</w:t>
      </w:r>
      <w:r>
        <w:rPr>
          <w:rFonts w:hint="eastAsia"/>
          <w:color w:val="auto"/>
          <w:highlight w:val="none"/>
          <w:lang w:val="en-US" w:eastAsia="zh-CN"/>
        </w:rPr>
        <w:t>响应表格式</w:t>
      </w:r>
      <w:r>
        <w:rPr>
          <w:rFonts w:hint="eastAsia"/>
          <w:color w:val="auto"/>
          <w:highlight w:val="none"/>
        </w:rPr>
        <w:t>（格式见C2）</w:t>
      </w:r>
    </w:p>
    <w:p>
      <w:pPr>
        <w:spacing w:before="0" w:after="0" w:afterAutospacing="0"/>
        <w:ind w:left="0" w:right="0" w:firstLine="315" w:firstLineChars="150"/>
        <w:rPr>
          <w:color w:val="auto"/>
          <w:highlight w:val="none"/>
        </w:rPr>
      </w:pPr>
      <w:r>
        <w:rPr>
          <w:rFonts w:hint="eastAsia"/>
          <w:color w:val="auto"/>
          <w:highlight w:val="none"/>
        </w:rPr>
        <w:t>（4）商务响应表（格式见C3）</w:t>
      </w:r>
    </w:p>
    <w:p>
      <w:pPr>
        <w:spacing w:before="0" w:after="0" w:afterAutospacing="0"/>
        <w:ind w:left="0" w:right="0" w:firstLine="315" w:firstLineChars="150"/>
        <w:rPr>
          <w:color w:val="auto"/>
          <w:highlight w:val="none"/>
        </w:rPr>
      </w:pPr>
      <w:r>
        <w:rPr>
          <w:rFonts w:hint="eastAsia"/>
          <w:color w:val="auto"/>
          <w:highlight w:val="none"/>
        </w:rPr>
        <w:t>（5）比选申请人认为应提交的其他比选申请资料（如有）。</w:t>
      </w:r>
      <w:bookmarkEnd w:id="1599"/>
      <w:bookmarkEnd w:id="1600"/>
      <w:bookmarkEnd w:id="1601"/>
      <w:bookmarkEnd w:id="1602"/>
      <w:bookmarkEnd w:id="1603"/>
    </w:p>
    <w:p>
      <w:pPr>
        <w:spacing w:before="0" w:after="0" w:afterAutospacing="0"/>
        <w:ind w:left="0" w:right="0" w:firstLine="315" w:firstLineChars="150"/>
        <w:rPr>
          <w:bCs/>
          <w:color w:val="auto"/>
          <w:highlight w:val="none"/>
        </w:rPr>
      </w:pPr>
      <w:r>
        <w:rPr>
          <w:rFonts w:hint="eastAsia"/>
          <w:bCs/>
          <w:color w:val="auto"/>
          <w:highlight w:val="none"/>
        </w:rPr>
        <w:t>（6）提供技术参数要求的全套设计方案（A4/A3彩色打印装订成册另附U盘拷贝电子版）。</w:t>
      </w:r>
    </w:p>
    <w:p>
      <w:pPr>
        <w:spacing w:before="0" w:after="0" w:afterAutospacing="0"/>
        <w:ind w:left="0" w:right="0" w:firstLine="315" w:firstLineChars="150"/>
        <w:rPr>
          <w:bCs/>
          <w:color w:val="auto"/>
          <w:highlight w:val="none"/>
        </w:rPr>
      </w:pPr>
      <w:r>
        <w:rPr>
          <w:rFonts w:hint="eastAsia"/>
          <w:bCs/>
          <w:color w:val="auto"/>
          <w:highlight w:val="none"/>
        </w:rPr>
        <w:t>（7）</w:t>
      </w:r>
      <w:r>
        <w:rPr>
          <w:rFonts w:hint="eastAsia"/>
          <w:color w:val="auto"/>
          <w:highlight w:val="none"/>
        </w:rPr>
        <w:t>项目业绩证明</w:t>
      </w:r>
      <w:r>
        <w:rPr>
          <w:rFonts w:hint="eastAsia" w:ascii="宋体" w:hAnsi="宋体"/>
          <w:bCs/>
          <w:color w:val="auto"/>
          <w:highlight w:val="none"/>
        </w:rPr>
        <w:t>（</w:t>
      </w:r>
      <w:r>
        <w:rPr>
          <w:rFonts w:hint="eastAsia"/>
          <w:bCs/>
          <w:color w:val="auto"/>
          <w:highlight w:val="none"/>
        </w:rPr>
        <w:t>格式见A4，</w:t>
      </w:r>
      <w:r>
        <w:rPr>
          <w:rFonts w:hint="eastAsia" w:ascii="宋体" w:hAnsi="宋体"/>
          <w:color w:val="auto"/>
          <w:highlight w:val="none"/>
        </w:rPr>
        <w:t>清单所列项目的合同复印</w:t>
      </w:r>
      <w:r>
        <w:rPr>
          <w:rFonts w:hint="eastAsia" w:ascii="宋体" w:hAnsi="宋体"/>
          <w:color w:val="auto"/>
          <w:highlight w:val="none"/>
          <w:lang w:val="en-US" w:eastAsia="zh-CN"/>
        </w:rPr>
        <w:t>件要求</w:t>
      </w:r>
      <w:r>
        <w:rPr>
          <w:rFonts w:hint="eastAsia" w:ascii="宋体" w:hAnsi="宋体"/>
          <w:color w:val="auto"/>
          <w:highlight w:val="none"/>
        </w:rPr>
        <w:t>加盖比选申请人公章</w:t>
      </w:r>
      <w:r>
        <w:rPr>
          <w:rFonts w:hint="eastAsia" w:ascii="宋体" w:hAnsi="宋体"/>
          <w:color w:val="auto"/>
          <w:highlight w:val="none"/>
          <w:lang w:eastAsia="zh-CN"/>
        </w:rPr>
        <w:t>、</w:t>
      </w:r>
      <w:r>
        <w:rPr>
          <w:rFonts w:hint="eastAsia" w:ascii="宋体" w:hAnsi="宋体"/>
          <w:color w:val="auto"/>
          <w:highlight w:val="none"/>
          <w:lang w:val="en-US" w:eastAsia="zh-CN"/>
        </w:rPr>
        <w:t>合同内需包含具体涉及与本项目有关的工作内容，合同金额，合同条款等，</w:t>
      </w:r>
      <w:r>
        <w:rPr>
          <w:rFonts w:hint="eastAsia" w:ascii="宋体" w:hAnsi="宋体"/>
          <w:color w:val="auto"/>
          <w:highlight w:val="none"/>
        </w:rPr>
        <w:t>与个人签订的合同无效）</w:t>
      </w:r>
    </w:p>
    <w:p>
      <w:pPr>
        <w:ind w:left="0" w:leftChars="0" w:firstLine="0" w:firstLineChars="0"/>
        <w:rPr>
          <w:color w:val="auto"/>
          <w:highlight w:val="none"/>
        </w:rPr>
        <w:sectPr>
          <w:pgSz w:w="11905" w:h="16838"/>
          <w:pgMar w:top="1418" w:right="1418" w:bottom="1587" w:left="1418" w:header="454" w:footer="567" w:gutter="0"/>
          <w:cols w:space="720" w:num="1"/>
          <w:docGrid w:linePitch="312" w:charSpace="0"/>
        </w:sectPr>
      </w:pPr>
    </w:p>
    <w:p>
      <w:pPr>
        <w:pStyle w:val="7"/>
        <w:rPr>
          <w:rFonts w:ascii="宋体" w:hAnsi="宋体"/>
          <w:color w:val="auto"/>
          <w:sz w:val="21"/>
          <w:szCs w:val="21"/>
          <w:highlight w:val="none"/>
        </w:rPr>
      </w:pPr>
      <w:bookmarkStart w:id="1604" w:name="_Toc25750684"/>
      <w:bookmarkStart w:id="1605" w:name="_Toc960"/>
      <w:bookmarkStart w:id="1606" w:name="_Toc41492248"/>
      <w:bookmarkStart w:id="1607" w:name="_Toc25151"/>
      <w:r>
        <w:rPr>
          <w:rFonts w:hint="eastAsia" w:ascii="宋体" w:hAnsi="宋体"/>
          <w:color w:val="auto"/>
          <w:sz w:val="21"/>
          <w:szCs w:val="21"/>
          <w:highlight w:val="none"/>
        </w:rPr>
        <w:t xml:space="preserve">C1 </w:t>
      </w:r>
      <w:bookmarkEnd w:id="1604"/>
      <w:r>
        <w:rPr>
          <w:rFonts w:hint="eastAsia" w:ascii="宋体" w:hAnsi="宋体"/>
          <w:color w:val="auto"/>
          <w:sz w:val="21"/>
          <w:szCs w:val="21"/>
          <w:highlight w:val="none"/>
        </w:rPr>
        <w:t>服务实施方案</w:t>
      </w:r>
      <w:bookmarkEnd w:id="1605"/>
      <w:bookmarkEnd w:id="1606"/>
      <w:bookmarkEnd w:id="1607"/>
    </w:p>
    <w:p>
      <w:pPr>
        <w:ind w:left="0" w:leftChars="0" w:firstLine="0" w:firstLineChars="0"/>
        <w:jc w:val="center"/>
        <w:rPr>
          <w:rFonts w:ascii="宋体" w:hAnsi="宋体"/>
          <w:color w:val="auto"/>
          <w:sz w:val="32"/>
          <w:szCs w:val="32"/>
          <w:highlight w:val="none"/>
        </w:rPr>
      </w:pPr>
      <w:r>
        <w:rPr>
          <w:rFonts w:hint="eastAsia" w:ascii="黑体" w:hAnsi="宋体" w:eastAsia="黑体"/>
          <w:color w:val="auto"/>
          <w:sz w:val="24"/>
          <w:szCs w:val="32"/>
          <w:highlight w:val="none"/>
        </w:rPr>
        <w:t>拟投入本项目的团队负责人情况表</w:t>
      </w:r>
    </w:p>
    <w:tbl>
      <w:tblPr>
        <w:tblStyle w:val="30"/>
        <w:tblW w:w="94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239"/>
        <w:gridCol w:w="567"/>
        <w:gridCol w:w="709"/>
        <w:gridCol w:w="709"/>
        <w:gridCol w:w="632"/>
        <w:gridCol w:w="785"/>
        <w:gridCol w:w="992"/>
        <w:gridCol w:w="795"/>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2" w:type="dxa"/>
            <w:gridSpan w:val="10"/>
            <w:shd w:val="clear" w:color="auto" w:fill="auto"/>
          </w:tcPr>
          <w:p>
            <w:pPr>
              <w:snapToGrid w:val="0"/>
              <w:spacing w:before="50" w:after="120" w:afterLines="50"/>
              <w:ind w:firstLine="3045" w:firstLineChars="1450"/>
              <w:jc w:val="left"/>
              <w:rPr>
                <w:rFonts w:ascii="宋体" w:hAnsi="宋体"/>
                <w:color w:val="auto"/>
                <w:highlight w:val="none"/>
              </w:rPr>
            </w:pPr>
            <w:r>
              <w:rPr>
                <w:rFonts w:hint="eastAsia" w:ascii="宋体" w:hAnsi="宋体"/>
                <w:color w:val="auto"/>
                <w:highlight w:val="none"/>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color w:val="auto"/>
                <w:highlight w:val="none"/>
              </w:rPr>
            </w:pPr>
            <w:r>
              <w:rPr>
                <w:rFonts w:hint="eastAsia" w:ascii="宋体" w:hAnsi="宋体"/>
                <w:color w:val="auto"/>
                <w:highlight w:val="none"/>
              </w:rPr>
              <w:t>姓名</w:t>
            </w:r>
          </w:p>
        </w:tc>
        <w:tc>
          <w:tcPr>
            <w:tcW w:w="1239" w:type="dxa"/>
            <w:shd w:val="clear" w:color="auto" w:fill="auto"/>
            <w:vAlign w:val="center"/>
          </w:tcPr>
          <w:p>
            <w:pPr>
              <w:snapToGrid w:val="0"/>
              <w:spacing w:before="50" w:after="120" w:afterLines="50"/>
              <w:rPr>
                <w:rFonts w:ascii="宋体" w:hAnsi="宋体"/>
                <w:b/>
                <w:color w:val="auto"/>
                <w:sz w:val="24"/>
                <w:szCs w:val="24"/>
                <w:highlight w:val="none"/>
              </w:rPr>
            </w:pPr>
          </w:p>
        </w:tc>
        <w:tc>
          <w:tcPr>
            <w:tcW w:w="1276" w:type="dxa"/>
            <w:gridSpan w:val="2"/>
            <w:shd w:val="clear" w:color="auto" w:fill="auto"/>
            <w:vAlign w:val="center"/>
          </w:tcPr>
          <w:p>
            <w:pPr>
              <w:snapToGrid w:val="0"/>
              <w:spacing w:before="50" w:after="120" w:afterLines="50"/>
              <w:rPr>
                <w:rFonts w:ascii="宋体" w:hAnsi="宋体"/>
                <w:color w:val="auto"/>
                <w:highlight w:val="none"/>
              </w:rPr>
            </w:pPr>
            <w:r>
              <w:rPr>
                <w:rFonts w:hint="eastAsia" w:ascii="宋体" w:hAnsi="宋体"/>
                <w:color w:val="auto"/>
                <w:highlight w:val="none"/>
              </w:rPr>
              <w:t>年龄</w:t>
            </w:r>
          </w:p>
        </w:tc>
        <w:tc>
          <w:tcPr>
            <w:tcW w:w="1341" w:type="dxa"/>
            <w:gridSpan w:val="2"/>
            <w:shd w:val="clear" w:color="auto" w:fill="auto"/>
            <w:vAlign w:val="center"/>
          </w:tcPr>
          <w:p>
            <w:pPr>
              <w:snapToGrid w:val="0"/>
              <w:spacing w:before="50" w:after="120" w:afterLines="50"/>
              <w:rPr>
                <w:rFonts w:ascii="宋体" w:hAnsi="宋体"/>
                <w:b/>
                <w:color w:val="auto"/>
                <w:sz w:val="24"/>
                <w:szCs w:val="24"/>
                <w:highlight w:val="none"/>
              </w:rPr>
            </w:pPr>
          </w:p>
        </w:tc>
        <w:tc>
          <w:tcPr>
            <w:tcW w:w="1777" w:type="dxa"/>
            <w:gridSpan w:val="2"/>
            <w:shd w:val="clear" w:color="auto" w:fill="auto"/>
            <w:vAlign w:val="center"/>
          </w:tcPr>
          <w:p>
            <w:pPr>
              <w:snapToGrid w:val="0"/>
              <w:spacing w:before="50" w:after="120" w:afterLines="50"/>
              <w:rPr>
                <w:rFonts w:ascii="宋体" w:hAnsi="宋体"/>
                <w:color w:val="auto"/>
                <w:highlight w:val="none"/>
              </w:rPr>
            </w:pPr>
            <w:r>
              <w:rPr>
                <w:rFonts w:hint="eastAsia" w:ascii="宋体" w:hAnsi="宋体"/>
                <w:color w:val="auto"/>
                <w:highlight w:val="none"/>
              </w:rPr>
              <w:t>学历和毕业院校</w:t>
            </w:r>
          </w:p>
        </w:tc>
        <w:tc>
          <w:tcPr>
            <w:tcW w:w="2081" w:type="dxa"/>
            <w:gridSpan w:val="2"/>
            <w:shd w:val="clear" w:color="auto" w:fill="auto"/>
            <w:vAlign w:val="center"/>
          </w:tcPr>
          <w:p>
            <w:pPr>
              <w:snapToGrid w:val="0"/>
              <w:spacing w:before="50" w:after="120" w:afterLines="50"/>
              <w:rPr>
                <w:rFonts w:ascii="宋体"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color w:val="auto"/>
                <w:highlight w:val="none"/>
              </w:rPr>
            </w:pPr>
            <w:r>
              <w:rPr>
                <w:rFonts w:hint="eastAsia" w:ascii="宋体" w:hAnsi="宋体"/>
                <w:color w:val="auto"/>
                <w:highlight w:val="none"/>
              </w:rPr>
              <w:t>职务</w:t>
            </w:r>
          </w:p>
        </w:tc>
        <w:tc>
          <w:tcPr>
            <w:tcW w:w="1239" w:type="dxa"/>
            <w:shd w:val="clear" w:color="auto" w:fill="auto"/>
            <w:vAlign w:val="center"/>
          </w:tcPr>
          <w:p>
            <w:pPr>
              <w:snapToGrid w:val="0"/>
              <w:spacing w:before="50" w:after="120" w:afterLines="50"/>
              <w:rPr>
                <w:rFonts w:ascii="宋体" w:hAnsi="宋体"/>
                <w:b/>
                <w:color w:val="auto"/>
                <w:sz w:val="24"/>
                <w:szCs w:val="24"/>
                <w:highlight w:val="none"/>
              </w:rPr>
            </w:pPr>
          </w:p>
        </w:tc>
        <w:tc>
          <w:tcPr>
            <w:tcW w:w="1276" w:type="dxa"/>
            <w:gridSpan w:val="2"/>
            <w:shd w:val="clear" w:color="auto" w:fill="auto"/>
            <w:vAlign w:val="center"/>
          </w:tcPr>
          <w:p>
            <w:pPr>
              <w:snapToGrid w:val="0"/>
              <w:spacing w:before="50" w:after="120" w:afterLines="50"/>
              <w:ind w:left="0" w:firstLine="0"/>
              <w:rPr>
                <w:rFonts w:ascii="宋体" w:hAnsi="宋体"/>
                <w:color w:val="auto"/>
                <w:highlight w:val="none"/>
              </w:rPr>
            </w:pPr>
            <w:r>
              <w:rPr>
                <w:rFonts w:hint="eastAsia" w:ascii="宋体" w:hAnsi="宋体"/>
                <w:color w:val="auto"/>
                <w:highlight w:val="none"/>
              </w:rPr>
              <w:t>本项目中拟任职务</w:t>
            </w:r>
          </w:p>
        </w:tc>
        <w:tc>
          <w:tcPr>
            <w:tcW w:w="1341" w:type="dxa"/>
            <w:gridSpan w:val="2"/>
            <w:shd w:val="clear" w:color="auto" w:fill="auto"/>
            <w:vAlign w:val="center"/>
          </w:tcPr>
          <w:p>
            <w:pPr>
              <w:snapToGrid w:val="0"/>
              <w:spacing w:before="50" w:after="120" w:afterLines="50"/>
              <w:rPr>
                <w:rFonts w:ascii="宋体" w:hAnsi="宋体"/>
                <w:b/>
                <w:color w:val="auto"/>
                <w:sz w:val="24"/>
                <w:szCs w:val="24"/>
                <w:highlight w:val="none"/>
              </w:rPr>
            </w:pPr>
          </w:p>
        </w:tc>
        <w:tc>
          <w:tcPr>
            <w:tcW w:w="1777" w:type="dxa"/>
            <w:gridSpan w:val="2"/>
            <w:shd w:val="clear" w:color="auto" w:fill="auto"/>
            <w:vAlign w:val="center"/>
          </w:tcPr>
          <w:p>
            <w:pPr>
              <w:snapToGrid w:val="0"/>
              <w:spacing w:before="50" w:after="120" w:afterLines="50"/>
              <w:ind w:left="0" w:firstLine="0"/>
              <w:rPr>
                <w:rFonts w:ascii="宋体" w:hAnsi="宋体"/>
                <w:color w:val="auto"/>
                <w:highlight w:val="none"/>
              </w:rPr>
            </w:pPr>
            <w:r>
              <w:rPr>
                <w:rFonts w:hint="eastAsia" w:ascii="宋体" w:hAnsi="宋体"/>
                <w:color w:val="auto"/>
                <w:highlight w:val="none"/>
              </w:rPr>
              <w:t>为比选申请人服务时间</w:t>
            </w:r>
          </w:p>
        </w:tc>
        <w:tc>
          <w:tcPr>
            <w:tcW w:w="2081" w:type="dxa"/>
            <w:gridSpan w:val="2"/>
            <w:shd w:val="clear" w:color="auto" w:fill="auto"/>
            <w:vAlign w:val="center"/>
          </w:tcPr>
          <w:p>
            <w:pPr>
              <w:snapToGrid w:val="0"/>
              <w:spacing w:before="50" w:after="120" w:afterLines="50"/>
              <w:rPr>
                <w:rFonts w:ascii="宋体"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vAlign w:val="center"/>
          </w:tcPr>
          <w:p>
            <w:pPr>
              <w:snapToGrid w:val="0"/>
              <w:spacing w:before="50" w:after="120" w:afterLines="50"/>
              <w:rPr>
                <w:rFonts w:ascii="宋体" w:hAnsi="宋体"/>
                <w:color w:val="auto"/>
                <w:highlight w:val="none"/>
              </w:rPr>
            </w:pPr>
            <w:r>
              <w:rPr>
                <w:rFonts w:hint="eastAsia" w:ascii="宋体" w:hAnsi="宋体"/>
                <w:color w:val="auto"/>
                <w:highlight w:val="none"/>
              </w:rPr>
              <w:t>技术职称及专业</w:t>
            </w:r>
          </w:p>
        </w:tc>
        <w:tc>
          <w:tcPr>
            <w:tcW w:w="1276" w:type="dxa"/>
            <w:gridSpan w:val="2"/>
            <w:shd w:val="clear" w:color="auto" w:fill="auto"/>
            <w:vAlign w:val="center"/>
          </w:tcPr>
          <w:p>
            <w:pPr>
              <w:snapToGrid w:val="0"/>
              <w:spacing w:before="50" w:after="120" w:afterLines="50"/>
              <w:rPr>
                <w:rFonts w:ascii="宋体" w:hAnsi="宋体"/>
                <w:b/>
                <w:color w:val="auto"/>
                <w:sz w:val="24"/>
                <w:szCs w:val="24"/>
                <w:highlight w:val="none"/>
              </w:rPr>
            </w:pPr>
          </w:p>
        </w:tc>
        <w:tc>
          <w:tcPr>
            <w:tcW w:w="3118" w:type="dxa"/>
            <w:gridSpan w:val="4"/>
            <w:shd w:val="clear" w:color="auto" w:fill="auto"/>
            <w:vAlign w:val="center"/>
          </w:tcPr>
          <w:p>
            <w:pPr>
              <w:snapToGrid w:val="0"/>
              <w:spacing w:before="50" w:after="120" w:afterLines="50"/>
              <w:rPr>
                <w:rFonts w:ascii="宋体" w:hAnsi="宋体"/>
                <w:color w:val="auto"/>
                <w:highlight w:val="none"/>
              </w:rPr>
            </w:pPr>
            <w:r>
              <w:rPr>
                <w:rFonts w:hint="eastAsia" w:ascii="宋体" w:hAnsi="宋体"/>
                <w:color w:val="auto"/>
                <w:highlight w:val="none"/>
              </w:rPr>
              <w:t>工作年限</w:t>
            </w:r>
          </w:p>
        </w:tc>
        <w:tc>
          <w:tcPr>
            <w:tcW w:w="795" w:type="dxa"/>
            <w:shd w:val="clear" w:color="auto" w:fill="auto"/>
            <w:vAlign w:val="center"/>
          </w:tcPr>
          <w:p>
            <w:pPr>
              <w:snapToGrid w:val="0"/>
              <w:spacing w:before="50" w:after="120" w:afterLines="50"/>
              <w:rPr>
                <w:rFonts w:ascii="宋体" w:hAnsi="宋体"/>
                <w:b/>
                <w:color w:val="auto"/>
                <w:sz w:val="24"/>
                <w:szCs w:val="24"/>
                <w:highlight w:val="none"/>
              </w:rPr>
            </w:pPr>
          </w:p>
        </w:tc>
        <w:tc>
          <w:tcPr>
            <w:tcW w:w="1286" w:type="dxa"/>
            <w:shd w:val="clear" w:color="auto" w:fill="auto"/>
            <w:vAlign w:val="center"/>
          </w:tcPr>
          <w:p>
            <w:pPr>
              <w:snapToGrid w:val="0"/>
              <w:spacing w:before="50" w:after="120" w:afterLines="50"/>
              <w:rPr>
                <w:rFonts w:ascii="宋体"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2" w:type="dxa"/>
            <w:gridSpan w:val="10"/>
            <w:shd w:val="clear" w:color="auto" w:fill="auto"/>
            <w:vAlign w:val="center"/>
          </w:tcPr>
          <w:p>
            <w:pPr>
              <w:snapToGrid w:val="0"/>
              <w:spacing w:before="50" w:after="120" w:afterLines="50"/>
              <w:ind w:firstLine="2940" w:firstLineChars="1400"/>
              <w:rPr>
                <w:rFonts w:ascii="宋体" w:hAnsi="宋体"/>
                <w:color w:val="auto"/>
                <w:highlight w:val="none"/>
              </w:rPr>
            </w:pPr>
            <w:r>
              <w:rPr>
                <w:rFonts w:hint="eastAsia" w:ascii="宋体" w:hAnsi="宋体"/>
                <w:color w:val="auto"/>
                <w:highlight w:val="none"/>
              </w:rPr>
              <w:t>2.类似项目业绩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jc w:val="center"/>
              <w:rPr>
                <w:rFonts w:ascii="宋体" w:hAnsi="宋体"/>
                <w:color w:val="auto"/>
                <w:highlight w:val="none"/>
              </w:rPr>
            </w:pPr>
            <w:r>
              <w:rPr>
                <w:rFonts w:hint="eastAsia" w:ascii="宋体" w:hAnsi="宋体"/>
                <w:color w:val="auto"/>
                <w:highlight w:val="none"/>
              </w:rPr>
              <w:t>序号</w:t>
            </w:r>
          </w:p>
        </w:tc>
        <w:tc>
          <w:tcPr>
            <w:tcW w:w="1806" w:type="dxa"/>
            <w:gridSpan w:val="2"/>
            <w:shd w:val="clear" w:color="auto" w:fill="auto"/>
            <w:vAlign w:val="center"/>
          </w:tcPr>
          <w:p>
            <w:pPr>
              <w:snapToGrid w:val="0"/>
              <w:spacing w:before="50" w:after="120" w:afterLines="50"/>
              <w:ind w:left="0" w:firstLine="0"/>
              <w:jc w:val="center"/>
              <w:rPr>
                <w:rFonts w:ascii="宋体" w:hAnsi="宋体"/>
                <w:color w:val="auto"/>
                <w:highlight w:val="none"/>
              </w:rPr>
            </w:pPr>
            <w:r>
              <w:rPr>
                <w:rFonts w:hint="eastAsia" w:ascii="宋体" w:hAnsi="宋体"/>
                <w:color w:val="auto"/>
                <w:highlight w:val="none"/>
              </w:rPr>
              <w:t>负责过的主要项目名称</w:t>
            </w:r>
          </w:p>
        </w:tc>
        <w:tc>
          <w:tcPr>
            <w:tcW w:w="1418" w:type="dxa"/>
            <w:gridSpan w:val="2"/>
            <w:shd w:val="clear" w:color="auto" w:fill="auto"/>
            <w:vAlign w:val="center"/>
          </w:tcPr>
          <w:p>
            <w:pPr>
              <w:snapToGrid w:val="0"/>
              <w:spacing w:before="50" w:after="120" w:afterLines="50"/>
              <w:jc w:val="center"/>
              <w:rPr>
                <w:rFonts w:ascii="宋体" w:hAnsi="宋体"/>
                <w:color w:val="auto"/>
                <w:highlight w:val="none"/>
              </w:rPr>
            </w:pPr>
            <w:r>
              <w:rPr>
                <w:rFonts w:hint="eastAsia" w:ascii="宋体" w:hAnsi="宋体"/>
                <w:color w:val="auto"/>
                <w:highlight w:val="none"/>
              </w:rPr>
              <w:t>中选金额</w:t>
            </w:r>
          </w:p>
        </w:tc>
        <w:tc>
          <w:tcPr>
            <w:tcW w:w="1417" w:type="dxa"/>
            <w:gridSpan w:val="2"/>
            <w:shd w:val="clear" w:color="auto" w:fill="auto"/>
            <w:vAlign w:val="center"/>
          </w:tcPr>
          <w:p>
            <w:pPr>
              <w:snapToGrid w:val="0"/>
              <w:spacing w:before="50" w:after="120" w:afterLines="50"/>
              <w:jc w:val="center"/>
              <w:rPr>
                <w:rFonts w:ascii="宋体" w:hAnsi="宋体"/>
                <w:color w:val="auto"/>
                <w:highlight w:val="none"/>
              </w:rPr>
            </w:pPr>
            <w:r>
              <w:rPr>
                <w:rFonts w:hint="eastAsia" w:ascii="宋体" w:hAnsi="宋体"/>
                <w:color w:val="auto"/>
                <w:highlight w:val="none"/>
              </w:rPr>
              <w:t>中选时间</w:t>
            </w:r>
          </w:p>
        </w:tc>
        <w:tc>
          <w:tcPr>
            <w:tcW w:w="3073" w:type="dxa"/>
            <w:gridSpan w:val="3"/>
            <w:shd w:val="clear" w:color="auto" w:fill="auto"/>
            <w:vAlign w:val="center"/>
          </w:tcPr>
          <w:p>
            <w:pPr>
              <w:snapToGrid w:val="0"/>
              <w:spacing w:before="50" w:after="120" w:afterLines="50"/>
              <w:jc w:val="center"/>
              <w:rPr>
                <w:rFonts w:ascii="宋体" w:hAnsi="宋体"/>
                <w:color w:val="auto"/>
                <w:highlight w:val="none"/>
              </w:rPr>
            </w:pPr>
            <w:r>
              <w:rPr>
                <w:rFonts w:hint="eastAsia" w:ascii="宋体" w:hAnsi="宋体"/>
                <w:color w:val="auto"/>
                <w:highlight w:val="none"/>
              </w:rPr>
              <w:t>服务客户联系人及电话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auto"/>
                <w:sz w:val="44"/>
                <w:szCs w:val="44"/>
                <w:highlight w:val="none"/>
              </w:rPr>
            </w:pPr>
          </w:p>
        </w:tc>
        <w:tc>
          <w:tcPr>
            <w:tcW w:w="1806"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8"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7"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3073" w:type="dxa"/>
            <w:gridSpan w:val="3"/>
            <w:shd w:val="clear" w:color="auto" w:fill="auto"/>
            <w:vAlign w:val="center"/>
          </w:tcPr>
          <w:p>
            <w:pPr>
              <w:snapToGrid w:val="0"/>
              <w:spacing w:before="50" w:after="120" w:afterLines="50"/>
              <w:rPr>
                <w:rFonts w:ascii="宋体" w:hAnsi="宋体"/>
                <w:b/>
                <w:color w:val="auto"/>
                <w:sz w:val="44"/>
                <w:szCs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auto"/>
                <w:sz w:val="44"/>
                <w:szCs w:val="44"/>
                <w:highlight w:val="none"/>
              </w:rPr>
            </w:pPr>
          </w:p>
        </w:tc>
        <w:tc>
          <w:tcPr>
            <w:tcW w:w="1806"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8"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7"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3073" w:type="dxa"/>
            <w:gridSpan w:val="3"/>
            <w:shd w:val="clear" w:color="auto" w:fill="auto"/>
            <w:vAlign w:val="center"/>
          </w:tcPr>
          <w:p>
            <w:pPr>
              <w:snapToGrid w:val="0"/>
              <w:spacing w:before="50" w:after="120" w:afterLines="50"/>
              <w:rPr>
                <w:rFonts w:ascii="宋体" w:hAnsi="宋体"/>
                <w:b/>
                <w:color w:val="auto"/>
                <w:sz w:val="44"/>
                <w:szCs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auto"/>
                <w:sz w:val="44"/>
                <w:szCs w:val="44"/>
                <w:highlight w:val="none"/>
              </w:rPr>
            </w:pPr>
          </w:p>
        </w:tc>
        <w:tc>
          <w:tcPr>
            <w:tcW w:w="1806"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8"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7"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3073" w:type="dxa"/>
            <w:gridSpan w:val="3"/>
            <w:shd w:val="clear" w:color="auto" w:fill="auto"/>
            <w:vAlign w:val="center"/>
          </w:tcPr>
          <w:p>
            <w:pPr>
              <w:snapToGrid w:val="0"/>
              <w:spacing w:before="50" w:after="120" w:afterLines="50"/>
              <w:rPr>
                <w:rFonts w:ascii="宋体" w:hAnsi="宋体"/>
                <w:b/>
                <w:color w:val="auto"/>
                <w:sz w:val="44"/>
                <w:szCs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auto"/>
                <w:sz w:val="44"/>
                <w:szCs w:val="44"/>
                <w:highlight w:val="none"/>
              </w:rPr>
            </w:pPr>
          </w:p>
        </w:tc>
        <w:tc>
          <w:tcPr>
            <w:tcW w:w="1806"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8"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7"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3073" w:type="dxa"/>
            <w:gridSpan w:val="3"/>
            <w:shd w:val="clear" w:color="auto" w:fill="auto"/>
            <w:vAlign w:val="center"/>
          </w:tcPr>
          <w:p>
            <w:pPr>
              <w:snapToGrid w:val="0"/>
              <w:spacing w:before="50" w:after="120" w:afterLines="50"/>
              <w:rPr>
                <w:rFonts w:ascii="宋体" w:hAnsi="宋体"/>
                <w:b/>
                <w:color w:val="auto"/>
                <w:sz w:val="44"/>
                <w:szCs w:val="4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shd w:val="clear" w:color="auto" w:fill="auto"/>
            <w:vAlign w:val="center"/>
          </w:tcPr>
          <w:p>
            <w:pPr>
              <w:snapToGrid w:val="0"/>
              <w:spacing w:before="50" w:after="120" w:afterLines="50"/>
              <w:rPr>
                <w:rFonts w:ascii="宋体" w:hAnsi="宋体"/>
                <w:b/>
                <w:color w:val="auto"/>
                <w:sz w:val="44"/>
                <w:szCs w:val="44"/>
                <w:highlight w:val="none"/>
              </w:rPr>
            </w:pPr>
          </w:p>
        </w:tc>
        <w:tc>
          <w:tcPr>
            <w:tcW w:w="1806"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8"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1417" w:type="dxa"/>
            <w:gridSpan w:val="2"/>
            <w:shd w:val="clear" w:color="auto" w:fill="auto"/>
            <w:vAlign w:val="center"/>
          </w:tcPr>
          <w:p>
            <w:pPr>
              <w:snapToGrid w:val="0"/>
              <w:spacing w:before="50" w:after="120" w:afterLines="50"/>
              <w:rPr>
                <w:rFonts w:ascii="宋体" w:hAnsi="宋体"/>
                <w:b/>
                <w:color w:val="auto"/>
                <w:sz w:val="44"/>
                <w:szCs w:val="44"/>
                <w:highlight w:val="none"/>
              </w:rPr>
            </w:pPr>
          </w:p>
        </w:tc>
        <w:tc>
          <w:tcPr>
            <w:tcW w:w="3073" w:type="dxa"/>
            <w:gridSpan w:val="3"/>
            <w:shd w:val="clear" w:color="auto" w:fill="auto"/>
            <w:vAlign w:val="center"/>
          </w:tcPr>
          <w:p>
            <w:pPr>
              <w:snapToGrid w:val="0"/>
              <w:spacing w:before="50" w:after="120" w:afterLines="50"/>
              <w:rPr>
                <w:rFonts w:ascii="宋体" w:hAnsi="宋体"/>
                <w:b/>
                <w:color w:val="auto"/>
                <w:sz w:val="44"/>
                <w:szCs w:val="44"/>
                <w:highlight w:val="none"/>
              </w:rPr>
            </w:pPr>
          </w:p>
        </w:tc>
      </w:tr>
    </w:tbl>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auto"/>
          <w:highlight w:val="none"/>
        </w:rPr>
      </w:pPr>
      <w:r>
        <w:rPr>
          <w:rFonts w:hint="eastAsia" w:ascii="宋体" w:hAnsi="宋体"/>
          <w:color w:val="auto"/>
          <w:highlight w:val="none"/>
        </w:rPr>
        <w:t>注：1.提供团队负责人身份证、毕业证书、职称证书等材料的复印件并加盖比选申请人公章。</w:t>
      </w:r>
    </w:p>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auto"/>
          <w:highlight w:val="none"/>
        </w:rPr>
      </w:pPr>
      <w:r>
        <w:rPr>
          <w:rFonts w:hint="eastAsia" w:ascii="宋体" w:hAnsi="宋体"/>
          <w:color w:val="auto"/>
          <w:highlight w:val="none"/>
        </w:rPr>
        <w:t>2.业绩证明材料：提供合同复印件并加盖比选申请人公章</w:t>
      </w:r>
      <w:r>
        <w:rPr>
          <w:rFonts w:hint="eastAsia" w:ascii="宋体" w:hAnsi="宋体"/>
          <w:color w:val="auto"/>
          <w:highlight w:val="none"/>
          <w:lang w:eastAsia="zh-CN"/>
        </w:rPr>
        <w:t>、</w:t>
      </w:r>
      <w:r>
        <w:rPr>
          <w:rFonts w:hint="eastAsia" w:ascii="宋体" w:hAnsi="宋体"/>
          <w:color w:val="auto"/>
          <w:highlight w:val="none"/>
          <w:lang w:val="en-US" w:eastAsia="zh-CN"/>
        </w:rPr>
        <w:t>合同内需包含具体涉及与本项目有关的工作内容，合同金额，合同条款等</w:t>
      </w:r>
    </w:p>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auto"/>
          <w:highlight w:val="none"/>
        </w:rPr>
      </w:pPr>
      <w:r>
        <w:rPr>
          <w:rFonts w:hint="eastAsia" w:ascii="宋体" w:hAnsi="宋体"/>
          <w:color w:val="auto"/>
          <w:highlight w:val="none"/>
        </w:rPr>
        <w:t>比选申请人（签字或盖章）：</w:t>
      </w:r>
    </w:p>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auto"/>
          <w:highlight w:val="none"/>
        </w:rPr>
      </w:pPr>
      <w:r>
        <w:rPr>
          <w:rFonts w:hint="eastAsia" w:ascii="宋体" w:hAnsi="宋体"/>
          <w:color w:val="auto"/>
          <w:highlight w:val="none"/>
        </w:rPr>
        <w:t>授权代表（签字或盖章）：</w:t>
      </w:r>
    </w:p>
    <w:p>
      <w:pPr>
        <w:keepNext w:val="0"/>
        <w:keepLines w:val="0"/>
        <w:pageBreakBefore w:val="0"/>
        <w:widowControl/>
        <w:kinsoku/>
        <w:wordWrap/>
        <w:overflowPunct/>
        <w:topLinePunct w:val="0"/>
        <w:autoSpaceDE/>
        <w:autoSpaceDN/>
        <w:bidi w:val="0"/>
        <w:adjustRightInd/>
        <w:snapToGrid w:val="0"/>
        <w:spacing w:before="50" w:after="120" w:afterLines="50"/>
        <w:ind w:right="-28"/>
        <w:jc w:val="left"/>
        <w:textAlignment w:val="auto"/>
        <w:rPr>
          <w:rFonts w:ascii="宋体" w:hAnsi="宋体"/>
          <w:color w:val="auto"/>
          <w:highlight w:val="none"/>
        </w:rPr>
      </w:pPr>
      <w:r>
        <w:rPr>
          <w:rFonts w:hint="eastAsia" w:ascii="宋体" w:hAnsi="宋体"/>
          <w:color w:val="auto"/>
          <w:highlight w:val="none"/>
        </w:rPr>
        <w:t>日期：</w:t>
      </w:r>
    </w:p>
    <w:p>
      <w:pPr>
        <w:keepNext w:val="0"/>
        <w:keepLines w:val="0"/>
        <w:pageBreakBefore w:val="0"/>
        <w:widowControl/>
        <w:kinsoku/>
        <w:wordWrap/>
        <w:overflowPunct/>
        <w:topLinePunct w:val="0"/>
        <w:autoSpaceDE/>
        <w:autoSpaceDN/>
        <w:bidi w:val="0"/>
        <w:adjustRightInd/>
        <w:ind w:left="0" w:right="-28" w:firstLine="0"/>
        <w:textAlignment w:val="auto"/>
        <w:rPr>
          <w:rFonts w:ascii="宋体" w:hAnsi="宋体"/>
          <w:color w:val="auto"/>
          <w:highlight w:val="none"/>
        </w:rPr>
        <w:sectPr>
          <w:pgSz w:w="11905" w:h="16838"/>
          <w:pgMar w:top="1418" w:right="1418" w:bottom="1304" w:left="1418" w:header="454" w:footer="567" w:gutter="0"/>
          <w:cols w:space="720" w:num="1"/>
          <w:docGrid w:linePitch="312" w:charSpace="0"/>
        </w:sectPr>
      </w:pPr>
      <w:bookmarkStart w:id="1608" w:name="_Toc25750685"/>
    </w:p>
    <w:bookmarkEnd w:id="1608"/>
    <w:p>
      <w:pPr>
        <w:pStyle w:val="6"/>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609" w:name="_Toc20033"/>
      <w:bookmarkStart w:id="1610" w:name="_Toc15993"/>
      <w:bookmarkStart w:id="1611" w:name="_Toc11153"/>
      <w:r>
        <w:rPr>
          <w:rFonts w:hint="eastAsia" w:ascii="宋体" w:hAnsi="宋体"/>
          <w:color w:val="auto"/>
          <w:sz w:val="21"/>
          <w:szCs w:val="21"/>
          <w:highlight w:val="none"/>
        </w:rPr>
        <w:t xml:space="preserve">C2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609"/>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30"/>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3"/>
        <w:gridCol w:w="1301"/>
        <w:gridCol w:w="4294"/>
        <w:gridCol w:w="1140"/>
        <w:gridCol w:w="102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before="0" w:after="0" w:afterAutospacing="0" w:line="240" w:lineRule="exact"/>
              <w:ind w:left="0" w:right="0"/>
              <w:jc w:val="right"/>
              <w:rPr>
                <w:rFonts w:ascii="宋体" w:hAnsi="宋体" w:cs="Times New Roman"/>
                <w:b/>
                <w:bCs/>
                <w:color w:val="auto"/>
                <w:kern w:val="0"/>
                <w:highlight w:val="none"/>
              </w:rPr>
            </w:pPr>
            <w:r>
              <w:rPr>
                <w:rFonts w:hint="eastAsia" w:ascii="宋体" w:hAnsi="宋体" w:cs="Times New Roman"/>
                <w:b/>
                <w:bCs/>
                <w:color w:val="auto"/>
                <w:highlight w:val="none"/>
              </w:rPr>
              <w:t>序号</w:t>
            </w:r>
          </w:p>
        </w:tc>
        <w:tc>
          <w:tcPr>
            <w:tcW w:w="1301"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before="0" w:after="0" w:afterAutospacing="0" w:line="240" w:lineRule="exact"/>
              <w:ind w:left="0" w:right="0"/>
              <w:jc w:val="center"/>
              <w:rPr>
                <w:rFonts w:hint="eastAsia" w:ascii="宋体" w:hAnsi="宋体" w:eastAsia="宋体" w:cs="Times New Roman"/>
                <w:b/>
                <w:bCs/>
                <w:color w:val="auto"/>
                <w:kern w:val="0"/>
                <w:highlight w:val="none"/>
                <w:lang w:eastAsia="zh-CN"/>
              </w:rPr>
            </w:pPr>
            <w:r>
              <w:rPr>
                <w:rFonts w:hint="eastAsia" w:ascii="宋体" w:hAnsi="宋体" w:cs="Times New Roman"/>
                <w:b/>
                <w:bCs/>
                <w:color w:val="auto"/>
                <w:highlight w:val="none"/>
                <w:lang w:val="en-US" w:eastAsia="zh-CN"/>
              </w:rPr>
              <w:t xml:space="preserve">     </w:t>
            </w:r>
            <w:r>
              <w:rPr>
                <w:rFonts w:hint="eastAsia" w:ascii="宋体" w:hAnsi="宋体" w:cs="Times New Roman"/>
                <w:b/>
                <w:bCs/>
                <w:color w:val="auto"/>
                <w:highlight w:val="none"/>
                <w:lang w:eastAsia="zh-CN"/>
              </w:rPr>
              <w:t>名称</w:t>
            </w:r>
          </w:p>
        </w:tc>
        <w:tc>
          <w:tcPr>
            <w:tcW w:w="429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before="0" w:after="0" w:afterAutospacing="0" w:line="240" w:lineRule="exact"/>
              <w:ind w:left="0" w:right="0"/>
              <w:jc w:val="center"/>
              <w:rPr>
                <w:rFonts w:ascii="宋体" w:hAnsi="宋体" w:cs="Times New Roman"/>
                <w:b/>
                <w:bCs/>
                <w:color w:val="auto"/>
                <w:kern w:val="0"/>
                <w:highlight w:val="none"/>
              </w:rPr>
            </w:pPr>
            <w:r>
              <w:rPr>
                <w:rFonts w:hint="eastAsia" w:ascii="宋体" w:hAnsi="宋体" w:cs="Times New Roman"/>
                <w:b/>
                <w:bCs/>
                <w:color w:val="auto"/>
                <w:highlight w:val="none"/>
              </w:rPr>
              <w:t>比选文件要求</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before="0" w:after="0" w:afterAutospacing="0" w:line="240" w:lineRule="exact"/>
              <w:ind w:left="0" w:right="0"/>
              <w:jc w:val="center"/>
              <w:rPr>
                <w:rFonts w:hint="eastAsia" w:ascii="宋体" w:hAnsi="宋体" w:cs="Times New Roman"/>
                <w:b/>
                <w:bCs/>
                <w:color w:val="auto"/>
                <w:highlight w:val="none"/>
              </w:rPr>
            </w:pPr>
            <w:r>
              <w:rPr>
                <w:rFonts w:hint="eastAsia" w:ascii="宋体" w:hAnsi="宋体" w:cs="Times New Roman"/>
                <w:b/>
                <w:bCs/>
                <w:color w:val="auto"/>
                <w:highlight w:val="none"/>
                <w:lang w:val="en-US" w:eastAsia="zh-CN"/>
              </w:rPr>
              <w:t xml:space="preserve">       </w:t>
            </w:r>
            <w:r>
              <w:rPr>
                <w:rFonts w:hint="eastAsia" w:ascii="宋体" w:hAnsi="宋体" w:cs="Times New Roman"/>
                <w:b/>
                <w:bCs/>
                <w:color w:val="auto"/>
                <w:highlight w:val="none"/>
              </w:rPr>
              <w:t>比选申请</w:t>
            </w:r>
          </w:p>
          <w:p>
            <w:pPr>
              <w:widowControl w:val="0"/>
              <w:adjustRightInd w:val="0"/>
              <w:spacing w:before="0" w:after="0" w:afterAutospacing="0" w:line="240" w:lineRule="exact"/>
              <w:ind w:left="0" w:right="0"/>
              <w:jc w:val="center"/>
              <w:rPr>
                <w:rFonts w:ascii="宋体" w:hAnsi="宋体" w:cs="Times New Roman"/>
                <w:b/>
                <w:bCs/>
                <w:color w:val="auto"/>
                <w:kern w:val="0"/>
                <w:highlight w:val="none"/>
              </w:rPr>
            </w:pPr>
            <w:r>
              <w:rPr>
                <w:rFonts w:hint="eastAsia" w:ascii="宋体" w:hAnsi="宋体" w:cs="Times New Roman"/>
                <w:b/>
                <w:bCs/>
                <w:color w:val="auto"/>
                <w:highlight w:val="none"/>
                <w:lang w:val="en-US" w:eastAsia="zh-CN"/>
              </w:rPr>
              <w:t xml:space="preserve">       文件响应</w:t>
            </w: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before="0" w:after="0" w:afterAutospacing="0" w:line="240" w:lineRule="exact"/>
              <w:ind w:left="0" w:right="0"/>
              <w:jc w:val="center"/>
              <w:rPr>
                <w:rFonts w:hint="eastAsia" w:ascii="宋体" w:hAnsi="宋体" w:eastAsia="宋体" w:cs="Times New Roman"/>
                <w:b/>
                <w:bCs/>
                <w:color w:val="auto"/>
                <w:kern w:val="0"/>
                <w:highlight w:val="none"/>
                <w:lang w:eastAsia="zh-CN"/>
              </w:rPr>
            </w:pPr>
            <w:r>
              <w:rPr>
                <w:rFonts w:hint="eastAsia" w:ascii="宋体" w:hAnsi="宋体" w:cs="Times New Roman"/>
                <w:b/>
                <w:bCs/>
                <w:color w:val="auto"/>
                <w:highlight w:val="none"/>
                <w:lang w:val="en-US" w:eastAsia="zh-CN"/>
              </w:rPr>
              <w:t xml:space="preserve">       </w:t>
            </w:r>
            <w:r>
              <w:rPr>
                <w:rFonts w:hint="eastAsia" w:ascii="宋体" w:hAnsi="宋体" w:cs="Times New Roman"/>
                <w:b/>
                <w:bCs/>
                <w:color w:val="auto"/>
                <w:highlight w:val="none"/>
              </w:rPr>
              <w:t>偏离</w:t>
            </w:r>
            <w:r>
              <w:rPr>
                <w:rFonts w:hint="eastAsia" w:ascii="宋体" w:hAnsi="宋体" w:cs="Times New Roman"/>
                <w:b/>
                <w:bCs/>
                <w:color w:val="auto"/>
                <w:highlight w:val="none"/>
                <w:lang w:eastAsia="zh-CN"/>
              </w:rPr>
              <w:t>情况</w:t>
            </w:r>
          </w:p>
        </w:tc>
        <w:tc>
          <w:tcPr>
            <w:tcW w:w="9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before="0" w:after="0" w:afterAutospacing="0" w:line="240" w:lineRule="exact"/>
              <w:ind w:left="0" w:right="0"/>
              <w:jc w:val="center"/>
              <w:rPr>
                <w:rFonts w:ascii="宋体" w:hAnsi="宋体" w:cs="Times New Roman"/>
                <w:b/>
                <w:bCs/>
                <w:color w:val="auto"/>
                <w:kern w:val="0"/>
                <w:highlight w:val="none"/>
              </w:rPr>
            </w:pPr>
            <w:r>
              <w:rPr>
                <w:rFonts w:hint="eastAsia" w:ascii="宋体" w:hAnsi="宋体" w:cs="Times New Roman"/>
                <w:b/>
                <w:bCs/>
                <w:color w:val="auto"/>
                <w:highlight w:val="none"/>
                <w:lang w:val="en-US" w:eastAsia="zh-CN"/>
              </w:rPr>
              <w:t xml:space="preserve">      </w:t>
            </w:r>
            <w:r>
              <w:rPr>
                <w:rFonts w:hint="eastAsia" w:ascii="宋体" w:hAnsi="宋体" w:cs="Times New Roman"/>
                <w:b/>
                <w:bCs/>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1</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办公室外墙“翰林工作室品牌简介”</w:t>
            </w:r>
          </w:p>
        </w:tc>
        <w:tc>
          <w:tcPr>
            <w:tcW w:w="42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办公室外墙“翰林工作室品牌简介”的设计、制作、安装、施工等。</w:t>
            </w:r>
          </w:p>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LOGO造型底板采用厚度1cm厚结皮PVC，LOGO字为厚度1cm水晶亚克力字；树木、花朵、笔筒、假山、列车造型使用厚度2cm水晶亚克力，内容版块底板使用厚度1.5cm厚结皮PVC板，内容板块标题、立体字等内容使用厚度0.5cm厚结皮PVC；PVC采用无尘喷漆、画面为UV印刷，画面后期可更换。</w:t>
            </w:r>
          </w:p>
          <w:p>
            <w:pPr>
              <w:keepNext w:val="0"/>
              <w:keepLines w:val="0"/>
              <w:widowControl/>
              <w:numPr>
                <w:ilvl w:val="0"/>
                <w:numId w:val="10"/>
              </w:numPr>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尺寸：</w:t>
            </w:r>
          </w:p>
          <w:p>
            <w:pPr>
              <w:keepNext w:val="0"/>
              <w:keepLines w:val="0"/>
              <w:widowControl/>
              <w:numPr>
                <w:ilvl w:val="-1"/>
                <w:numId w:val="0"/>
              </w:numPr>
              <w:suppressLineNumbers w:val="0"/>
              <w:spacing w:before="0" w:after="0" w:afterAutospacing="0" w:line="240" w:lineRule="exact"/>
              <w:ind w:left="0" w:leftChars="0" w:right="0" w:rightChars="0" w:firstLine="0" w:firstLineChars="0"/>
              <w:jc w:val="left"/>
              <w:textAlignment w:val="auto"/>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长2.63m*宽1.3m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2 </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办公室内部前墙“文秘室简介与公告栏”</w:t>
            </w:r>
          </w:p>
        </w:tc>
        <w:tc>
          <w:tcPr>
            <w:tcW w:w="4294" w:type="dxa"/>
            <w:tcBorders>
              <w:top w:val="single" w:color="auto" w:sz="4" w:space="0"/>
              <w:left w:val="single" w:color="auto" w:sz="4" w:space="0"/>
              <w:bottom w:val="single" w:color="auto" w:sz="4" w:space="0"/>
              <w:right w:val="single" w:color="auto" w:sz="4" w:space="0"/>
            </w:tcBorders>
            <w:vAlign w:val="center"/>
          </w:tcPr>
          <w:p>
            <w:pPr>
              <w:pStyle w:val="2"/>
              <w:tabs>
                <w:tab w:val="left" w:pos="597"/>
              </w:tabs>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pStyle w:val="2"/>
              <w:tabs>
                <w:tab w:val="left" w:pos="597"/>
              </w:tabs>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办公室内部前墙“文秘室简介与公告栏”的设计、制作、安装、施工等。</w:t>
            </w:r>
          </w:p>
          <w:p>
            <w:pPr>
              <w:pStyle w:val="2"/>
              <w:tabs>
                <w:tab w:val="left" w:pos="597"/>
              </w:tabs>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pStyle w:val="2"/>
              <w:tabs>
                <w:tab w:val="left" w:pos="597"/>
              </w:tabs>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专业3D效果图、平面效果图、施工图分别1张，修改次数不限。</w:t>
            </w:r>
          </w:p>
          <w:p>
            <w:pPr>
              <w:pStyle w:val="2"/>
              <w:tabs>
                <w:tab w:val="left" w:pos="597"/>
              </w:tabs>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pStyle w:val="2"/>
              <w:tabs>
                <w:tab w:val="left" w:pos="597"/>
              </w:tabs>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LOGO、建筑物、树木造型使用2cm水晶亚克力，装饰边线、标题及大立体字使用厚度1cm水晶亚克力；“文秘室简介”内容版块底板使用厚度1.5cm厚结皮PVC板；PVC采用无尘喷漆、画面为UV印刷，画面后期可更换；“公告栏”内容板块采用白板材质，可进行内容涂写。</w:t>
            </w:r>
          </w:p>
          <w:p>
            <w:pPr>
              <w:pStyle w:val="2"/>
              <w:tabs>
                <w:tab w:val="left" w:pos="597"/>
              </w:tabs>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4.尺寸：</w:t>
            </w:r>
          </w:p>
          <w:p>
            <w:pPr>
              <w:pStyle w:val="2"/>
              <w:tabs>
                <w:tab w:val="left" w:pos="597"/>
              </w:tabs>
              <w:spacing w:before="0" w:after="0" w:afterAutospacing="0" w:line="240" w:lineRule="exact"/>
              <w:ind w:left="0" w:leftChars="0" w:right="0" w:rightChars="0" w:firstLine="0" w:firstLineChars="0"/>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长2.25m*宽1.16m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1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3</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办公室内部左墙1“文秘室主要业务流程简介”</w:t>
            </w:r>
          </w:p>
        </w:tc>
        <w:tc>
          <w:tcPr>
            <w:tcW w:w="4294" w:type="dxa"/>
            <w:tcBorders>
              <w:top w:val="single" w:color="auto" w:sz="4" w:space="0"/>
              <w:left w:val="single" w:color="auto" w:sz="4" w:space="0"/>
              <w:bottom w:val="single" w:color="auto" w:sz="4" w:space="0"/>
              <w:right w:val="single" w:color="auto" w:sz="4" w:space="0"/>
            </w:tcBorders>
            <w:vAlign w:val="center"/>
          </w:tcPr>
          <w:p>
            <w:pPr>
              <w:pStyle w:val="2"/>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pStyle w:val="2"/>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办公室内部左墙1“文秘室主要业务流程简介”的设计、制作、安装、施工等。</w:t>
            </w:r>
          </w:p>
          <w:p>
            <w:pPr>
              <w:pStyle w:val="2"/>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pStyle w:val="2"/>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pStyle w:val="2"/>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pStyle w:val="2"/>
              <w:spacing w:before="0" w:after="0" w:afterAutospacing="0" w:line="240" w:lineRule="exact"/>
              <w:ind w:left="0" w:leftChars="0" w:right="0" w:rightChars="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假山造型、装饰边线、标题及大立体字使用2cm厚水晶亚克力，内容版块底板使用2cm厚结皮PVC板；PVC采用无尘喷漆、画面为UV印刷，画面后期可更换。</w:t>
            </w:r>
          </w:p>
          <w:p>
            <w:pPr>
              <w:pStyle w:val="2"/>
              <w:spacing w:before="0" w:after="0" w:afterAutospacing="0" w:line="240" w:lineRule="exact"/>
              <w:ind w:left="0" w:leftChars="0" w:right="0" w:rightChars="0" w:firstLine="0" w:firstLineChars="0"/>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4.长3.7m*宽1.09m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7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4</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办公室内部左墙2“文秘室员工风采”</w:t>
            </w:r>
          </w:p>
        </w:tc>
        <w:tc>
          <w:tcPr>
            <w:tcW w:w="4294" w:type="dxa"/>
            <w:tcBorders>
              <w:top w:val="single" w:color="auto" w:sz="4" w:space="0"/>
              <w:left w:val="single" w:color="auto" w:sz="4" w:space="0"/>
              <w:bottom w:val="single" w:color="auto" w:sz="4" w:space="0"/>
              <w:right w:val="single" w:color="auto" w:sz="4" w:space="0"/>
            </w:tcBorders>
            <w:vAlign w:val="center"/>
          </w:tcPr>
          <w:p>
            <w:pPr>
              <w:pStyle w:val="2"/>
              <w:spacing w:before="0" w:after="0" w:afterAutospacing="0" w:line="24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pStyle w:val="2"/>
              <w:spacing w:before="0" w:after="0" w:afterAutospacing="0" w:line="24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办公室内部左墙2“文秘室员工风采”的设计、制作、安装、施工等。</w:t>
            </w:r>
          </w:p>
          <w:p>
            <w:pPr>
              <w:pStyle w:val="2"/>
              <w:spacing w:before="0" w:after="0" w:afterAutospacing="0" w:line="24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pStyle w:val="2"/>
              <w:spacing w:before="0" w:after="0" w:afterAutospacing="0" w:line="24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pStyle w:val="2"/>
              <w:spacing w:before="0" w:after="0" w:afterAutospacing="0" w:line="24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pStyle w:val="2"/>
              <w:spacing w:before="0" w:after="0" w:afterAutospacing="0" w:line="24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立体字及线条造型使用厚度2cm和1.5cm厚水晶亚克力，照片内容版块底板使用厚度1.5cm厚结皮PVC板加厚度0.5cm亚克力透明框形式，照片画面可更换。PVC采用无尘喷漆、画面为UV印刷，画面后期可更换。</w:t>
            </w:r>
          </w:p>
          <w:p>
            <w:pPr>
              <w:pStyle w:val="2"/>
              <w:spacing w:before="0" w:after="0" w:afterAutospacing="0" w:line="240" w:lineRule="exact"/>
              <w:ind w:left="0" w:leftChars="0" w:right="0" w:firstLine="0" w:firstLineChars="0"/>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4.尺寸：</w:t>
            </w:r>
          </w:p>
          <w:p>
            <w:pPr>
              <w:pStyle w:val="2"/>
              <w:spacing w:before="0" w:after="0" w:afterAutospacing="0" w:line="240" w:lineRule="exact"/>
              <w:ind w:left="0" w:leftChars="0" w:right="0" w:rightChars="0" w:firstLine="0" w:firstLineChars="0"/>
              <w:rPr>
                <w:rFonts w:hint="default" w:ascii="宋体" w:hAnsi="宋体" w:eastAsia="宋体" w:cs="宋体"/>
                <w:i w:val="0"/>
                <w:color w:val="auto"/>
                <w:kern w:val="0"/>
                <w:sz w:val="22"/>
                <w:szCs w:val="22"/>
                <w:highlight w:val="none"/>
                <w:u w:val="none"/>
                <w:lang w:val="en-US" w:eastAsia="zh-CN" w:bidi="ar"/>
              </w:rPr>
            </w:pPr>
            <w:r>
              <w:rPr>
                <w:rFonts w:hint="default" w:ascii="宋体" w:hAnsi="宋体" w:eastAsia="宋体" w:cs="宋体"/>
                <w:i w:val="0"/>
                <w:color w:val="auto"/>
                <w:kern w:val="0"/>
                <w:sz w:val="22"/>
                <w:szCs w:val="22"/>
                <w:highlight w:val="none"/>
                <w:u w:val="none"/>
                <w:lang w:val="en-US" w:eastAsia="zh-CN" w:bidi="ar"/>
              </w:rPr>
              <w:t>长2.13m*宽1.05</w:t>
            </w:r>
            <w:r>
              <w:rPr>
                <w:rFonts w:hint="eastAsia" w:ascii="宋体" w:hAnsi="宋体" w:eastAsia="宋体" w:cs="宋体"/>
                <w:i w:val="0"/>
                <w:color w:val="auto"/>
                <w:kern w:val="0"/>
                <w:sz w:val="22"/>
                <w:szCs w:val="22"/>
                <w:highlight w:val="none"/>
                <w:u w:val="none"/>
                <w:lang w:val="en-US" w:eastAsia="zh-CN" w:bidi="ar"/>
              </w:rPr>
              <w:t>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5</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办公室内部右墙“翰林工作室宗旨和目标”</w:t>
            </w:r>
          </w:p>
        </w:tc>
        <w:tc>
          <w:tcPr>
            <w:tcW w:w="4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办公室内部右墙“翰林工作室宗旨和目标”的设计、制作、安装、施工等。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立体字及内容板块使用厚度2cm水晶亚克力。</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default" w:ascii="宋体" w:hAnsi="宋体" w:eastAsia="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长4.39m*宽1m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4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6</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办公室内部后墙“翰林工作室logo”</w:t>
            </w:r>
          </w:p>
        </w:tc>
        <w:tc>
          <w:tcPr>
            <w:tcW w:w="4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办公室内部后墙“翰林工作室logo”的设计、制作、安装、施工等。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标志使用厚度2cm水晶亚克力。</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default" w:ascii="宋体" w:hAnsi="宋体" w:cs="宋体"/>
                <w:i w:val="0"/>
                <w:color w:val="auto"/>
                <w:kern w:val="0"/>
                <w:sz w:val="22"/>
                <w:szCs w:val="22"/>
                <w:highlight w:val="none"/>
                <w:u w:val="none"/>
                <w:lang w:val="en-US" w:eastAsia="zh-CN" w:bidi="ar"/>
              </w:rPr>
              <w:t>长0.72m*宽0.8m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6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7</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办公室内部卡座上“摇摇乐标识牌1”</w:t>
            </w:r>
          </w:p>
        </w:tc>
        <w:tc>
          <w:tcPr>
            <w:tcW w:w="4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办公室内部卡座上“摇摇乐标识牌1”的设计、制作、安装、施工等。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标识牌使用厚度0.5cm水晶亚克力背喷工艺，名字部分后期使用黑背车贴进行替换，底座为弹簧定制。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default" w:ascii="宋体" w:hAnsi="宋体" w:cs="宋体"/>
                <w:i w:val="0"/>
                <w:color w:val="auto"/>
                <w:kern w:val="0"/>
                <w:sz w:val="22"/>
                <w:szCs w:val="22"/>
                <w:highlight w:val="none"/>
                <w:u w:val="none"/>
                <w:lang w:val="en-US" w:eastAsia="zh-CN" w:bidi="ar"/>
              </w:rPr>
              <w:t>长0.15m*宽0.075m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70"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8</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文秘室办公室内部卡座上“摇摇乐标识牌2”</w:t>
            </w:r>
          </w:p>
        </w:tc>
        <w:tc>
          <w:tcPr>
            <w:tcW w:w="4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文秘室办公室内部卡座上“摇摇乐标识牌2”的设计、制作、安装、施工等。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标识牌使用厚度0.5cm水晶亚克力背喷工艺，底座为弹簧定制。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default" w:ascii="宋体" w:hAnsi="宋体" w:cs="宋体"/>
                <w:i w:val="0"/>
                <w:color w:val="auto"/>
                <w:kern w:val="0"/>
                <w:sz w:val="22"/>
                <w:szCs w:val="22"/>
                <w:highlight w:val="none"/>
                <w:u w:val="none"/>
                <w:lang w:val="en-US" w:eastAsia="zh-CN" w:bidi="ar"/>
              </w:rPr>
              <w:t>长0.15m*宽0.075m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9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hint="eastAsia" w:eastAsia="宋体" w:cs="Arial"/>
                <w:color w:val="auto"/>
                <w:kern w:val="2"/>
                <w:highlight w:val="none"/>
                <w:u w:val="none"/>
                <w:lang w:val="en-US" w:eastAsia="zh-CN"/>
              </w:rPr>
            </w:pPr>
            <w:r>
              <w:rPr>
                <w:rFonts w:hint="eastAsia" w:cs="Arial"/>
                <w:color w:val="auto"/>
                <w:kern w:val="2"/>
                <w:highlight w:val="none"/>
                <w:u w:val="none"/>
                <w:lang w:val="en-US" w:eastAsia="zh-CN"/>
              </w:rPr>
              <w:t xml:space="preserve">       9</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color w:val="auto"/>
                <w:kern w:val="0"/>
                <w:sz w:val="22"/>
                <w:szCs w:val="22"/>
                <w:highlight w:val="none"/>
                <w:u w:val="none"/>
                <w:lang w:bidi="ar"/>
              </w:rPr>
            </w:pPr>
            <w:r>
              <w:rPr>
                <w:rFonts w:hint="eastAsia" w:ascii="宋体" w:hAnsi="宋体" w:eastAsia="宋体" w:cs="宋体"/>
                <w:i w:val="0"/>
                <w:color w:val="auto"/>
                <w:kern w:val="0"/>
                <w:sz w:val="22"/>
                <w:szCs w:val="22"/>
                <w:highlight w:val="none"/>
                <w:u w:val="none"/>
                <w:lang w:val="en-US" w:eastAsia="zh-CN" w:bidi="ar"/>
              </w:rPr>
              <w:t>办公室内部“员工标识牌”</w:t>
            </w:r>
          </w:p>
        </w:tc>
        <w:tc>
          <w:tcPr>
            <w:tcW w:w="4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办公室内部“员工标识牌”的设计、制作、安装、施工等。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标识牌使用厚度0.5cm水晶亚克力背喷工艺，名字部分后期使用黑背车贴进行替换，底座为弹簧定制。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2"/>
                <w:szCs w:val="22"/>
                <w:highlight w:val="none"/>
                <w:u w:val="none"/>
                <w:lang w:val="en-US" w:eastAsia="zh-CN" w:bidi="ar"/>
              </w:rPr>
            </w:pPr>
            <w:r>
              <w:rPr>
                <w:rFonts w:hint="eastAsia" w:ascii="宋体" w:hAnsi="宋体" w:cs="宋体"/>
                <w:i w:val="0"/>
                <w:color w:val="auto"/>
                <w:kern w:val="0"/>
                <w:sz w:val="22"/>
                <w:szCs w:val="22"/>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exact"/>
              <w:ind w:left="0" w:leftChars="0" w:right="0" w:rightChars="0" w:firstLine="0" w:firstLineChars="0"/>
              <w:jc w:val="left"/>
              <w:textAlignment w:val="auto"/>
              <w:rPr>
                <w:rFonts w:hint="eastAsia" w:ascii="宋体" w:hAnsi="宋体" w:eastAsia="宋体" w:cs="宋体"/>
                <w:i w:val="0"/>
                <w:color w:val="auto"/>
                <w:kern w:val="0"/>
                <w:sz w:val="22"/>
                <w:szCs w:val="22"/>
                <w:highlight w:val="none"/>
                <w:u w:val="none"/>
                <w:lang w:val="en-US" w:eastAsia="zh-CN" w:bidi="ar"/>
              </w:rPr>
            </w:pPr>
            <w:r>
              <w:rPr>
                <w:rFonts w:hint="default" w:ascii="宋体" w:hAnsi="宋体" w:cs="宋体"/>
                <w:i w:val="0"/>
                <w:color w:val="auto"/>
                <w:kern w:val="0"/>
                <w:sz w:val="22"/>
                <w:szCs w:val="22"/>
                <w:highlight w:val="none"/>
                <w:u w:val="none"/>
                <w:lang w:val="en-US" w:eastAsia="zh-CN" w:bidi="ar"/>
              </w:rPr>
              <w:t>长0.22m*宽0.15m</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1027"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afterAutospacing="0" w:line="240" w:lineRule="exact"/>
              <w:ind w:left="0" w:right="0"/>
              <w:jc w:val="center"/>
              <w:rPr>
                <w:rFonts w:cs="Arial"/>
                <w:color w:val="auto"/>
                <w:kern w:val="2"/>
                <w:highlight w:val="none"/>
                <w:u w:val="single"/>
              </w:rPr>
            </w:pPr>
          </w:p>
        </w:tc>
        <w:tc>
          <w:tcPr>
            <w:tcW w:w="962" w:type="dxa"/>
            <w:tcBorders>
              <w:top w:val="single" w:color="auto" w:sz="4" w:space="0"/>
              <w:left w:val="single" w:color="auto" w:sz="4" w:space="0"/>
              <w:bottom w:val="single" w:color="auto" w:sz="4" w:space="0"/>
              <w:right w:val="single" w:color="auto" w:sz="4" w:space="0"/>
            </w:tcBorders>
          </w:tcPr>
          <w:p>
            <w:pPr>
              <w:widowControl w:val="0"/>
              <w:adjustRightInd w:val="0"/>
              <w:spacing w:afterAutospacing="0" w:line="240" w:lineRule="exact"/>
              <w:ind w:left="0" w:right="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9447" w:type="dxa"/>
            <w:gridSpan w:val="6"/>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exact"/>
              <w:ind w:left="0" w:right="0"/>
              <w:jc w:val="right"/>
              <w:rPr>
                <w:rFonts w:cs="Arial"/>
                <w:color w:val="auto"/>
                <w:kern w:val="2"/>
                <w:highlight w:val="none"/>
              </w:rPr>
            </w:pPr>
            <w:r>
              <w:rPr>
                <w:rFonts w:hint="eastAsia" w:cs="Arial"/>
                <w:color w:val="auto"/>
                <w:highlight w:val="none"/>
              </w:rPr>
              <w:t>我方确认：除了表中所列的条款外，我方的比选申请函将依从比选文件对于技术的全部要求和规定。</w:t>
            </w:r>
          </w:p>
        </w:tc>
      </w:tr>
    </w:tbl>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lang w:val="en-US" w:eastAsia="zh-CN"/>
        </w:rPr>
        <w:t xml:space="preserve">  </w:t>
      </w:r>
      <w:r>
        <w:rPr>
          <w:rFonts w:hint="eastAsia" w:ascii="宋体" w:hAnsi="宋体"/>
          <w:color w:val="auto"/>
          <w:highlight w:val="none"/>
        </w:rPr>
        <w:t xml:space="preserve">  年  </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 xml:space="preserve">  日</w:t>
      </w:r>
    </w:p>
    <w:p>
      <w:pPr>
        <w:spacing w:before="0" w:after="0" w:afterAutospacing="0" w:line="320" w:lineRule="exact"/>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9"/>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line="320" w:lineRule="exact"/>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line="320" w:lineRule="exact"/>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6.如有任意一项负偏离，比选申请人将不能通过符合性评审。</w:t>
      </w:r>
    </w:p>
    <w:p>
      <w:pPr>
        <w:pStyle w:val="6"/>
        <w:tabs>
          <w:tab w:val="left" w:pos="567"/>
          <w:tab w:val="left" w:pos="720"/>
        </w:tabs>
        <w:snapToGrid w:val="0"/>
        <w:spacing w:after="100" w:line="320" w:lineRule="exact"/>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bookmarkEnd w:id="1610"/>
    <w:bookmarkEnd w:id="1611"/>
    <w:p>
      <w:pPr>
        <w:pStyle w:val="7"/>
        <w:keepNext w:val="0"/>
        <w:keepLines w:val="0"/>
        <w:pageBreakBefore w:val="0"/>
        <w:widowControl/>
        <w:kinsoku/>
        <w:wordWrap/>
        <w:overflowPunct/>
        <w:topLinePunct w:val="0"/>
        <w:autoSpaceDE/>
        <w:autoSpaceDN/>
        <w:bidi w:val="0"/>
        <w:adjustRightInd/>
        <w:snapToGrid/>
        <w:spacing w:line="320" w:lineRule="exact"/>
        <w:ind w:left="709" w:right="-28" w:hanging="709"/>
        <w:textAlignment w:val="auto"/>
        <w:rPr>
          <w:rFonts w:hint="eastAsia" w:ascii="宋体" w:hAnsi="宋体"/>
          <w:color w:val="auto"/>
          <w:sz w:val="21"/>
          <w:szCs w:val="21"/>
          <w:highlight w:val="none"/>
        </w:rPr>
      </w:pPr>
      <w:bookmarkStart w:id="1612" w:name="_Toc19159"/>
      <w:bookmarkStart w:id="1613" w:name="_Toc25750687"/>
      <w:bookmarkStart w:id="1614" w:name="_Toc26133"/>
      <w:bookmarkStart w:id="1615" w:name="_Toc41492250"/>
      <w:r>
        <w:rPr>
          <w:rFonts w:hint="eastAsia" w:ascii="宋体" w:hAnsi="宋体"/>
          <w:color w:val="auto"/>
          <w:sz w:val="21"/>
          <w:szCs w:val="21"/>
          <w:highlight w:val="none"/>
        </w:rPr>
        <w:t>C3商务响应表格式</w:t>
      </w:r>
      <w:bookmarkEnd w:id="1612"/>
      <w:bookmarkEnd w:id="1613"/>
      <w:bookmarkEnd w:id="1614"/>
      <w:bookmarkEnd w:id="1615"/>
    </w:p>
    <w:p>
      <w:pPr>
        <w:keepNext w:val="0"/>
        <w:keepLines w:val="0"/>
        <w:pageBreakBefore w:val="0"/>
        <w:widowControl/>
        <w:kinsoku/>
        <w:wordWrap/>
        <w:overflowPunct/>
        <w:topLinePunct w:val="0"/>
        <w:autoSpaceDE/>
        <w:autoSpaceDN/>
        <w:bidi w:val="0"/>
        <w:adjustRightInd/>
        <w:snapToGrid/>
        <w:spacing w:line="240" w:lineRule="auto"/>
        <w:ind w:left="0" w:leftChars="0" w:right="-57" w:firstLine="0" w:firstLineChars="0"/>
        <w:jc w:val="center"/>
        <w:textAlignment w:val="auto"/>
        <w:rPr>
          <w:rFonts w:hint="eastAsia" w:ascii="宋体" w:hAnsi="宋体"/>
          <w:b/>
          <w:color w:val="auto"/>
          <w:highlight w:val="none"/>
        </w:rPr>
      </w:pPr>
      <w:r>
        <w:rPr>
          <w:rFonts w:hint="eastAsia" w:ascii="宋体" w:hAnsi="宋体"/>
          <w:b/>
          <w:color w:val="auto"/>
          <w:highlight w:val="none"/>
        </w:rPr>
        <w:t>商务响应表</w:t>
      </w:r>
    </w:p>
    <w:p>
      <w:pPr>
        <w:pStyle w:val="2"/>
        <w:rPr>
          <w:color w:val="auto"/>
          <w:highlight w:val="none"/>
        </w:rPr>
      </w:pPr>
    </w:p>
    <w:p>
      <w:pPr>
        <w:spacing w:before="0" w:after="0" w:afterAutospacing="0"/>
        <w:ind w:left="707" w:leftChars="100" w:right="-57" w:hanging="497" w:hangingChars="237"/>
        <w:jc w:val="both"/>
        <w:rPr>
          <w:rFonts w:hint="eastAsia" w:ascii="宋体" w:hAnsi="宋体" w:eastAsia="宋体"/>
          <w:color w:val="auto"/>
          <w:highlight w:val="none"/>
          <w:u w:val="single"/>
          <w:lang w:eastAsia="zh-CN"/>
        </w:rPr>
      </w:pPr>
      <w:r>
        <w:rPr>
          <w:rFonts w:hint="eastAsia" w:ascii="宋体" w:hAnsi="宋体"/>
          <w:color w:val="auto"/>
          <w:highlight w:val="none"/>
        </w:rPr>
        <w:t>项目名称：</w:t>
      </w:r>
      <w:r>
        <w:rPr>
          <w:rFonts w:hint="eastAsia" w:ascii="宋体" w:hAnsi="宋体"/>
          <w:color w:val="auto"/>
          <w:highlight w:val="none"/>
          <w:lang w:eastAsia="zh-CN"/>
        </w:rPr>
        <w:t>南宁轨道交通集团有限责任公司运营分公司</w:t>
      </w:r>
      <w:r>
        <w:rPr>
          <w:rFonts w:hint="eastAsia" w:ascii="宋体" w:hAnsi="宋体"/>
          <w:color w:val="auto"/>
          <w:highlight w:val="none"/>
          <w:lang w:val="en-US" w:eastAsia="zh-CN"/>
        </w:rPr>
        <w:t>2021年文秘室文化展示墙</w:t>
      </w:r>
      <w:r>
        <w:rPr>
          <w:rFonts w:hint="eastAsia" w:ascii="宋体" w:hAnsi="宋体"/>
          <w:color w:val="auto"/>
          <w:highlight w:val="none"/>
          <w:lang w:eastAsia="zh-CN"/>
        </w:rPr>
        <w:t>项目</w:t>
      </w:r>
    </w:p>
    <w:tbl>
      <w:tblPr>
        <w:tblStyle w:val="30"/>
        <w:tblW w:w="8515"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1939"/>
        <w:gridCol w:w="1688"/>
        <w:gridCol w:w="3375"/>
        <w:gridCol w:w="69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项目</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比选文件要求内容所在章节</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包含内容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比选申请人承诺是否响应比选文件要求</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第二章</w:t>
            </w:r>
            <w:r>
              <w:rPr>
                <w:rFonts w:ascii="宋体" w:hAnsi="宋体"/>
                <w:color w:val="auto"/>
                <w:sz w:val="18"/>
                <w:szCs w:val="18"/>
                <w:highlight w:val="none"/>
              </w:rPr>
              <w:t> </w:t>
            </w:r>
            <w:r>
              <w:rPr>
                <w:rFonts w:hint="eastAsia" w:ascii="宋体" w:hAnsi="宋体"/>
                <w:color w:val="auto"/>
                <w:sz w:val="18"/>
                <w:szCs w:val="18"/>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ascii="宋体" w:hAnsi="宋体"/>
                <w:color w:val="auto"/>
                <w:sz w:val="18"/>
                <w:szCs w:val="18"/>
                <w:highlight w:val="none"/>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比选申请须知前附表</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ascii="宋体" w:hAnsi="宋体"/>
                <w:color w:val="auto"/>
                <w:sz w:val="18"/>
                <w:szCs w:val="18"/>
                <w:highlight w:val="none"/>
              </w:rPr>
              <w:t>2</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比选申请须知正文</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第三章</w:t>
            </w:r>
            <w:r>
              <w:rPr>
                <w:rFonts w:ascii="宋体" w:hAnsi="宋体"/>
                <w:color w:val="auto"/>
                <w:sz w:val="18"/>
                <w:szCs w:val="18"/>
                <w:highlight w:val="none"/>
              </w:rPr>
              <w:t> </w:t>
            </w:r>
            <w:r>
              <w:rPr>
                <w:rFonts w:hint="eastAsia" w:ascii="宋体" w:hAnsi="宋体"/>
                <w:color w:val="auto"/>
                <w:sz w:val="18"/>
                <w:szCs w:val="18"/>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ascii="宋体" w:hAnsi="宋体"/>
                <w:color w:val="auto"/>
                <w:sz w:val="18"/>
                <w:szCs w:val="18"/>
                <w:highlight w:val="none"/>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合同协议书</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ascii="宋体" w:hAnsi="宋体"/>
                <w:color w:val="auto"/>
                <w:sz w:val="18"/>
                <w:szCs w:val="18"/>
                <w:highlight w:val="none"/>
              </w:rPr>
              <w:t>2</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合同条款</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8515"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第五章技术需求表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ascii="宋体" w:hAnsi="宋体"/>
                <w:color w:val="auto"/>
                <w:sz w:val="18"/>
                <w:szCs w:val="18"/>
                <w:highlight w:val="none"/>
              </w:rPr>
              <w:t>1</w:t>
            </w:r>
          </w:p>
        </w:tc>
        <w:tc>
          <w:tcPr>
            <w:tcW w:w="193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商务要求</w:t>
            </w:r>
          </w:p>
        </w:tc>
        <w:tc>
          <w:tcPr>
            <w:tcW w:w="168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本章节全部内容</w:t>
            </w:r>
          </w:p>
        </w:tc>
        <w:tc>
          <w:tcPr>
            <w:tcW w:w="33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完全响应</w:t>
            </w:r>
          </w:p>
        </w:tc>
        <w:tc>
          <w:tcPr>
            <w:tcW w:w="69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bl>
    <w:p>
      <w:pPr>
        <w:keepNext w:val="0"/>
        <w:keepLines w:val="0"/>
        <w:pageBreakBefore w:val="0"/>
        <w:widowControl/>
        <w:kinsoku/>
        <w:wordWrap/>
        <w:overflowPunct/>
        <w:topLinePunct w:val="0"/>
        <w:autoSpaceDE/>
        <w:autoSpaceDN/>
        <w:bidi w:val="0"/>
        <w:adjustRightInd/>
        <w:snapToGrid w:val="0"/>
        <w:spacing w:after="50" w:line="240" w:lineRule="exact"/>
        <w:ind w:right="-57" w:firstLine="0"/>
        <w:jc w:val="both"/>
        <w:textAlignment w:val="auto"/>
        <w:rPr>
          <w:rFonts w:hint="eastAsia" w:ascii="宋体" w:hAnsi="宋体"/>
          <w:b/>
          <w:color w:val="auto"/>
          <w:highlight w:val="none"/>
        </w:rPr>
      </w:pPr>
    </w:p>
    <w:p>
      <w:pPr>
        <w:keepNext w:val="0"/>
        <w:keepLines w:val="0"/>
        <w:pageBreakBefore w:val="0"/>
        <w:widowControl/>
        <w:kinsoku/>
        <w:wordWrap/>
        <w:overflowPunct/>
        <w:topLinePunct w:val="0"/>
        <w:autoSpaceDE/>
        <w:autoSpaceDN/>
        <w:bidi w:val="0"/>
        <w:adjustRightInd/>
        <w:snapToGrid w:val="0"/>
        <w:spacing w:after="50" w:line="240" w:lineRule="exact"/>
        <w:ind w:right="-57" w:firstLine="0"/>
        <w:jc w:val="both"/>
        <w:textAlignment w:val="auto"/>
        <w:rPr>
          <w:rFonts w:hint="eastAsia" w:ascii="宋体" w:hAnsi="宋体"/>
          <w:b/>
          <w:color w:val="auto"/>
          <w:highlight w:val="none"/>
        </w:rPr>
      </w:pPr>
      <w:r>
        <w:rPr>
          <w:rFonts w:hint="eastAsia" w:ascii="宋体" w:hAnsi="宋体"/>
          <w:b/>
          <w:color w:val="auto"/>
          <w:highlight w:val="none"/>
        </w:rPr>
        <w:t>注：上述响应要求必须全部为“完全响应”，否则，比选申请人将不能通过符合性评审。</w:t>
      </w: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ascii="宋体" w:hAnsi="宋体"/>
          <w:color w:val="auto"/>
          <w:highlight w:val="none"/>
        </w:rPr>
      </w:pPr>
      <w:r>
        <w:rPr>
          <w:rFonts w:hint="eastAsia" w:ascii="宋体" w:hAnsi="宋体"/>
          <w:color w:val="auto"/>
          <w:highlight w:val="none"/>
        </w:rPr>
        <w:t>比选申请人名称（盖章）：</w:t>
      </w:r>
    </w:p>
    <w:p>
      <w:pPr>
        <w:keepNext w:val="0"/>
        <w:keepLines w:val="0"/>
        <w:pageBreakBefore w:val="0"/>
        <w:widowControl/>
        <w:kinsoku/>
        <w:wordWrap/>
        <w:overflowPunct/>
        <w:topLinePunct w:val="0"/>
        <w:autoSpaceDE/>
        <w:autoSpaceDN/>
        <w:bidi w:val="0"/>
        <w:adjustRightInd/>
        <w:snapToGrid w:val="0"/>
        <w:spacing w:after="50" w:line="240" w:lineRule="exact"/>
        <w:ind w:left="707" w:right="-817" w:firstLine="0"/>
        <w:jc w:val="center"/>
        <w:textAlignment w:val="auto"/>
        <w:rPr>
          <w:rFonts w:ascii="宋体" w:hAnsi="宋体"/>
          <w:color w:val="auto"/>
          <w:highlight w:val="none"/>
          <w:u w:val="single"/>
        </w:rPr>
      </w:pPr>
      <w:r>
        <w:rPr>
          <w:rFonts w:ascii="宋体" w:hAnsi="宋体"/>
          <w:color w:val="auto"/>
          <w:highlight w:val="none"/>
        </w:rPr>
        <w:t xml:space="preserve"> 法定代表人或被授权人（</w:t>
      </w:r>
      <w:r>
        <w:rPr>
          <w:rFonts w:hint="eastAsia" w:ascii="宋体" w:hAnsi="宋体"/>
          <w:color w:val="auto"/>
          <w:highlight w:val="none"/>
        </w:rPr>
        <w:t>签字或盖章</w:t>
      </w:r>
      <w:r>
        <w:rPr>
          <w:rFonts w:ascii="宋体" w:hAnsi="宋体"/>
          <w:color w:val="auto"/>
          <w:highlight w:val="none"/>
        </w:rPr>
        <w:t>）：</w:t>
      </w:r>
    </w:p>
    <w:p>
      <w:pPr>
        <w:keepNext w:val="0"/>
        <w:keepLines w:val="0"/>
        <w:pageBreakBefore w:val="0"/>
        <w:widowControl/>
        <w:kinsoku/>
        <w:wordWrap/>
        <w:overflowPunct/>
        <w:topLinePunct w:val="0"/>
        <w:autoSpaceDE/>
        <w:autoSpaceDN/>
        <w:bidi w:val="0"/>
        <w:adjustRightInd/>
        <w:spacing w:before="0" w:line="240" w:lineRule="exact"/>
        <w:ind w:right="-57" w:firstLine="0"/>
        <w:jc w:val="center"/>
        <w:textAlignment w:val="auto"/>
        <w:rPr>
          <w:rFonts w:hint="eastAsia" w:ascii="宋体" w:hAnsi="宋体"/>
          <w:color w:val="auto"/>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highlight w:val="none"/>
        </w:rPr>
        <w:t>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2"/>
        <w:rPr>
          <w:color w:val="auto"/>
          <w:highlight w:val="none"/>
        </w:rPr>
      </w:pPr>
    </w:p>
    <w:p>
      <w:pPr>
        <w:pStyle w:val="2"/>
        <w:rPr>
          <w:color w:val="auto"/>
          <w:highlight w:val="none"/>
        </w:rPr>
      </w:pPr>
    </w:p>
    <w:p>
      <w:pPr>
        <w:pStyle w:val="2"/>
        <w:rPr>
          <w:color w:val="auto"/>
          <w:highlight w:val="none"/>
        </w:rPr>
      </w:pPr>
    </w:p>
    <w:p>
      <w:pPr>
        <w:pStyle w:val="15"/>
        <w:pageBreakBefore w:val="0"/>
        <w:numPr>
          <w:ilvl w:val="0"/>
          <w:numId w:val="11"/>
        </w:numPr>
        <w:spacing w:line="400" w:lineRule="exact"/>
        <w:ind w:left="0" w:right="-57" w:firstLine="0"/>
        <w:jc w:val="center"/>
        <w:outlineLvl w:val="0"/>
        <w:rPr>
          <w:rStyle w:val="44"/>
          <w:rFonts w:hint="eastAsia" w:ascii="宋体" w:hAnsi="宋体" w:eastAsia="宋体"/>
          <w:color w:val="auto"/>
          <w:highlight w:val="none"/>
        </w:rPr>
      </w:pPr>
      <w:bookmarkStart w:id="1616" w:name="_Toc23272"/>
      <w:bookmarkStart w:id="1617" w:name="_Toc23398"/>
      <w:bookmarkStart w:id="1618" w:name="_Toc8467"/>
      <w:bookmarkStart w:id="1619" w:name="_Toc32618"/>
      <w:bookmarkStart w:id="1620" w:name="_Toc3774"/>
      <w:bookmarkStart w:id="1621" w:name="_Toc493594336"/>
      <w:r>
        <w:rPr>
          <w:rStyle w:val="44"/>
          <w:rFonts w:hint="eastAsia" w:ascii="宋体" w:hAnsi="宋体" w:eastAsia="宋体"/>
          <w:color w:val="auto"/>
          <w:highlight w:val="none"/>
        </w:rPr>
        <w:t>技术需求表</w:t>
      </w:r>
      <w:bookmarkEnd w:id="1616"/>
      <w:bookmarkEnd w:id="1617"/>
      <w:bookmarkEnd w:id="1618"/>
      <w:bookmarkEnd w:id="1619"/>
      <w:bookmarkEnd w:id="1620"/>
    </w:p>
    <w:p>
      <w:pPr>
        <w:numPr>
          <w:ilvl w:val="0"/>
          <w:numId w:val="12"/>
        </w:numPr>
        <w:spacing w:line="400" w:lineRule="exact"/>
        <w:ind w:left="482" w:hanging="482" w:hangingChars="200"/>
        <w:jc w:val="left"/>
        <w:outlineLvl w:val="1"/>
        <w:rPr>
          <w:rFonts w:ascii="宋体" w:hAnsi="宋体"/>
          <w:b/>
          <w:color w:val="auto"/>
          <w:kern w:val="58"/>
          <w:sz w:val="24"/>
          <w:highlight w:val="none"/>
        </w:rPr>
      </w:pPr>
      <w:bookmarkStart w:id="1622" w:name="_Toc30942"/>
      <w:r>
        <w:rPr>
          <w:rFonts w:hint="eastAsia" w:ascii="宋体" w:hAnsi="宋体"/>
          <w:b/>
          <w:color w:val="auto"/>
          <w:kern w:val="58"/>
          <w:sz w:val="24"/>
          <w:highlight w:val="none"/>
        </w:rPr>
        <w:t>技术需求及数量表</w:t>
      </w:r>
      <w:bookmarkEnd w:id="1622"/>
    </w:p>
    <w:tbl>
      <w:tblPr>
        <w:tblStyle w:val="30"/>
        <w:tblpPr w:leftFromText="180" w:rightFromText="180" w:vertAnchor="text" w:horzAnchor="page" w:tblpX="759" w:tblpY="776"/>
        <w:tblOverlap w:val="never"/>
        <w:tblW w:w="10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538"/>
        <w:gridCol w:w="6038"/>
        <w:gridCol w:w="90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634" w:type="dxa"/>
            <w:gridSpan w:val="5"/>
            <w:vAlign w:val="center"/>
          </w:tcPr>
          <w:p>
            <w:pPr>
              <w:spacing w:before="0" w:after="0" w:afterAutospacing="0" w:line="320" w:lineRule="exact"/>
              <w:ind w:left="0" w:right="0"/>
              <w:jc w:val="right"/>
              <w:textAlignment w:val="center"/>
              <w:rPr>
                <w:rFonts w:hint="eastAsia" w:ascii="宋体" w:hAnsi="宋体" w:cs="宋体"/>
                <w:b/>
                <w:color w:val="auto"/>
                <w:sz w:val="24"/>
                <w:szCs w:val="24"/>
                <w:highlight w:val="none"/>
                <w:lang w:val="en-US" w:eastAsia="zh-CN" w:bidi="ar"/>
              </w:rPr>
            </w:pPr>
            <w:bookmarkStart w:id="1623" w:name="_Toc7824"/>
            <w:bookmarkStart w:id="1624" w:name="_Toc25027"/>
            <w:bookmarkStart w:id="1625" w:name="_Toc7116"/>
            <w:bookmarkStart w:id="1626" w:name="_Toc24877"/>
            <w:r>
              <w:rPr>
                <w:rFonts w:hint="eastAsia" w:ascii="宋体" w:hAnsi="宋体" w:cs="宋体"/>
                <w:b/>
                <w:color w:val="auto"/>
                <w:sz w:val="32"/>
                <w:szCs w:val="32"/>
                <w:highlight w:val="none"/>
                <w:lang w:eastAsia="zh-CN" w:bidi="ar"/>
              </w:rPr>
              <w:t>南宁轨道交通集团有限责任公司运营分公司</w:t>
            </w:r>
            <w:r>
              <w:rPr>
                <w:rFonts w:hint="eastAsia" w:ascii="宋体" w:hAnsi="宋体" w:cs="宋体"/>
                <w:b/>
                <w:color w:val="auto"/>
                <w:sz w:val="32"/>
                <w:szCs w:val="32"/>
                <w:highlight w:val="none"/>
                <w:lang w:val="en-US" w:eastAsia="zh-CN" w:bidi="ar"/>
              </w:rPr>
              <w:t>2021年文秘室文化展示墙</w:t>
            </w:r>
            <w:r>
              <w:rPr>
                <w:rFonts w:hint="eastAsia" w:ascii="宋体" w:hAnsi="宋体" w:cs="宋体"/>
                <w:b/>
                <w:color w:val="auto"/>
                <w:sz w:val="32"/>
                <w:szCs w:val="32"/>
                <w:highlight w:val="none"/>
                <w:lang w:eastAsia="zh-CN" w:bidi="ar"/>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74" w:type="dxa"/>
            <w:vAlign w:val="center"/>
          </w:tcPr>
          <w:p>
            <w:pPr>
              <w:spacing w:before="0" w:after="0" w:afterAutospacing="0" w:line="320" w:lineRule="exact"/>
              <w:ind w:left="0" w:right="0"/>
              <w:jc w:val="right"/>
              <w:textAlignment w:val="center"/>
              <w:rPr>
                <w:rFonts w:ascii="宋体" w:hAnsi="宋体"/>
                <w:color w:val="auto"/>
                <w:sz w:val="22"/>
                <w:szCs w:val="22"/>
                <w:highlight w:val="none"/>
              </w:rPr>
            </w:pPr>
            <w:r>
              <w:rPr>
                <w:rFonts w:hint="eastAsia" w:ascii="宋体" w:hAnsi="宋体" w:cs="宋体"/>
                <w:b/>
                <w:color w:val="auto"/>
                <w:sz w:val="24"/>
                <w:szCs w:val="24"/>
                <w:highlight w:val="none"/>
                <w:lang w:bidi="ar"/>
              </w:rPr>
              <w:t>序号</w:t>
            </w:r>
          </w:p>
        </w:tc>
        <w:tc>
          <w:tcPr>
            <w:tcW w:w="1538" w:type="dxa"/>
            <w:vAlign w:val="center"/>
          </w:tcPr>
          <w:p>
            <w:pPr>
              <w:widowControl w:val="0"/>
              <w:adjustRightInd w:val="0"/>
              <w:spacing w:before="0" w:after="0" w:afterAutospacing="0" w:line="240" w:lineRule="exact"/>
              <w:ind w:left="0" w:leftChars="0" w:right="0" w:rightChars="0" w:hanging="709" w:firstLineChars="0"/>
              <w:jc w:val="center"/>
              <w:rPr>
                <w:rFonts w:hint="eastAsia" w:ascii="宋体" w:hAnsi="宋体" w:eastAsia="宋体"/>
                <w:color w:val="auto"/>
                <w:sz w:val="22"/>
                <w:szCs w:val="22"/>
                <w:highlight w:val="none"/>
                <w:lang w:eastAsia="zh-CN"/>
              </w:rPr>
            </w:pPr>
            <w:r>
              <w:rPr>
                <w:rFonts w:hint="eastAsia" w:ascii="宋体" w:hAnsi="宋体" w:cs="Times New Roman"/>
                <w:b/>
                <w:bCs/>
                <w:color w:val="auto"/>
                <w:highlight w:val="none"/>
                <w:lang w:val="en-US" w:eastAsia="zh-CN"/>
              </w:rPr>
              <w:t xml:space="preserve">     </w:t>
            </w:r>
            <w:r>
              <w:rPr>
                <w:rFonts w:hint="eastAsia" w:ascii="宋体" w:hAnsi="宋体" w:cs="Times New Roman"/>
                <w:b/>
                <w:bCs/>
                <w:color w:val="auto"/>
                <w:highlight w:val="none"/>
                <w:lang w:eastAsia="zh-CN"/>
              </w:rPr>
              <w:t>名称</w:t>
            </w:r>
          </w:p>
        </w:tc>
        <w:tc>
          <w:tcPr>
            <w:tcW w:w="6038" w:type="dxa"/>
            <w:vAlign w:val="center"/>
          </w:tcPr>
          <w:p>
            <w:pPr>
              <w:spacing w:before="0" w:after="0" w:afterAutospacing="0" w:line="320" w:lineRule="exact"/>
              <w:ind w:left="0" w:right="0"/>
              <w:jc w:val="center"/>
              <w:textAlignment w:val="center"/>
              <w:rPr>
                <w:rFonts w:ascii="宋体" w:hAnsi="宋体"/>
                <w:color w:val="auto"/>
                <w:sz w:val="22"/>
                <w:szCs w:val="22"/>
                <w:highlight w:val="none"/>
              </w:rPr>
            </w:pPr>
            <w:r>
              <w:rPr>
                <w:rFonts w:hint="eastAsia" w:ascii="宋体" w:hAnsi="宋体" w:cs="宋体"/>
                <w:b/>
                <w:color w:val="auto"/>
                <w:sz w:val="24"/>
                <w:szCs w:val="24"/>
                <w:highlight w:val="none"/>
                <w:lang w:bidi="ar"/>
              </w:rPr>
              <w:t>需求</w:t>
            </w:r>
          </w:p>
        </w:tc>
        <w:tc>
          <w:tcPr>
            <w:tcW w:w="900" w:type="dxa"/>
            <w:vAlign w:val="center"/>
          </w:tcPr>
          <w:p>
            <w:pPr>
              <w:spacing w:before="0" w:after="0" w:afterAutospacing="0" w:line="320" w:lineRule="exact"/>
              <w:ind w:left="0" w:right="0"/>
              <w:jc w:val="right"/>
              <w:textAlignment w:val="center"/>
              <w:rPr>
                <w:rFonts w:hint="eastAsia" w:ascii="宋体" w:hAnsi="宋体" w:eastAsia="宋体" w:cs="宋体"/>
                <w:b/>
                <w:color w:val="auto"/>
                <w:sz w:val="24"/>
                <w:szCs w:val="24"/>
                <w:highlight w:val="none"/>
                <w:lang w:val="en-US" w:eastAsia="zh-CN" w:bidi="ar"/>
              </w:rPr>
            </w:pPr>
            <w:r>
              <w:rPr>
                <w:rFonts w:hint="eastAsia" w:ascii="宋体" w:hAnsi="宋体" w:cs="宋体"/>
                <w:b/>
                <w:color w:val="auto"/>
                <w:sz w:val="24"/>
                <w:szCs w:val="24"/>
                <w:highlight w:val="none"/>
                <w:lang w:val="en-US" w:eastAsia="zh-CN" w:bidi="ar"/>
              </w:rPr>
              <w:t>单位</w:t>
            </w:r>
          </w:p>
        </w:tc>
        <w:tc>
          <w:tcPr>
            <w:tcW w:w="1084" w:type="dxa"/>
            <w:vAlign w:val="center"/>
          </w:tcPr>
          <w:p>
            <w:pPr>
              <w:spacing w:before="0" w:after="0" w:afterAutospacing="0" w:line="320" w:lineRule="exact"/>
              <w:ind w:left="0" w:right="0"/>
              <w:jc w:val="right"/>
              <w:textAlignment w:val="center"/>
              <w:rPr>
                <w:rFonts w:hint="eastAsia" w:ascii="宋体" w:hAnsi="宋体" w:eastAsia="宋体" w:cs="宋体"/>
                <w:b/>
                <w:color w:val="auto"/>
                <w:sz w:val="24"/>
                <w:szCs w:val="24"/>
                <w:highlight w:val="none"/>
                <w:lang w:val="en-US" w:eastAsia="zh-CN" w:bidi="ar"/>
              </w:rPr>
            </w:pPr>
            <w:r>
              <w:rPr>
                <w:rFonts w:hint="eastAsia" w:ascii="宋体" w:hAnsi="宋体" w:cs="宋体"/>
                <w:b/>
                <w:color w:val="auto"/>
                <w:sz w:val="24"/>
                <w:szCs w:val="24"/>
                <w:highlight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cs="宋体"/>
                <w:color w:val="auto"/>
                <w:highlight w:val="none"/>
              </w:rPr>
            </w:pPr>
            <w:r>
              <w:rPr>
                <w:rFonts w:hint="eastAsia" w:ascii="宋体" w:hAnsi="宋体" w:cs="宋体"/>
                <w:color w:val="auto"/>
                <w:highlight w:val="none"/>
                <w:lang w:val="en-US" w:eastAsia="zh-CN"/>
              </w:rPr>
              <w:t xml:space="preserve">       1</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办公室外墙“翰林工作室品牌简介”</w:t>
            </w:r>
          </w:p>
        </w:tc>
        <w:tc>
          <w:tcPr>
            <w:tcW w:w="6038" w:type="dxa"/>
            <w:vAlign w:val="center"/>
          </w:tcPr>
          <w:p>
            <w:pPr>
              <w:keepNext w:val="0"/>
              <w:keepLines w:val="0"/>
              <w:widowControl/>
              <w:suppressLineNumbers w:val="0"/>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keepNext w:val="0"/>
              <w:keepLines w:val="0"/>
              <w:widowControl/>
              <w:suppressLineNumbers w:val="0"/>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办公室外墙“翰林工作室品牌简介”的设计、制作、安装、施工等。</w:t>
            </w:r>
          </w:p>
          <w:p>
            <w:pPr>
              <w:keepNext w:val="0"/>
              <w:keepLines w:val="0"/>
              <w:widowControl/>
              <w:suppressLineNumbers w:val="0"/>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keepNext w:val="0"/>
              <w:keepLines w:val="0"/>
              <w:widowControl/>
              <w:suppressLineNumbers w:val="0"/>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专业3D效果图、平面效果图、施工图分别不低于1张，修改次数不限。</w:t>
            </w:r>
          </w:p>
          <w:p>
            <w:pPr>
              <w:keepNext w:val="0"/>
              <w:keepLines w:val="0"/>
              <w:widowControl/>
              <w:suppressLineNumbers w:val="0"/>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keepNext w:val="0"/>
              <w:keepLines w:val="0"/>
              <w:widowControl/>
              <w:suppressLineNumbers w:val="0"/>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LOGO造型底板采用厚度1cm厚结皮PVC，LOGO字为厚度1cm水晶亚克力字；树木、花朵、笔筒、假山、列车造型使用厚度2cm水晶亚克力，内容版块底板使用厚度1.5cm厚结皮PVC板，内容板块标题、立体字等内容使用厚度0.5cm厚结皮PVC；PVC采用无尘喷漆、画面为UV印刷，画面后期可更换。</w:t>
            </w:r>
          </w:p>
          <w:p>
            <w:pPr>
              <w:keepNext w:val="0"/>
              <w:keepLines w:val="0"/>
              <w:widowControl/>
              <w:numPr>
                <w:ilvl w:val="0"/>
                <w:numId w:val="10"/>
              </w:numPr>
              <w:suppressLineNumbers w:val="0"/>
              <w:spacing w:before="0" w:after="0" w:afterAutospacing="0" w:line="320" w:lineRule="exact"/>
              <w:ind w:left="0" w:leftChars="0" w:right="0" w:rightChars="0" w:firstLine="0" w:firstLineChars="0"/>
              <w:jc w:val="left"/>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尺寸：</w:t>
            </w:r>
          </w:p>
          <w:p>
            <w:pPr>
              <w:keepNext w:val="0"/>
              <w:keepLines w:val="0"/>
              <w:widowControl/>
              <w:numPr>
                <w:ilvl w:val="-1"/>
                <w:numId w:val="0"/>
              </w:numPr>
              <w:suppressLineNumbers w:val="0"/>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长2.63m*宽1.3m</w:t>
            </w: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sz w:val="21"/>
                <w:szCs w:val="21"/>
                <w:highlight w:val="none"/>
                <w:u w:val="none"/>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eastAsia="宋体" w:cs="宋体"/>
                <w:color w:val="auto"/>
                <w:sz w:val="21"/>
                <w:szCs w:val="21"/>
                <w:highlight w:val="none"/>
                <w:lang w:val="en-US" w:eastAsia="zh-CN" w:bidi="ar-SA"/>
              </w:rPr>
            </w:pPr>
            <w:r>
              <w:rPr>
                <w:rFonts w:hint="eastAsia" w:ascii="宋体" w:hAnsi="宋体" w:cs="宋体"/>
                <w:color w:val="auto"/>
                <w:sz w:val="21"/>
                <w:szCs w:val="21"/>
                <w:highlight w:val="none"/>
                <w:lang w:val="en-US" w:eastAsia="zh-CN" w:bidi="ar"/>
              </w:rPr>
              <w:t xml:space="preserve">       2</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办公室内部前墙“文秘室简介与公告栏”</w:t>
            </w:r>
          </w:p>
        </w:tc>
        <w:tc>
          <w:tcPr>
            <w:tcW w:w="6038" w:type="dxa"/>
            <w:vAlign w:val="center"/>
          </w:tcPr>
          <w:p>
            <w:pPr>
              <w:pStyle w:val="2"/>
              <w:tabs>
                <w:tab w:val="left" w:pos="597"/>
              </w:tabs>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pStyle w:val="2"/>
              <w:tabs>
                <w:tab w:val="left" w:pos="597"/>
              </w:tabs>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办公室内部前墙“文秘室简介与公告栏”的设计、制作、安装、施工等。</w:t>
            </w:r>
          </w:p>
          <w:p>
            <w:pPr>
              <w:pStyle w:val="2"/>
              <w:tabs>
                <w:tab w:val="left" w:pos="597"/>
              </w:tabs>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pStyle w:val="2"/>
              <w:tabs>
                <w:tab w:val="left" w:pos="597"/>
              </w:tabs>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专业3D效果图、平面效果图、施工图分别1张，修改次数不限。</w:t>
            </w:r>
          </w:p>
          <w:p>
            <w:pPr>
              <w:pStyle w:val="2"/>
              <w:tabs>
                <w:tab w:val="left" w:pos="597"/>
              </w:tabs>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pStyle w:val="2"/>
              <w:tabs>
                <w:tab w:val="left" w:pos="597"/>
              </w:tabs>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LOGO、建筑物、树木造型使用2cm水晶亚克力，装饰边线、标题及大立体字使用厚度1cm水晶亚克力；“文秘室简介”内容版块底板使用厚度1.5cm厚结皮PVC板；PVC采用无尘喷漆、画面为UV印刷，画面后期可更换；“公告栏”内容板块采用白板材质，可进行内容涂写。</w:t>
            </w:r>
          </w:p>
          <w:p>
            <w:pPr>
              <w:pStyle w:val="2"/>
              <w:tabs>
                <w:tab w:val="left" w:pos="597"/>
              </w:tabs>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4.尺寸：</w:t>
            </w:r>
          </w:p>
          <w:p>
            <w:pPr>
              <w:pStyle w:val="2"/>
              <w:tabs>
                <w:tab w:val="left" w:pos="597"/>
              </w:tabs>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长2.25m*宽1.16m</w:t>
            </w: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sz w:val="21"/>
                <w:szCs w:val="21"/>
                <w:highlight w:val="none"/>
                <w:u w:val="none"/>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 xml:space="preserve">       </w:t>
            </w:r>
          </w:p>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p>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p>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p>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p>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p>
          <w:p>
            <w:pPr>
              <w:spacing w:before="0" w:after="0" w:afterAutospacing="0" w:line="320" w:lineRule="exact"/>
              <w:ind w:left="0" w:leftChars="0" w:right="0" w:rightChars="0" w:hanging="709" w:firstLineChars="0"/>
              <w:jc w:val="center"/>
              <w:textAlignment w:val="center"/>
              <w:rPr>
                <w:rFonts w:hint="eastAsia" w:ascii="宋体" w:hAnsi="宋体" w:eastAsia="宋体" w:cs="宋体"/>
                <w:color w:val="auto"/>
                <w:sz w:val="21"/>
                <w:szCs w:val="21"/>
                <w:highlight w:val="none"/>
                <w:lang w:val="en-US" w:eastAsia="zh-CN" w:bidi="ar-SA"/>
              </w:rPr>
            </w:pPr>
            <w:r>
              <w:rPr>
                <w:rFonts w:hint="eastAsia" w:ascii="宋体" w:hAnsi="宋体" w:cs="宋体"/>
                <w:color w:val="auto"/>
                <w:sz w:val="21"/>
                <w:szCs w:val="21"/>
                <w:highlight w:val="none"/>
                <w:lang w:val="en-US" w:eastAsia="zh-CN" w:bidi="ar"/>
              </w:rPr>
              <w:t xml:space="preserve">      3</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办公室内部左墙1“文秘室主要业务流程简介”</w:t>
            </w:r>
          </w:p>
        </w:tc>
        <w:tc>
          <w:tcPr>
            <w:tcW w:w="6038" w:type="dxa"/>
            <w:vAlign w:val="center"/>
          </w:tcPr>
          <w:p>
            <w:pPr>
              <w:pStyle w:val="2"/>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pStyle w:val="2"/>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办公室内部左墙1“文秘室主要业务流程简介”的设计、制作、安装、施工等。</w:t>
            </w:r>
          </w:p>
          <w:p>
            <w:pPr>
              <w:pStyle w:val="2"/>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pStyle w:val="2"/>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专业3D效果图、平面效果图、施工图分别不低于1张，修改次数不限。</w:t>
            </w:r>
          </w:p>
          <w:p>
            <w:pPr>
              <w:pStyle w:val="2"/>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pStyle w:val="2"/>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假山造型、装饰边线、标题及大立体字使用2cm厚水晶亚克力，内容版块底板使用2cm厚结皮PVC板；PVC采用无尘喷漆、画面为UV印刷，画面后期可更换。</w:t>
            </w:r>
          </w:p>
          <w:p>
            <w:pPr>
              <w:pStyle w:val="2"/>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4.尺寸：</w:t>
            </w:r>
          </w:p>
          <w:p>
            <w:pPr>
              <w:pStyle w:val="2"/>
              <w:spacing w:before="0" w:after="0" w:afterAutospacing="0" w:line="320" w:lineRule="exact"/>
              <w:ind w:left="0" w:leftChars="0" w:right="0" w:rightChars="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长3.7m*宽1.09m</w:t>
            </w: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sz w:val="21"/>
                <w:szCs w:val="21"/>
                <w:highlight w:val="none"/>
                <w:u w:val="none"/>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eastAsia="宋体" w:cs="宋体"/>
                <w:color w:val="auto"/>
                <w:sz w:val="21"/>
                <w:szCs w:val="21"/>
                <w:highlight w:val="none"/>
                <w:lang w:val="en-US" w:eastAsia="zh-CN" w:bidi="ar-SA"/>
              </w:rPr>
            </w:pPr>
            <w:r>
              <w:rPr>
                <w:rFonts w:hint="eastAsia" w:ascii="宋体" w:hAnsi="宋体" w:cs="宋体"/>
                <w:color w:val="auto"/>
                <w:sz w:val="21"/>
                <w:szCs w:val="21"/>
                <w:highlight w:val="none"/>
                <w:lang w:val="en-US" w:eastAsia="zh-CN" w:bidi="ar"/>
              </w:rPr>
              <w:t xml:space="preserve">      4</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办公室内部左墙2“文秘室员工风采”</w:t>
            </w:r>
          </w:p>
        </w:tc>
        <w:tc>
          <w:tcPr>
            <w:tcW w:w="6038" w:type="dxa"/>
            <w:vAlign w:val="center"/>
          </w:tcPr>
          <w:p>
            <w:pPr>
              <w:pStyle w:val="2"/>
              <w:spacing w:before="0" w:after="0" w:afterAutospacing="0" w:line="320" w:lineRule="exact"/>
              <w:ind w:left="0" w:leftChars="0" w:right="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pStyle w:val="2"/>
              <w:spacing w:before="0" w:after="0" w:afterAutospacing="0" w:line="320" w:lineRule="exact"/>
              <w:ind w:left="0" w:leftChars="0" w:right="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办公室内部左墙2“文秘室员工风采”的设计、制作、安装、施工等。</w:t>
            </w:r>
          </w:p>
          <w:p>
            <w:pPr>
              <w:pStyle w:val="2"/>
              <w:spacing w:before="0" w:after="0" w:afterAutospacing="0" w:line="320" w:lineRule="exact"/>
              <w:ind w:left="0" w:leftChars="0" w:right="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pStyle w:val="2"/>
              <w:spacing w:before="0" w:after="0" w:afterAutospacing="0" w:line="320" w:lineRule="exact"/>
              <w:ind w:left="0" w:leftChars="0" w:right="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专业3D效果图、平面效果图、施工图分别不低于1张，修改次数不限。</w:t>
            </w:r>
          </w:p>
          <w:p>
            <w:pPr>
              <w:pStyle w:val="2"/>
              <w:spacing w:before="0" w:after="0" w:afterAutospacing="0" w:line="320" w:lineRule="exact"/>
              <w:ind w:left="0" w:leftChars="0" w:right="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pStyle w:val="2"/>
              <w:spacing w:before="0" w:after="0" w:afterAutospacing="0" w:line="320" w:lineRule="exact"/>
              <w:ind w:left="0" w:leftChars="0" w:right="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立体字及线条造型使用厚度2cm和1.5cm厚水晶亚克力，照片内容版块底板使用厚度1.5cm厚结皮PVC板加厚度0.5cm亚克力透明框形式，照片画面可更换。PVC采用无尘喷漆、画面为UV印刷，画面后期可更换。</w:t>
            </w:r>
          </w:p>
          <w:p>
            <w:pPr>
              <w:pStyle w:val="2"/>
              <w:spacing w:before="0" w:after="0" w:afterAutospacing="0" w:line="320" w:lineRule="exact"/>
              <w:ind w:left="0" w:leftChars="0" w:right="0" w:firstLine="0" w:firstLineChars="0"/>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4.尺寸：</w:t>
            </w:r>
          </w:p>
          <w:p>
            <w:pPr>
              <w:pStyle w:val="2"/>
              <w:spacing w:before="0" w:after="0" w:afterAutospacing="0" w:line="320" w:lineRule="exact"/>
              <w:ind w:left="0" w:leftChars="0" w:right="0" w:rightChars="0" w:firstLine="0" w:firstLineChars="0"/>
              <w:rPr>
                <w:rFonts w:hint="default" w:ascii="宋体" w:hAnsi="宋体" w:eastAsia="宋体" w:cs="宋体"/>
                <w:i w:val="0"/>
                <w:color w:val="auto"/>
                <w:sz w:val="21"/>
                <w:szCs w:val="21"/>
                <w:highlight w:val="none"/>
                <w:u w:val="none"/>
                <w:lang w:val="en-US" w:eastAsia="zh-CN" w:bidi="ar-SA"/>
              </w:rPr>
            </w:pPr>
            <w:r>
              <w:rPr>
                <w:rFonts w:hint="default" w:ascii="宋体" w:hAnsi="宋体" w:eastAsia="宋体" w:cs="宋体"/>
                <w:i w:val="0"/>
                <w:color w:val="auto"/>
                <w:kern w:val="0"/>
                <w:sz w:val="21"/>
                <w:szCs w:val="21"/>
                <w:highlight w:val="none"/>
                <w:u w:val="none"/>
                <w:lang w:val="en-US" w:eastAsia="zh-CN" w:bidi="ar"/>
              </w:rPr>
              <w:t>长2.13m*宽1.05</w:t>
            </w:r>
            <w:r>
              <w:rPr>
                <w:rFonts w:hint="eastAsia" w:ascii="宋体" w:hAnsi="宋体" w:eastAsia="宋体" w:cs="宋体"/>
                <w:i w:val="0"/>
                <w:color w:val="auto"/>
                <w:kern w:val="0"/>
                <w:sz w:val="21"/>
                <w:szCs w:val="21"/>
                <w:highlight w:val="none"/>
                <w:u w:val="none"/>
                <w:lang w:val="en-US" w:eastAsia="zh-CN" w:bidi="ar"/>
              </w:rPr>
              <w:t>m</w:t>
            </w: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sz w:val="21"/>
                <w:szCs w:val="21"/>
                <w:highlight w:val="none"/>
                <w:u w:val="none"/>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eastAsia="宋体" w:cs="宋体"/>
                <w:color w:val="auto"/>
                <w:sz w:val="21"/>
                <w:szCs w:val="21"/>
                <w:highlight w:val="none"/>
                <w:lang w:val="en-US" w:eastAsia="zh-CN" w:bidi="ar-SA"/>
              </w:rPr>
            </w:pPr>
            <w:r>
              <w:rPr>
                <w:rFonts w:hint="eastAsia" w:ascii="宋体" w:hAnsi="宋体" w:cs="宋体"/>
                <w:color w:val="auto"/>
                <w:sz w:val="21"/>
                <w:szCs w:val="21"/>
                <w:highlight w:val="none"/>
                <w:lang w:val="en-US" w:eastAsia="zh-CN" w:bidi="ar"/>
              </w:rPr>
              <w:t xml:space="preserve">       5</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办公室内部右墙“翰林工作室宗旨和目标”</w:t>
            </w:r>
          </w:p>
        </w:tc>
        <w:tc>
          <w:tcPr>
            <w:tcW w:w="603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办公室内部右墙“翰林工作室宗旨和目标”的设计、制作、安装、施工等。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立体字及内容板块使用厚度2cm水晶亚克力。</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4.尺寸：</w:t>
            </w:r>
          </w:p>
          <w:p>
            <w:r>
              <w:rPr>
                <w:rFonts w:hint="eastAsia" w:ascii="宋体" w:hAnsi="宋体" w:cs="宋体"/>
                <w:i w:val="0"/>
                <w:color w:val="auto"/>
                <w:kern w:val="0"/>
                <w:sz w:val="21"/>
                <w:szCs w:val="21"/>
                <w:highlight w:val="none"/>
                <w:u w:val="none"/>
                <w:lang w:val="en-US" w:eastAsia="zh-CN" w:bidi="ar"/>
              </w:rPr>
              <w:t>长4.39m*宽1m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sz w:val="21"/>
                <w:szCs w:val="21"/>
                <w:highlight w:val="none"/>
                <w:u w:val="none"/>
                <w:lang w:val="en-US" w:eastAsia="zh-CN" w:bidi="ar-SA"/>
              </w:rPr>
            </w:pP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eastAsia="宋体" w:cs="宋体"/>
                <w:i w:val="0"/>
                <w:color w:val="auto"/>
                <w:sz w:val="21"/>
                <w:szCs w:val="21"/>
                <w:highlight w:val="none"/>
                <w:u w:val="none"/>
                <w:lang w:val="en-US" w:eastAsia="zh-CN" w:bidi="ar-SA"/>
              </w:rPr>
            </w:pPr>
            <w:r>
              <w:rPr>
                <w:rFonts w:hint="eastAsia" w:ascii="宋体" w:hAnsi="宋体" w:cs="宋体"/>
                <w:i w:val="0"/>
                <w:color w:val="auto"/>
                <w:sz w:val="21"/>
                <w:szCs w:val="21"/>
                <w:highlight w:val="none"/>
                <w:u w:val="none"/>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 xml:space="preserve">       6</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办公室内部后墙“翰林工作室logo”</w:t>
            </w:r>
          </w:p>
        </w:tc>
        <w:tc>
          <w:tcPr>
            <w:tcW w:w="603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办公室内部后墙“翰林工作室logo”的设计、制作、安装、施工等。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标志使用厚度2cm水晶亚克力。</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cs="宋体"/>
                <w:i w:val="0"/>
                <w:color w:val="auto"/>
                <w:kern w:val="0"/>
                <w:sz w:val="21"/>
                <w:szCs w:val="21"/>
                <w:highlight w:val="none"/>
                <w:u w:val="none"/>
                <w:lang w:val="en-US" w:eastAsia="zh-CN" w:bidi="ar"/>
              </w:rPr>
              <w:t>长0.72m*宽0.8m</w:t>
            </w: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 xml:space="preserve">       7</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办公室内部卡座上“摇摇乐标识牌1”</w:t>
            </w:r>
          </w:p>
        </w:tc>
        <w:tc>
          <w:tcPr>
            <w:tcW w:w="603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办公室内部卡座上“摇摇乐标识牌1”的设计、制作、安装、施工等。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标识牌使用厚度0.5cm水晶亚克力背喷工艺，名字部分后期使用黑背车贴进行替换，底座为弹簧定制。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cs="宋体"/>
                <w:i w:val="0"/>
                <w:color w:val="auto"/>
                <w:kern w:val="0"/>
                <w:sz w:val="21"/>
                <w:szCs w:val="21"/>
                <w:highlight w:val="none"/>
                <w:u w:val="none"/>
                <w:lang w:val="en-US" w:eastAsia="zh-CN" w:bidi="ar"/>
              </w:rPr>
              <w:t>长0.15m*宽0.075m</w:t>
            </w: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 xml:space="preserv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 xml:space="preserve">       8</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文秘室办公室内部卡座上“摇摇乐标识牌2”</w:t>
            </w:r>
          </w:p>
        </w:tc>
        <w:tc>
          <w:tcPr>
            <w:tcW w:w="603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文秘室办公室内部卡座上“摇摇乐标识牌2”的设计、制作、安装、施工等。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标识牌使用厚度0.5cm水晶亚克力背喷工艺，底座为弹簧定制。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cs="宋体"/>
                <w:i w:val="0"/>
                <w:color w:val="auto"/>
                <w:kern w:val="0"/>
                <w:sz w:val="21"/>
                <w:szCs w:val="21"/>
                <w:highlight w:val="none"/>
                <w:u w:val="none"/>
                <w:lang w:val="en-US" w:eastAsia="zh-CN" w:bidi="ar"/>
              </w:rPr>
              <w:t>长0.15m*宽0.075m</w:t>
            </w: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74" w:type="dxa"/>
            <w:vAlign w:val="center"/>
          </w:tcPr>
          <w:p>
            <w:pPr>
              <w:spacing w:before="0" w:after="0" w:afterAutospacing="0" w:line="320" w:lineRule="exact"/>
              <w:ind w:left="0" w:leftChars="0" w:right="0" w:rightChars="0" w:hanging="709" w:firstLineChars="0"/>
              <w:jc w:val="center"/>
              <w:textAlignment w:val="center"/>
              <w:rPr>
                <w:rFonts w:hint="eastAsia" w:ascii="宋体" w:hAnsi="宋体" w:cs="宋体"/>
                <w:color w:val="auto"/>
                <w:sz w:val="21"/>
                <w:szCs w:val="21"/>
                <w:highlight w:val="none"/>
                <w:lang w:val="en-US" w:eastAsia="zh-CN" w:bidi="ar"/>
              </w:rPr>
            </w:pPr>
            <w:r>
              <w:rPr>
                <w:rFonts w:hint="eastAsia" w:ascii="宋体" w:hAnsi="宋体" w:cs="宋体"/>
                <w:color w:val="auto"/>
                <w:sz w:val="21"/>
                <w:szCs w:val="21"/>
                <w:highlight w:val="none"/>
                <w:lang w:val="en-US" w:eastAsia="zh-CN" w:bidi="ar"/>
              </w:rPr>
              <w:t xml:space="preserve">        9</w:t>
            </w:r>
          </w:p>
        </w:tc>
        <w:tc>
          <w:tcPr>
            <w:tcW w:w="1538" w:type="dxa"/>
            <w:vAlign w:val="center"/>
          </w:tcPr>
          <w:p>
            <w:pPr>
              <w:keepNext w:val="0"/>
              <w:keepLines w:val="0"/>
              <w:widowControl/>
              <w:suppressLineNumbers w:val="0"/>
              <w:spacing w:before="0" w:after="0" w:afterAutospacing="0" w:line="240" w:lineRule="exact"/>
              <w:ind w:left="0" w:leftChars="0" w:right="0" w:rightChars="0" w:firstLine="0" w:firstLineChars="0"/>
              <w:jc w:val="left"/>
              <w:textAlignment w:val="auto"/>
              <w:rPr>
                <w:rFonts w:hint="eastAsia" w:ascii="宋体" w:hAnsi="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办公室内部“员工标识牌”</w:t>
            </w:r>
          </w:p>
        </w:tc>
        <w:tc>
          <w:tcPr>
            <w:tcW w:w="603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1.内容：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办公室内部“员工标识牌”的设计、制作、安装、施工等。</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2.设计要求：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专业3D效果图、平面效果图、施工图分别不低于1张，修改次数不限。</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3.技术参数：</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标识牌使用厚度0.5cm水晶亚克力背喷工艺，名字部分后期使用黑背车贴进行替换，底座为弹簧定制。</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4.尺寸：</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320" w:lineRule="exact"/>
              <w:ind w:left="0" w:leftChars="0" w:right="0" w:rightChars="0" w:firstLine="0" w:firstLineChars="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cs="宋体"/>
                <w:i w:val="0"/>
                <w:color w:val="auto"/>
                <w:kern w:val="0"/>
                <w:sz w:val="21"/>
                <w:szCs w:val="21"/>
                <w:highlight w:val="none"/>
                <w:u w:val="none"/>
                <w:lang w:val="en-US" w:eastAsia="zh-CN" w:bidi="ar"/>
              </w:rPr>
              <w:t>长0.22m*宽0.15m</w:t>
            </w:r>
          </w:p>
        </w:tc>
        <w:tc>
          <w:tcPr>
            <w:tcW w:w="900" w:type="dxa"/>
            <w:vAlign w:val="center"/>
          </w:tcPr>
          <w:p>
            <w:pPr>
              <w:spacing w:before="0" w:after="0" w:afterAutospacing="0" w:line="320" w:lineRule="exact"/>
              <w:ind w:left="0" w:leftChars="0" w:right="0" w:rightChars="0" w:hanging="709" w:firstLineChars="0"/>
              <w:jc w:val="center"/>
              <w:rPr>
                <w:rFonts w:hint="eastAsia" w:ascii="宋体" w:hAnsi="宋体" w:cs="宋体"/>
                <w:i w:val="0"/>
                <w:color w:val="auto"/>
                <w:kern w:val="0"/>
                <w:sz w:val="21"/>
                <w:szCs w:val="21"/>
                <w:highlight w:val="none"/>
                <w:u w:val="none"/>
                <w:lang w:val="en-US" w:eastAsia="zh-CN" w:bidi="ar"/>
              </w:rPr>
            </w:pPr>
            <w:r>
              <w:rPr>
                <w:rFonts w:hint="eastAsia" w:ascii="宋体" w:hAnsi="宋体" w:cs="宋体"/>
                <w:i w:val="0"/>
                <w:color w:val="auto"/>
                <w:kern w:val="0"/>
                <w:sz w:val="21"/>
                <w:szCs w:val="21"/>
                <w:highlight w:val="none"/>
                <w:u w:val="none"/>
                <w:lang w:val="en-US" w:eastAsia="zh-CN" w:bidi="ar"/>
              </w:rPr>
              <w:t xml:space="preserve">      项</w:t>
            </w:r>
          </w:p>
        </w:tc>
        <w:tc>
          <w:tcPr>
            <w:tcW w:w="1084" w:type="dxa"/>
            <w:vAlign w:val="center"/>
          </w:tcPr>
          <w:p>
            <w:pPr>
              <w:spacing w:before="0" w:after="0" w:afterAutospacing="0" w:line="320" w:lineRule="exact"/>
              <w:ind w:left="0" w:leftChars="0" w:right="0" w:rightChars="0" w:hanging="709" w:firstLineChars="0"/>
              <w:jc w:val="center"/>
              <w:rPr>
                <w:rFonts w:hint="eastAsia" w:ascii="宋体" w:hAnsi="宋体" w:cs="宋体"/>
                <w:i w:val="0"/>
                <w:color w:val="auto"/>
                <w:sz w:val="21"/>
                <w:szCs w:val="21"/>
                <w:highlight w:val="none"/>
                <w:u w:val="none"/>
                <w:lang w:val="en-US" w:eastAsia="zh-CN"/>
              </w:rPr>
            </w:pPr>
            <w:r>
              <w:rPr>
                <w:rFonts w:hint="eastAsia" w:ascii="宋体" w:hAnsi="宋体" w:cs="宋体"/>
                <w:i w:val="0"/>
                <w:color w:val="auto"/>
                <w:sz w:val="21"/>
                <w:szCs w:val="21"/>
                <w:highlight w:val="none"/>
                <w:u w:val="none"/>
                <w:lang w:val="en-US" w:eastAsia="zh-CN"/>
              </w:rPr>
              <w:t xml:space="preserve">       12</w:t>
            </w:r>
          </w:p>
        </w:tc>
      </w:tr>
      <w:bookmarkEnd w:id="1623"/>
      <w:bookmarkEnd w:id="1624"/>
      <w:bookmarkEnd w:id="1625"/>
      <w:bookmarkEnd w:id="1626"/>
    </w:tbl>
    <w:p>
      <w:pPr>
        <w:pStyle w:val="2"/>
        <w:rPr>
          <w:color w:val="auto"/>
          <w:sz w:val="21"/>
          <w:highlight w:val="none"/>
        </w:rPr>
      </w:pPr>
    </w:p>
    <w:p>
      <w:pPr>
        <w:spacing w:before="0" w:after="0" w:afterAutospacing="0" w:line="240" w:lineRule="auto"/>
        <w:ind w:left="0" w:right="0" w:firstLine="0"/>
        <w:jc w:val="left"/>
        <w:textAlignment w:val="center"/>
        <w:rPr>
          <w:rFonts w:ascii="宋体" w:hAnsi="宋体" w:cs="宋体"/>
          <w:color w:val="auto"/>
          <w:highlight w:val="none"/>
          <w:lang w:bidi="ar"/>
        </w:rPr>
        <w:sectPr>
          <w:pgSz w:w="11906" w:h="16838"/>
          <w:pgMar w:top="1440" w:right="1800" w:bottom="1440" w:left="1800" w:header="851" w:footer="992" w:gutter="0"/>
          <w:cols w:space="425" w:num="1"/>
          <w:docGrid w:type="lines" w:linePitch="312" w:charSpace="0"/>
        </w:sectPr>
      </w:pPr>
    </w:p>
    <w:p>
      <w:pPr>
        <w:ind w:left="1129" w:leftChars="200"/>
        <w:jc w:val="left"/>
        <w:outlineLvl w:val="1"/>
        <w:rPr>
          <w:rFonts w:ascii="宋体" w:hAnsi="宋体"/>
          <w:b/>
          <w:color w:val="auto"/>
          <w:kern w:val="58"/>
          <w:sz w:val="24"/>
          <w:highlight w:val="none"/>
        </w:rPr>
      </w:pPr>
      <w:bookmarkStart w:id="1627" w:name="_Toc6057"/>
      <w:bookmarkStart w:id="1628" w:name="_Toc11792"/>
      <w:bookmarkStart w:id="1629" w:name="_Toc11102"/>
      <w:bookmarkStart w:id="1630" w:name="_Toc31519"/>
      <w:bookmarkStart w:id="1631" w:name="_Toc8188"/>
      <w:r>
        <w:rPr>
          <w:rFonts w:hint="eastAsia" w:ascii="宋体" w:hAnsi="宋体"/>
          <w:b/>
          <w:color w:val="auto"/>
          <w:kern w:val="58"/>
          <w:sz w:val="24"/>
          <w:highlight w:val="none"/>
        </w:rPr>
        <w:t>二、时间节点及交货要求</w:t>
      </w:r>
      <w:bookmarkEnd w:id="1621"/>
      <w:bookmarkEnd w:id="1627"/>
      <w:bookmarkEnd w:id="1628"/>
      <w:bookmarkEnd w:id="1629"/>
      <w:bookmarkEnd w:id="1630"/>
      <w:bookmarkEnd w:id="1631"/>
    </w:p>
    <w:p>
      <w:pPr>
        <w:pStyle w:val="9"/>
        <w:adjustRightInd/>
        <w:snapToGrid w:val="0"/>
        <w:spacing w:line="440" w:lineRule="exact"/>
        <w:ind w:firstLine="480" w:firstLineChars="200"/>
        <w:rPr>
          <w:rFonts w:hAnsi="宋体"/>
          <w:color w:val="auto"/>
          <w:kern w:val="2"/>
          <w:sz w:val="24"/>
          <w:szCs w:val="24"/>
          <w:highlight w:val="none"/>
        </w:rPr>
      </w:pPr>
      <w:bookmarkStart w:id="1632" w:name="_Toc493594337"/>
      <w:r>
        <w:rPr>
          <w:rFonts w:hint="eastAsia" w:hAnsi="宋体"/>
          <w:color w:val="auto"/>
          <w:kern w:val="2"/>
          <w:sz w:val="24"/>
          <w:szCs w:val="24"/>
          <w:highlight w:val="none"/>
        </w:rPr>
        <w:t>1.</w:t>
      </w:r>
      <w:r>
        <w:rPr>
          <w:rFonts w:hint="eastAsia" w:ascii="Times New Roman" w:hAnsi="宋体"/>
          <w:color w:val="auto"/>
          <w:kern w:val="2"/>
          <w:sz w:val="24"/>
          <w:szCs w:val="24"/>
          <w:highlight w:val="none"/>
          <w:u w:val="none"/>
        </w:rPr>
        <w:t>本项目含1年质保期，质保期自安装验收完成之日起，往后推算1年（12个月）。（含所有服务内容并提交经甲方验收合格成品）。</w:t>
      </w:r>
    </w:p>
    <w:p>
      <w:pPr>
        <w:pStyle w:val="9"/>
        <w:adjustRightInd/>
        <w:snapToGrid w:val="0"/>
        <w:spacing w:line="440" w:lineRule="exact"/>
        <w:ind w:firstLine="480" w:firstLineChars="200"/>
        <w:rPr>
          <w:rFonts w:hAnsi="宋体"/>
          <w:color w:val="auto"/>
          <w:kern w:val="2"/>
          <w:sz w:val="24"/>
          <w:szCs w:val="24"/>
          <w:highlight w:val="none"/>
        </w:rPr>
      </w:pPr>
      <w:r>
        <w:rPr>
          <w:rFonts w:hint="eastAsia" w:hAnsi="宋体"/>
          <w:color w:val="auto"/>
          <w:kern w:val="2"/>
          <w:sz w:val="24"/>
          <w:szCs w:val="24"/>
          <w:highlight w:val="none"/>
        </w:rPr>
        <w:t>2.中选通知书发出后14日内提交至少</w:t>
      </w:r>
      <w:r>
        <w:rPr>
          <w:rFonts w:hint="eastAsia" w:hAnsi="宋体"/>
          <w:color w:val="auto"/>
          <w:kern w:val="2"/>
          <w:sz w:val="24"/>
          <w:szCs w:val="24"/>
          <w:highlight w:val="none"/>
          <w:lang w:val="en-US" w:eastAsia="zh-CN"/>
        </w:rPr>
        <w:t>1</w:t>
      </w:r>
      <w:r>
        <w:rPr>
          <w:rFonts w:hint="eastAsia" w:hAnsi="宋体"/>
          <w:color w:val="auto"/>
          <w:kern w:val="2"/>
          <w:sz w:val="24"/>
          <w:szCs w:val="24"/>
          <w:highlight w:val="none"/>
        </w:rPr>
        <w:t>套项目整体设计方案（电子版），</w:t>
      </w:r>
      <w:r>
        <w:rPr>
          <w:rFonts w:hint="eastAsia" w:hAnsi="宋体"/>
          <w:color w:val="auto"/>
          <w:kern w:val="2"/>
          <w:sz w:val="24"/>
          <w:szCs w:val="24"/>
          <w:highlight w:val="none"/>
          <w:lang w:eastAsia="zh-CN"/>
        </w:rPr>
        <w:t>并按照甲方要求修改完善，</w:t>
      </w:r>
      <w:r>
        <w:rPr>
          <w:rFonts w:hint="eastAsia" w:hAnsi="宋体"/>
          <w:color w:val="auto"/>
          <w:kern w:val="2"/>
          <w:sz w:val="24"/>
          <w:szCs w:val="24"/>
          <w:highlight w:val="none"/>
        </w:rPr>
        <w:t xml:space="preserve">并提交服务时间倒排计划表，按要求完成服务供货。 </w:t>
      </w:r>
    </w:p>
    <w:p>
      <w:pPr>
        <w:pStyle w:val="9"/>
        <w:adjustRightInd/>
        <w:snapToGrid w:val="0"/>
        <w:spacing w:line="440" w:lineRule="exact"/>
        <w:ind w:firstLine="480" w:firstLineChars="200"/>
        <w:rPr>
          <w:rFonts w:hAnsi="宋体"/>
          <w:color w:val="auto"/>
          <w:kern w:val="2"/>
          <w:sz w:val="24"/>
          <w:szCs w:val="24"/>
          <w:highlight w:val="none"/>
        </w:rPr>
      </w:pPr>
      <w:r>
        <w:rPr>
          <w:rFonts w:hint="eastAsia" w:hAnsi="宋体"/>
          <w:color w:val="auto"/>
          <w:kern w:val="2"/>
          <w:sz w:val="24"/>
          <w:szCs w:val="24"/>
          <w:highlight w:val="none"/>
        </w:rPr>
        <w:t>3.整体项目数量和技术要求应符合项目技术参数标准。</w:t>
      </w:r>
    </w:p>
    <w:p>
      <w:pPr>
        <w:pStyle w:val="9"/>
        <w:adjustRightInd/>
        <w:snapToGrid w:val="0"/>
        <w:spacing w:line="440" w:lineRule="exact"/>
        <w:ind w:firstLine="480" w:firstLineChars="200"/>
        <w:rPr>
          <w:rFonts w:hAnsi="宋体"/>
          <w:color w:val="auto"/>
          <w:kern w:val="2"/>
          <w:sz w:val="24"/>
          <w:szCs w:val="24"/>
          <w:highlight w:val="none"/>
        </w:rPr>
      </w:pPr>
      <w:r>
        <w:rPr>
          <w:rFonts w:hint="eastAsia" w:hAnsi="宋体"/>
          <w:color w:val="auto"/>
          <w:kern w:val="2"/>
          <w:sz w:val="24"/>
          <w:szCs w:val="24"/>
          <w:highlight w:val="none"/>
        </w:rPr>
        <w:t>4.乙方按要求将将服务成果提交至甲方指定地点，提交所有成品须为全新完好并按要求整体包装，如有缺失损坏应无条件更换补充。</w:t>
      </w:r>
    </w:p>
    <w:p>
      <w:pPr>
        <w:pStyle w:val="9"/>
        <w:adjustRightInd/>
        <w:snapToGrid w:val="0"/>
        <w:spacing w:line="440" w:lineRule="exact"/>
        <w:ind w:firstLine="480" w:firstLineChars="200"/>
        <w:rPr>
          <w:rFonts w:hAnsi="宋体"/>
          <w:color w:val="auto"/>
          <w:kern w:val="2"/>
          <w:sz w:val="24"/>
          <w:szCs w:val="24"/>
          <w:highlight w:val="none"/>
        </w:rPr>
      </w:pPr>
    </w:p>
    <w:p>
      <w:pPr>
        <w:ind w:left="1129" w:leftChars="200"/>
        <w:jc w:val="left"/>
        <w:outlineLvl w:val="1"/>
        <w:rPr>
          <w:rFonts w:ascii="宋体" w:hAnsi="宋体"/>
          <w:b/>
          <w:color w:val="auto"/>
          <w:kern w:val="58"/>
          <w:sz w:val="24"/>
          <w:highlight w:val="none"/>
        </w:rPr>
      </w:pPr>
      <w:bookmarkStart w:id="1633" w:name="_Toc17401"/>
      <w:bookmarkStart w:id="1634" w:name="_Toc1721"/>
      <w:bookmarkStart w:id="1635" w:name="_Toc9265"/>
      <w:bookmarkStart w:id="1636" w:name="_Toc4180"/>
      <w:bookmarkStart w:id="1637" w:name="_Toc26272"/>
      <w:r>
        <w:rPr>
          <w:rFonts w:hint="eastAsia" w:ascii="宋体" w:hAnsi="宋体"/>
          <w:b/>
          <w:color w:val="auto"/>
          <w:kern w:val="58"/>
          <w:sz w:val="24"/>
          <w:highlight w:val="none"/>
        </w:rPr>
        <w:t>三、</w:t>
      </w:r>
      <w:bookmarkEnd w:id="1632"/>
      <w:r>
        <w:rPr>
          <w:rFonts w:hint="eastAsia" w:ascii="宋体" w:hAnsi="宋体"/>
          <w:b/>
          <w:color w:val="auto"/>
          <w:kern w:val="58"/>
          <w:sz w:val="24"/>
          <w:highlight w:val="none"/>
        </w:rPr>
        <w:t>其他要求</w:t>
      </w:r>
      <w:bookmarkEnd w:id="1633"/>
      <w:bookmarkEnd w:id="1634"/>
      <w:bookmarkEnd w:id="1635"/>
      <w:bookmarkEnd w:id="1636"/>
      <w:bookmarkEnd w:id="1637"/>
    </w:p>
    <w:p>
      <w:pPr>
        <w:pStyle w:val="9"/>
        <w:adjustRightInd/>
        <w:snapToGrid w:val="0"/>
        <w:spacing w:line="440" w:lineRule="exact"/>
        <w:ind w:firstLine="480" w:firstLineChars="200"/>
        <w:rPr>
          <w:rFonts w:hAnsi="宋体"/>
          <w:color w:val="auto"/>
          <w:kern w:val="2"/>
          <w:sz w:val="24"/>
          <w:szCs w:val="24"/>
          <w:highlight w:val="none"/>
        </w:rPr>
      </w:pPr>
      <w:r>
        <w:rPr>
          <w:rFonts w:hint="eastAsia" w:hAnsi="宋体"/>
          <w:color w:val="auto"/>
          <w:kern w:val="2"/>
          <w:sz w:val="24"/>
          <w:szCs w:val="24"/>
          <w:highlight w:val="none"/>
        </w:rPr>
        <w:t>1．本项目比选物品的设计、制造必须符合中华人民共和国国家标准和相关行业标准及规定；这些标准必须是有关机构颁布的最新的标准。</w:t>
      </w:r>
    </w:p>
    <w:p>
      <w:pPr>
        <w:pStyle w:val="9"/>
        <w:adjustRightInd/>
        <w:snapToGrid w:val="0"/>
        <w:spacing w:line="440" w:lineRule="exact"/>
        <w:ind w:firstLine="480" w:firstLineChars="200"/>
        <w:rPr>
          <w:rFonts w:hAnsi="宋体"/>
          <w:color w:val="auto"/>
          <w:kern w:val="2"/>
          <w:sz w:val="24"/>
          <w:szCs w:val="24"/>
          <w:highlight w:val="none"/>
        </w:rPr>
      </w:pPr>
      <w:r>
        <w:rPr>
          <w:rFonts w:hAnsi="宋体"/>
          <w:color w:val="auto"/>
          <w:kern w:val="2"/>
          <w:sz w:val="24"/>
          <w:szCs w:val="24"/>
          <w:highlight w:val="none"/>
        </w:rPr>
        <w:t>2.</w:t>
      </w:r>
      <w:r>
        <w:rPr>
          <w:rFonts w:hint="eastAsia" w:hAnsi="宋体"/>
          <w:color w:val="auto"/>
          <w:kern w:val="2"/>
          <w:sz w:val="24"/>
          <w:szCs w:val="24"/>
          <w:highlight w:val="none"/>
        </w:rPr>
        <w:t>本比选文件并未充分引用有关条文和标准规范，提出的是最基本的技术要求，比选申请人应提供符合本项目规格参数需求的优质的成熟产品，以满足使用可靠、技术先进、操作简单、维护方便的要求。</w:t>
      </w:r>
    </w:p>
    <w:p>
      <w:pPr>
        <w:pStyle w:val="9"/>
        <w:adjustRightInd/>
        <w:snapToGrid w:val="0"/>
        <w:spacing w:line="440" w:lineRule="exact"/>
        <w:ind w:firstLine="480" w:firstLineChars="200"/>
        <w:rPr>
          <w:rFonts w:hAnsi="宋体"/>
          <w:color w:val="auto"/>
          <w:kern w:val="2"/>
          <w:sz w:val="24"/>
          <w:szCs w:val="24"/>
          <w:highlight w:val="none"/>
        </w:rPr>
      </w:pPr>
      <w:r>
        <w:rPr>
          <w:rFonts w:hAnsi="宋体"/>
          <w:color w:val="auto"/>
          <w:kern w:val="2"/>
          <w:sz w:val="24"/>
          <w:szCs w:val="24"/>
          <w:highlight w:val="none"/>
        </w:rPr>
        <w:t>3.</w:t>
      </w:r>
      <w:r>
        <w:rPr>
          <w:rFonts w:hint="eastAsia" w:hAnsi="宋体"/>
          <w:color w:val="auto"/>
          <w:kern w:val="2"/>
          <w:sz w:val="24"/>
          <w:szCs w:val="24"/>
          <w:highlight w:val="none"/>
        </w:rPr>
        <w:t>比选申请人所报物品的规格参数需与“技术需求及数量表”中的要求相符.如不相符，所报货品指标须优于参考指标，并经比选评审小组评审通过认可其产品及资料。</w:t>
      </w:r>
    </w:p>
    <w:p>
      <w:pPr>
        <w:pStyle w:val="9"/>
        <w:adjustRightInd/>
        <w:snapToGrid w:val="0"/>
        <w:spacing w:line="440" w:lineRule="exact"/>
        <w:ind w:firstLine="480" w:firstLineChars="200"/>
        <w:rPr>
          <w:rFonts w:hint="eastAsia" w:hAnsi="宋体"/>
          <w:color w:val="auto"/>
          <w:kern w:val="2"/>
          <w:sz w:val="24"/>
          <w:szCs w:val="24"/>
          <w:highlight w:val="none"/>
        </w:rPr>
      </w:pPr>
      <w:r>
        <w:rPr>
          <w:rFonts w:hAnsi="宋体"/>
          <w:color w:val="auto"/>
          <w:kern w:val="2"/>
          <w:sz w:val="24"/>
          <w:szCs w:val="24"/>
          <w:highlight w:val="none"/>
        </w:rPr>
        <w:t>4.</w:t>
      </w:r>
      <w:r>
        <w:rPr>
          <w:rFonts w:hint="eastAsia" w:hAnsi="宋体"/>
          <w:color w:val="auto"/>
          <w:kern w:val="2"/>
          <w:sz w:val="24"/>
          <w:szCs w:val="24"/>
          <w:highlight w:val="none"/>
        </w:rPr>
        <w:t>本比选文件所使用的标准如与比选申请人所执行的标准发生矛盾时，按照较高标准执行，同时比选申请人应在比选申请文件中加以注明，并附上引用标准和高标准造成成本及报价差异说明。</w:t>
      </w:r>
    </w:p>
    <w:p>
      <w:pPr>
        <w:pStyle w:val="9"/>
        <w:adjustRightInd/>
        <w:snapToGrid w:val="0"/>
        <w:spacing w:line="440" w:lineRule="exact"/>
        <w:ind w:firstLine="480" w:firstLineChars="200"/>
        <w:rPr>
          <w:rFonts w:hint="eastAsia" w:hAnsi="宋体"/>
          <w:color w:val="auto"/>
          <w:kern w:val="2"/>
          <w:sz w:val="24"/>
          <w:szCs w:val="24"/>
          <w:highlight w:val="none"/>
        </w:rPr>
      </w:pPr>
    </w:p>
    <w:p>
      <w:pPr>
        <w:pStyle w:val="9"/>
        <w:adjustRightInd/>
        <w:snapToGrid w:val="0"/>
        <w:spacing w:line="440" w:lineRule="exact"/>
        <w:ind w:firstLine="480" w:firstLineChars="200"/>
        <w:rPr>
          <w:rFonts w:hint="eastAsia" w:hAnsi="宋体"/>
          <w:color w:val="auto"/>
          <w:kern w:val="2"/>
          <w:sz w:val="24"/>
          <w:szCs w:val="24"/>
          <w:highlight w:val="none"/>
        </w:rPr>
      </w:pPr>
    </w:p>
    <w:p>
      <w:pPr>
        <w:pStyle w:val="9"/>
        <w:adjustRightInd/>
        <w:snapToGrid w:val="0"/>
        <w:spacing w:line="440" w:lineRule="exact"/>
        <w:ind w:firstLine="480" w:firstLineChars="200"/>
        <w:rPr>
          <w:rFonts w:hint="eastAsia" w:hAnsi="宋体"/>
          <w:color w:val="auto"/>
          <w:kern w:val="2"/>
          <w:sz w:val="24"/>
          <w:szCs w:val="24"/>
          <w:highlight w:val="none"/>
        </w:rPr>
      </w:pPr>
    </w:p>
    <w:p>
      <w:pPr>
        <w:pStyle w:val="9"/>
        <w:adjustRightInd/>
        <w:snapToGrid w:val="0"/>
        <w:spacing w:line="440" w:lineRule="exact"/>
        <w:ind w:firstLine="480" w:firstLineChars="200"/>
        <w:rPr>
          <w:rFonts w:hint="eastAsia" w:hAnsi="宋体"/>
          <w:color w:val="auto"/>
          <w:kern w:val="2"/>
          <w:sz w:val="24"/>
          <w:szCs w:val="24"/>
          <w:highlight w:val="none"/>
        </w:rPr>
      </w:pPr>
    </w:p>
    <w:p>
      <w:pPr>
        <w:pStyle w:val="9"/>
        <w:adjustRightInd/>
        <w:snapToGrid w:val="0"/>
        <w:spacing w:line="440" w:lineRule="exact"/>
        <w:ind w:firstLine="480" w:firstLineChars="200"/>
        <w:rPr>
          <w:rFonts w:hint="eastAsia" w:hAnsi="宋体"/>
          <w:color w:val="auto"/>
          <w:kern w:val="2"/>
          <w:sz w:val="24"/>
          <w:szCs w:val="24"/>
          <w:highlight w:val="none"/>
        </w:rPr>
      </w:pPr>
    </w:p>
    <w:p>
      <w:pPr>
        <w:pStyle w:val="9"/>
        <w:adjustRightInd/>
        <w:snapToGrid w:val="0"/>
        <w:spacing w:line="440" w:lineRule="exact"/>
        <w:ind w:firstLine="480" w:firstLineChars="200"/>
        <w:rPr>
          <w:rFonts w:hint="eastAsia" w:hAnsi="宋体"/>
          <w:color w:val="auto"/>
          <w:kern w:val="2"/>
          <w:sz w:val="24"/>
          <w:szCs w:val="24"/>
          <w:highlight w:val="none"/>
        </w:rPr>
      </w:pPr>
    </w:p>
    <w:p>
      <w:pPr>
        <w:pStyle w:val="9"/>
        <w:adjustRightInd/>
        <w:snapToGrid w:val="0"/>
        <w:spacing w:line="440" w:lineRule="exact"/>
        <w:ind w:firstLine="480" w:firstLineChars="200"/>
        <w:rPr>
          <w:rFonts w:hint="eastAsia" w:hAnsi="宋体"/>
          <w:color w:val="auto"/>
          <w:kern w:val="2"/>
          <w:sz w:val="24"/>
          <w:szCs w:val="24"/>
          <w:highlight w:val="none"/>
        </w:rPr>
      </w:pPr>
    </w:p>
    <w:p>
      <w:pPr>
        <w:pStyle w:val="9"/>
        <w:adjustRightInd/>
        <w:snapToGrid w:val="0"/>
        <w:spacing w:line="440" w:lineRule="exact"/>
        <w:ind w:firstLine="480" w:firstLineChars="200"/>
        <w:rPr>
          <w:rFonts w:ascii="宋体" w:hAnsi="宋体"/>
          <w:color w:val="auto"/>
          <w:sz w:val="24"/>
          <w:szCs w:val="24"/>
          <w:highlight w:val="none"/>
        </w:rPr>
      </w:pPr>
      <w:r>
        <w:rPr>
          <w:rFonts w:hint="eastAsia" w:hAnsi="宋体"/>
          <w:color w:val="auto"/>
          <w:kern w:val="2"/>
          <w:sz w:val="24"/>
          <w:szCs w:val="24"/>
          <w:highlight w:val="none"/>
        </w:rPr>
        <w:t xml:space="preserve">   </w:t>
      </w:r>
    </w:p>
    <w:p>
      <w:pPr>
        <w:pStyle w:val="15"/>
        <w:pageBreakBefore w:val="0"/>
        <w:ind w:left="0" w:right="-57" w:firstLine="0"/>
        <w:jc w:val="center"/>
        <w:outlineLvl w:val="0"/>
        <w:rPr>
          <w:rStyle w:val="44"/>
          <w:rFonts w:ascii="宋体" w:hAnsi="宋体" w:eastAsia="宋体"/>
          <w:color w:val="auto"/>
          <w:highlight w:val="none"/>
        </w:rPr>
      </w:pPr>
      <w:bookmarkStart w:id="1638" w:name="_Toc15033"/>
      <w:bookmarkStart w:id="1639" w:name="_Toc1124"/>
      <w:bookmarkStart w:id="1640" w:name="_Toc6090"/>
      <w:bookmarkStart w:id="1641" w:name="_Toc1104"/>
      <w:bookmarkStart w:id="1642" w:name="_Toc22547"/>
      <w:bookmarkStart w:id="1643" w:name="_Toc4284"/>
      <w:bookmarkStart w:id="1644" w:name="_Toc18239"/>
      <w:bookmarkStart w:id="1645" w:name="_Toc9329"/>
      <w:bookmarkStart w:id="1646" w:name="_Toc14738"/>
      <w:bookmarkStart w:id="1647" w:name="_Toc5008"/>
      <w:bookmarkStart w:id="1648" w:name="_Toc3174"/>
      <w:bookmarkStart w:id="1649" w:name="_Toc1312"/>
      <w:bookmarkStart w:id="1650" w:name="_Toc21231"/>
      <w:bookmarkStart w:id="1651" w:name="_Toc531"/>
      <w:bookmarkStart w:id="1652" w:name="_Toc24549"/>
      <w:bookmarkStart w:id="1653" w:name="_Toc14104"/>
      <w:bookmarkStart w:id="1654" w:name="_Toc26286"/>
      <w:bookmarkStart w:id="1655" w:name="_Toc25908"/>
      <w:bookmarkStart w:id="1656" w:name="_Toc17186"/>
      <w:bookmarkStart w:id="1657" w:name="_Toc147"/>
      <w:bookmarkStart w:id="1658" w:name="_Toc1777"/>
      <w:bookmarkStart w:id="1659" w:name="_Toc3551"/>
      <w:r>
        <w:rPr>
          <w:rStyle w:val="44"/>
          <w:rFonts w:hint="eastAsia" w:ascii="宋体" w:hAnsi="宋体" w:eastAsia="宋体"/>
          <w:color w:val="auto"/>
          <w:highlight w:val="none"/>
        </w:rPr>
        <w:t>第六章</w:t>
      </w:r>
      <w:r>
        <w:rPr>
          <w:rStyle w:val="44"/>
          <w:rFonts w:hint="eastAsia" w:hAnsi="宋体"/>
          <w:color w:val="auto"/>
          <w:highlight w:val="none"/>
          <w:lang w:val="en-US" w:eastAsia="zh-CN"/>
        </w:rPr>
        <w:t xml:space="preserve"> </w:t>
      </w:r>
      <w:r>
        <w:rPr>
          <w:rStyle w:val="44"/>
          <w:rFonts w:hint="eastAsia" w:ascii="宋体" w:hAnsi="宋体" w:eastAsia="宋体"/>
          <w:color w:val="auto"/>
          <w:highlight w:val="none"/>
        </w:rPr>
        <w:t>评分办法</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spacing w:before="0" w:after="0" w:afterAutospacing="0"/>
        <w:ind w:left="0" w:right="0" w:firstLine="562" w:firstLineChars="200"/>
        <w:outlineLvl w:val="1"/>
        <w:rPr>
          <w:rFonts w:ascii="宋体" w:hAnsi="宋体" w:cs="Arial"/>
          <w:b/>
          <w:bCs/>
          <w:color w:val="auto"/>
          <w:sz w:val="28"/>
          <w:szCs w:val="28"/>
          <w:highlight w:val="none"/>
        </w:rPr>
      </w:pPr>
      <w:bookmarkStart w:id="1660" w:name="_Toc5308"/>
      <w:bookmarkStart w:id="1661" w:name="_Toc19282"/>
      <w:bookmarkStart w:id="1662" w:name="_Toc6472"/>
      <w:bookmarkStart w:id="1663" w:name="_Toc30768"/>
      <w:bookmarkStart w:id="1664" w:name="_Toc41575149"/>
      <w:bookmarkStart w:id="1665" w:name="_Toc16580"/>
      <w:r>
        <w:rPr>
          <w:rFonts w:hint="eastAsia" w:ascii="宋体" w:hAnsi="宋体" w:cs="Arial"/>
          <w:b/>
          <w:bCs/>
          <w:color w:val="auto"/>
          <w:sz w:val="28"/>
          <w:szCs w:val="28"/>
          <w:highlight w:val="none"/>
        </w:rPr>
        <w:t>一、评审原则</w:t>
      </w:r>
      <w:bookmarkEnd w:id="1660"/>
      <w:bookmarkEnd w:id="1661"/>
      <w:bookmarkEnd w:id="1662"/>
      <w:bookmarkEnd w:id="1663"/>
      <w:bookmarkEnd w:id="1664"/>
      <w:bookmarkEnd w:id="1665"/>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评审委员会成员构成：本项目由南宁轨道交通集团有限责任公司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hint="eastAsia" w:ascii="宋体" w:hAnsi="宋体" w:cs="Arial"/>
          <w:b/>
          <w:bCs/>
          <w:color w:val="auto"/>
          <w:sz w:val="28"/>
          <w:szCs w:val="28"/>
          <w:highlight w:val="none"/>
        </w:rPr>
      </w:pPr>
      <w:bookmarkStart w:id="1666" w:name="_Toc1598"/>
      <w:bookmarkStart w:id="1667" w:name="_Toc15534"/>
      <w:bookmarkStart w:id="1668" w:name="_Toc25835"/>
      <w:bookmarkStart w:id="1669" w:name="_Toc5136"/>
      <w:bookmarkStart w:id="1670" w:name="_Toc30834"/>
      <w:bookmarkStart w:id="1671" w:name="_Toc11240"/>
      <w:bookmarkStart w:id="1672" w:name="_Toc29000"/>
      <w:bookmarkStart w:id="1673" w:name="_Toc478566177"/>
      <w:bookmarkStart w:id="1674" w:name="_Toc41575150"/>
      <w:bookmarkStart w:id="1675" w:name="_Toc15880"/>
      <w:bookmarkStart w:id="1676" w:name="_Toc18902"/>
      <w:r>
        <w:rPr>
          <w:rFonts w:hint="eastAsia" w:ascii="宋体" w:hAnsi="宋体" w:cs="Arial"/>
          <w:b/>
          <w:bCs/>
          <w:color w:val="auto"/>
          <w:sz w:val="28"/>
          <w:szCs w:val="28"/>
          <w:highlight w:val="none"/>
        </w:rPr>
        <w:t>二、评定方法</w:t>
      </w:r>
      <w:bookmarkEnd w:id="1666"/>
      <w:bookmarkEnd w:id="1667"/>
      <w:bookmarkEnd w:id="1668"/>
      <w:bookmarkEnd w:id="1669"/>
      <w:bookmarkEnd w:id="1670"/>
      <w:bookmarkEnd w:id="1671"/>
      <w:bookmarkEnd w:id="1672"/>
      <w:bookmarkEnd w:id="1673"/>
      <w:bookmarkEnd w:id="1674"/>
      <w:bookmarkEnd w:id="1675"/>
      <w:bookmarkEnd w:id="1676"/>
    </w:p>
    <w:p>
      <w:pPr>
        <w:pStyle w:val="2"/>
        <w:spacing w:before="0" w:after="0" w:afterAutospacing="0" w:line="360" w:lineRule="auto"/>
        <w:ind w:left="480" w:leftChars="0" w:right="0" w:hanging="480" w:hangingChars="200"/>
        <w:rPr>
          <w:rFonts w:hint="default" w:ascii="宋体" w:hAnsi="宋体" w:eastAsia="宋体" w:cs="Arial"/>
          <w:bCs/>
          <w:i w:val="0"/>
          <w:caps w:val="0"/>
          <w:color w:val="auto"/>
          <w:spacing w:val="0"/>
          <w:sz w:val="21"/>
          <w:szCs w:val="21"/>
          <w:highlight w:val="none"/>
          <w:shd w:val="clear"/>
        </w:rPr>
      </w:pPr>
      <w:r>
        <w:rPr>
          <w:rFonts w:hint="eastAsia" w:eastAsia="宋体"/>
          <w:color w:val="auto"/>
          <w:lang w:val="en-US" w:eastAsia="zh-CN"/>
        </w:rPr>
        <w:t xml:space="preserve"> </w:t>
      </w:r>
      <w:r>
        <w:rPr>
          <w:rFonts w:hint="eastAsia" w:ascii="宋体" w:hAnsi="宋体" w:eastAsia="宋体" w:cs="Arial"/>
          <w:bCs/>
          <w:color w:val="auto"/>
          <w:sz w:val="21"/>
          <w:highlight w:val="none"/>
          <w:lang w:val="en-US" w:eastAsia="zh-CN"/>
        </w:rPr>
        <w:t xml:space="preserve"> </w:t>
      </w:r>
      <w:r>
        <w:rPr>
          <w:rFonts w:hint="default" w:ascii="宋体" w:hAnsi="宋体" w:eastAsia="宋体" w:cs="Arial"/>
          <w:color w:val="auto"/>
          <w:sz w:val="21"/>
          <w:highlight w:val="none"/>
          <w:lang w:val="en-US" w:eastAsia="zh-CN"/>
        </w:rPr>
        <w:t xml:space="preserve"> </w:t>
      </w:r>
      <w:r>
        <w:rPr>
          <w:rFonts w:hint="default" w:ascii="宋体" w:hAnsi="宋体" w:eastAsia="宋体" w:cs="Arial"/>
          <w:bCs/>
          <w:color w:val="auto"/>
          <w:sz w:val="21"/>
          <w:highlight w:val="none"/>
          <w:lang w:val="en-US" w:eastAsia="zh-CN"/>
        </w:rPr>
        <w:t xml:space="preserve"> </w:t>
      </w:r>
      <w:r>
        <w:rPr>
          <w:rFonts w:hint="eastAsia" w:ascii="宋体" w:hAnsi="宋体" w:eastAsia="宋体" w:cs="Arial"/>
          <w:bCs/>
          <w:i w:val="0"/>
          <w:caps w:val="0"/>
          <w:color w:val="auto"/>
          <w:spacing w:val="0"/>
          <w:sz w:val="21"/>
          <w:szCs w:val="21"/>
          <w:highlight w:val="none"/>
          <w:shd w:val="clear" w:fill="auto"/>
        </w:rPr>
        <w:t>2.1对资格性和符合性检查合格的比选申请文件，采用最低评审价法进行评审。</w:t>
      </w:r>
      <w:r>
        <w:rPr>
          <w:rFonts w:hint="default" w:ascii="宋体" w:hAnsi="宋体" w:eastAsia="宋体" w:cs="Arial"/>
          <w:bCs/>
          <w:i w:val="0"/>
          <w:caps w:val="0"/>
          <w:color w:val="auto"/>
          <w:spacing w:val="0"/>
          <w:sz w:val="21"/>
          <w:szCs w:val="21"/>
          <w:highlight w:val="none"/>
          <w:shd w:val="clear" w:fill="auto"/>
        </w:rPr>
        <w:br w:type="textWrapping"/>
      </w:r>
      <w:r>
        <w:rPr>
          <w:rFonts w:hint="default" w:ascii="宋体" w:hAnsi="宋体" w:eastAsia="宋体" w:cs="Arial"/>
          <w:bCs/>
          <w:i w:val="0"/>
          <w:caps w:val="0"/>
          <w:color w:val="auto"/>
          <w:spacing w:val="0"/>
          <w:sz w:val="21"/>
          <w:szCs w:val="21"/>
          <w:highlight w:val="none"/>
          <w:shd w:val="clear" w:fill="auto"/>
        </w:rPr>
        <w:t>2.2评审委员会将依照本比选文件相关规定对质量和服务均能满足实质性响应要求的比选申请</w:t>
      </w:r>
    </w:p>
    <w:p>
      <w:pPr>
        <w:pStyle w:val="2"/>
        <w:spacing w:before="0" w:after="0" w:afterAutospacing="0" w:line="360" w:lineRule="auto"/>
        <w:ind w:leftChars="0" w:right="0" w:hanging="420" w:hangingChars="200"/>
        <w:rPr>
          <w:rFonts w:hint="default" w:ascii="宋体" w:hAnsi="宋体" w:eastAsia="宋体" w:cs="Arial"/>
          <w:bCs/>
          <w:i w:val="0"/>
          <w:caps w:val="0"/>
          <w:color w:val="auto"/>
          <w:spacing w:val="0"/>
          <w:sz w:val="21"/>
          <w:szCs w:val="21"/>
          <w:highlight w:val="none"/>
          <w:shd w:val="clear"/>
        </w:rPr>
      </w:pPr>
      <w:r>
        <w:rPr>
          <w:rFonts w:hint="default" w:ascii="宋体" w:hAnsi="宋体" w:eastAsia="宋体" w:cs="Arial"/>
          <w:bCs/>
          <w:i w:val="0"/>
          <w:caps w:val="0"/>
          <w:color w:val="auto"/>
          <w:spacing w:val="0"/>
          <w:sz w:val="21"/>
          <w:szCs w:val="21"/>
          <w:highlight w:val="none"/>
          <w:shd w:val="clear" w:fill="auto"/>
        </w:rPr>
        <w:t>人所提交的报价按照由低到高的顺序提出1-3名中选候选人，并编写评审报告。</w:t>
      </w:r>
      <w:r>
        <w:rPr>
          <w:rFonts w:hint="default" w:ascii="宋体" w:hAnsi="宋体" w:eastAsia="宋体" w:cs="Arial"/>
          <w:bCs/>
          <w:i w:val="0"/>
          <w:caps w:val="0"/>
          <w:color w:val="auto"/>
          <w:spacing w:val="0"/>
          <w:sz w:val="21"/>
          <w:szCs w:val="21"/>
          <w:highlight w:val="none"/>
          <w:shd w:val="clear" w:fill="auto"/>
        </w:rPr>
        <w:br w:type="textWrapping"/>
      </w:r>
      <w:r>
        <w:rPr>
          <w:rFonts w:hint="default" w:ascii="宋体" w:hAnsi="宋体" w:eastAsia="宋体" w:cs="Arial"/>
          <w:bCs/>
          <w:i w:val="0"/>
          <w:caps w:val="0"/>
          <w:color w:val="auto"/>
          <w:spacing w:val="0"/>
          <w:sz w:val="21"/>
          <w:szCs w:val="21"/>
          <w:highlight w:val="none"/>
          <w:shd w:val="clear" w:fill="auto"/>
        </w:rPr>
        <w:t>2.3若比选申请人的报价相同，以评审委员会记名投票的方式按少数服从多数的原则决定其排</w:t>
      </w:r>
    </w:p>
    <w:p>
      <w:pPr>
        <w:pStyle w:val="2"/>
        <w:spacing w:before="0" w:after="0" w:afterAutospacing="0" w:line="360" w:lineRule="auto"/>
        <w:ind w:leftChars="0" w:right="0" w:hanging="420" w:hangingChars="200"/>
        <w:rPr>
          <w:rFonts w:hint="eastAsia" w:ascii="宋体" w:hAnsi="宋体" w:eastAsia="宋体" w:cs="Arial"/>
          <w:bCs/>
          <w:color w:val="auto"/>
          <w:sz w:val="21"/>
          <w:highlight w:val="none"/>
          <w:lang w:val="en-US" w:eastAsia="zh-CN"/>
        </w:rPr>
      </w:pPr>
      <w:r>
        <w:rPr>
          <w:rFonts w:hint="default" w:ascii="宋体" w:hAnsi="宋体" w:eastAsia="宋体" w:cs="Arial"/>
          <w:bCs/>
          <w:i w:val="0"/>
          <w:caps w:val="0"/>
          <w:color w:val="auto"/>
          <w:spacing w:val="0"/>
          <w:sz w:val="21"/>
          <w:szCs w:val="21"/>
          <w:highlight w:val="none"/>
          <w:shd w:val="clear" w:fill="auto"/>
        </w:rPr>
        <w:t>名顺序。</w:t>
      </w:r>
    </w:p>
    <w:p>
      <w:pPr>
        <w:spacing w:before="0" w:after="0" w:afterAutospacing="0"/>
        <w:ind w:left="707" w:leftChars="267" w:right="0" w:hanging="146" w:hangingChars="52"/>
        <w:rPr>
          <w:rFonts w:ascii="宋体" w:hAnsi="宋体" w:cs="Arial"/>
          <w:b/>
          <w:bCs/>
          <w:color w:val="auto"/>
          <w:sz w:val="28"/>
          <w:szCs w:val="28"/>
        </w:rPr>
      </w:pPr>
      <w:bookmarkStart w:id="1677" w:name="_Toc32736"/>
      <w:bookmarkStart w:id="1678" w:name="_Toc9260"/>
      <w:bookmarkStart w:id="1679" w:name="_Toc14853"/>
      <w:bookmarkStart w:id="1680" w:name="_Toc7680"/>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3.2初步评审</w:t>
      </w:r>
    </w:p>
    <w:p>
      <w:pPr>
        <w:tabs>
          <w:tab w:val="left" w:pos="851"/>
        </w:tabs>
        <w:spacing w:before="0" w:after="0" w:afterAutospacing="0"/>
        <w:ind w:left="0" w:right="0" w:firstLine="420" w:firstLineChars="200"/>
        <w:rPr>
          <w:rFonts w:hAnsi="宋体"/>
          <w:color w:val="auto"/>
        </w:rPr>
      </w:pPr>
      <w:r>
        <w:rPr>
          <w:rFonts w:hint="eastAsia" w:hAnsi="宋体"/>
          <w:color w:val="auto"/>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符合性</w:t>
      </w:r>
      <w:r>
        <w:rPr>
          <w:rFonts w:hAnsi="宋体"/>
          <w:color w:val="auto"/>
        </w:rPr>
        <w:t>评审表》。</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9"/>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9"/>
        <w:tabs>
          <w:tab w:val="left" w:pos="567"/>
        </w:tabs>
        <w:spacing w:before="0" w:after="0" w:afterAutospacing="0"/>
        <w:ind w:left="0" w:right="0" w:firstLine="420" w:firstLineChars="200"/>
        <w:rPr>
          <w:rFonts w:ascii="宋体" w:hAnsi="宋体"/>
          <w:color w:val="auto"/>
        </w:rPr>
      </w:pPr>
      <w:r>
        <w:rPr>
          <w:rFonts w:hint="eastAsia" w:ascii="宋体" w:hAnsi="宋体"/>
          <w:color w:val="auto"/>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9"/>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通过价格评审计算出比选申请人的实际评审总价，填写《比选申请价格评审表》（见附表三），由评审委员根据通过资格审查及符合性评审的比选申请人报价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ascii="宋体" w:hAnsi="宋体"/>
          <w:color w:val="auto"/>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8" w:right="1418" w:bottom="1304" w:left="1418" w:header="454" w:footer="567" w:gutter="0"/>
          <w:cols w:space="720" w:num="1"/>
          <w:docGrid w:linePitch="312" w:charSpace="0"/>
        </w:sectPr>
      </w:pPr>
    </w:p>
    <w:bookmarkEnd w:id="1677"/>
    <w:bookmarkEnd w:id="1678"/>
    <w:bookmarkEnd w:id="1679"/>
    <w:bookmarkEnd w:id="1680"/>
    <w:p>
      <w:pPr>
        <w:pStyle w:val="12"/>
        <w:kinsoku w:val="0"/>
        <w:overflowPunct w:val="0"/>
        <w:spacing w:before="0"/>
        <w:ind w:left="0" w:firstLine="0"/>
        <w:outlineLvl w:val="0"/>
        <w:rPr>
          <w:rFonts w:hint="eastAsia"/>
          <w:b/>
          <w:color w:val="auto"/>
          <w:highlight w:val="none"/>
        </w:rPr>
      </w:pPr>
      <w:bookmarkStart w:id="1681" w:name="_Toc29923"/>
      <w:bookmarkStart w:id="1682" w:name="_Toc434"/>
      <w:bookmarkStart w:id="1683" w:name="_Toc31611"/>
      <w:bookmarkStart w:id="1684" w:name="_Toc41492255"/>
      <w:bookmarkStart w:id="1685" w:name="_Toc9588"/>
      <w:bookmarkStart w:id="1686" w:name="_Toc414290583"/>
      <w:bookmarkStart w:id="1687" w:name="_Toc16364"/>
      <w:bookmarkStart w:id="1688" w:name="_Toc19557"/>
      <w:bookmarkStart w:id="1689" w:name="_Toc492478849"/>
      <w:bookmarkStart w:id="1690" w:name="_Toc15073"/>
      <w:bookmarkStart w:id="1691" w:name="_Toc9189"/>
      <w:bookmarkStart w:id="1692" w:name="_Toc631"/>
      <w:bookmarkStart w:id="1693" w:name="_Toc22558"/>
      <w:bookmarkStart w:id="1694" w:name="_Toc23314"/>
      <w:bookmarkStart w:id="1695" w:name="_Toc25750694"/>
      <w:bookmarkStart w:id="1696" w:name="_Toc29245"/>
      <w:bookmarkStart w:id="1697" w:name="_Toc18096"/>
      <w:bookmarkStart w:id="1698" w:name="_Toc22464"/>
      <w:bookmarkStart w:id="1699" w:name="_Toc24710"/>
      <w:bookmarkStart w:id="1700" w:name="_Toc28404"/>
      <w:bookmarkStart w:id="1701" w:name="_Toc15224"/>
      <w:bookmarkStart w:id="1702" w:name="_Toc27271"/>
      <w:bookmarkStart w:id="1703" w:name="_Toc10968"/>
      <w:bookmarkStart w:id="1704" w:name="_Toc9730"/>
      <w:bookmarkStart w:id="1705" w:name="_Toc10067"/>
      <w:r>
        <w:rPr>
          <w:rFonts w:hint="eastAsia"/>
          <w:b/>
          <w:color w:val="auto"/>
          <w:highlight w:val="none"/>
        </w:rPr>
        <w:t>附表一：资格审查表</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30"/>
        <w:tblW w:w="951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652"/>
        <w:gridCol w:w="3297"/>
        <w:gridCol w:w="1379"/>
        <w:gridCol w:w="1135"/>
        <w:gridCol w:w="26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320" w:lineRule="exact"/>
              <w:ind w:left="0" w:right="0" w:firstLine="0"/>
              <w:jc w:val="center"/>
              <w:rPr>
                <w:rFonts w:ascii="宋体" w:hAnsi="宋体"/>
                <w:color w:val="auto"/>
                <w:highlight w:val="none"/>
              </w:rPr>
            </w:pPr>
            <w:r>
              <w:rPr>
                <w:rFonts w:hint="eastAsia" w:ascii="宋体" w:hAnsi="宋体"/>
                <w:color w:val="auto"/>
                <w:highlight w:val="none"/>
              </w:rPr>
              <w:t>序号</w:t>
            </w:r>
          </w:p>
        </w:tc>
        <w:tc>
          <w:tcPr>
            <w:tcW w:w="652" w:type="dxa"/>
            <w:vAlign w:val="center"/>
          </w:tcPr>
          <w:p>
            <w:pPr>
              <w:spacing w:before="0" w:after="0" w:afterAutospacing="0" w:line="320" w:lineRule="exact"/>
              <w:ind w:left="0" w:right="0" w:firstLine="0"/>
              <w:jc w:val="center"/>
              <w:rPr>
                <w:rFonts w:ascii="宋体" w:hAnsi="宋体"/>
                <w:color w:val="auto"/>
                <w:highlight w:val="none"/>
              </w:rPr>
            </w:pPr>
            <w:r>
              <w:rPr>
                <w:rFonts w:hint="eastAsia" w:ascii="宋体" w:hAnsi="宋体"/>
                <w:color w:val="auto"/>
                <w:highlight w:val="none"/>
              </w:rPr>
              <w:t>项目内容</w:t>
            </w:r>
          </w:p>
        </w:tc>
        <w:tc>
          <w:tcPr>
            <w:tcW w:w="3297" w:type="dxa"/>
            <w:vAlign w:val="center"/>
          </w:tcPr>
          <w:p>
            <w:pPr>
              <w:spacing w:before="0" w:after="0" w:afterAutospacing="0" w:line="320" w:lineRule="exact"/>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320" w:lineRule="exact"/>
              <w:ind w:left="0" w:right="0" w:firstLine="0"/>
              <w:jc w:val="center"/>
              <w:rPr>
                <w:rFonts w:ascii="宋体" w:hAnsi="宋体"/>
                <w:color w:val="auto"/>
                <w:highlight w:val="none"/>
              </w:rPr>
            </w:pPr>
            <w:r>
              <w:rPr>
                <w:rFonts w:hint="eastAsia" w:ascii="宋体" w:hAnsi="宋体"/>
                <w:color w:val="auto"/>
                <w:highlight w:val="none"/>
              </w:rPr>
              <w:t>评审依据</w:t>
            </w:r>
          </w:p>
        </w:tc>
        <w:tc>
          <w:tcPr>
            <w:tcW w:w="1135" w:type="dxa"/>
            <w:vAlign w:val="center"/>
          </w:tcPr>
          <w:p>
            <w:pPr>
              <w:spacing w:before="0" w:after="0" w:afterAutospacing="0" w:line="320" w:lineRule="exact"/>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613" w:type="dxa"/>
            <w:vAlign w:val="center"/>
          </w:tcPr>
          <w:p>
            <w:pPr>
              <w:spacing w:before="0" w:after="0" w:afterAutospacing="0" w:line="320" w:lineRule="exact"/>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line="320" w:lineRule="exact"/>
              <w:ind w:left="0" w:right="0" w:firstLine="0"/>
              <w:rPr>
                <w:rFonts w:ascii="宋体" w:hAnsi="宋体"/>
                <w:color w:val="auto"/>
                <w:highlight w:val="none"/>
              </w:rPr>
            </w:pPr>
            <w:r>
              <w:rPr>
                <w:rFonts w:ascii="宋体" w:hAnsi="宋体"/>
                <w:color w:val="auto"/>
                <w:highlight w:val="none"/>
              </w:rPr>
              <w:t>1</w:t>
            </w:r>
          </w:p>
        </w:tc>
        <w:tc>
          <w:tcPr>
            <w:tcW w:w="652"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身份证明材料</w:t>
            </w:r>
          </w:p>
        </w:tc>
        <w:tc>
          <w:tcPr>
            <w:tcW w:w="3297"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135" w:type="dxa"/>
            <w:vAlign w:val="center"/>
          </w:tcPr>
          <w:p>
            <w:pPr>
              <w:spacing w:before="0" w:after="0" w:afterAutospacing="0" w:line="320" w:lineRule="exact"/>
              <w:ind w:left="0" w:right="0" w:firstLine="0"/>
              <w:rPr>
                <w:rFonts w:ascii="宋体" w:hAnsi="宋体"/>
                <w:color w:val="auto"/>
                <w:highlight w:val="none"/>
              </w:rPr>
            </w:pPr>
          </w:p>
        </w:tc>
        <w:tc>
          <w:tcPr>
            <w:tcW w:w="2613"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line="320" w:lineRule="exact"/>
              <w:ind w:left="0" w:right="0" w:firstLine="0"/>
              <w:rPr>
                <w:rFonts w:ascii="宋体" w:hAnsi="宋体"/>
                <w:color w:val="auto"/>
                <w:highlight w:val="none"/>
              </w:rPr>
            </w:pPr>
            <w:r>
              <w:rPr>
                <w:rFonts w:ascii="宋体" w:hAnsi="宋体"/>
                <w:color w:val="auto"/>
                <w:highlight w:val="none"/>
              </w:rPr>
              <w:t>2</w:t>
            </w:r>
          </w:p>
        </w:tc>
        <w:tc>
          <w:tcPr>
            <w:tcW w:w="652" w:type="dxa"/>
            <w:vAlign w:val="center"/>
          </w:tcPr>
          <w:p>
            <w:pPr>
              <w:spacing w:before="0" w:after="0" w:afterAutospacing="0" w:line="320" w:lineRule="exact"/>
              <w:ind w:left="0" w:right="0" w:firstLine="0"/>
              <w:rPr>
                <w:rFonts w:hint="eastAsia" w:ascii="宋体" w:hAnsi="宋体"/>
                <w:color w:val="auto"/>
                <w:highlight w:val="none"/>
              </w:rPr>
            </w:pPr>
            <w:r>
              <w:rPr>
                <w:rFonts w:hint="eastAsia" w:ascii="宋体" w:hAnsi="宋体"/>
                <w:color w:val="auto"/>
                <w:highlight w:val="none"/>
              </w:rPr>
              <w:t>比选申请人资格</w:t>
            </w:r>
            <w:r>
              <w:rPr>
                <w:rFonts w:hint="eastAsia" w:ascii="宋体" w:hAnsi="宋体"/>
                <w:color w:val="auto"/>
                <w:highlight w:val="none"/>
                <w:lang w:eastAsia="zh-CN"/>
              </w:rPr>
              <w:t>（</w:t>
            </w:r>
            <w:r>
              <w:rPr>
                <w:rFonts w:hint="eastAsia" w:ascii="宋体" w:hAnsi="宋体"/>
                <w:color w:val="auto"/>
                <w:highlight w:val="none"/>
                <w:lang w:val="en-US" w:eastAsia="zh-CN"/>
              </w:rPr>
              <w:t>公告、资格</w:t>
            </w:r>
            <w:r>
              <w:rPr>
                <w:rFonts w:hint="eastAsia" w:ascii="宋体" w:hAnsi="宋体"/>
                <w:color w:val="auto"/>
                <w:highlight w:val="none"/>
                <w:lang w:eastAsia="zh-CN"/>
              </w:rPr>
              <w:t>）</w:t>
            </w:r>
          </w:p>
        </w:tc>
        <w:tc>
          <w:tcPr>
            <w:tcW w:w="329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320" w:lineRule="exact"/>
              <w:ind w:left="0" w:right="0" w:firstLine="0"/>
              <w:textAlignment w:val="auto"/>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营业执照经营许可包括广告设计制作、电脑喷绘写真、包装装潢印刷等类似经营范围等类似相关内容。</w:t>
            </w:r>
          </w:p>
        </w:tc>
        <w:tc>
          <w:tcPr>
            <w:tcW w:w="1379"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135" w:type="dxa"/>
            <w:vAlign w:val="center"/>
          </w:tcPr>
          <w:p>
            <w:pPr>
              <w:spacing w:before="0" w:after="0" w:afterAutospacing="0" w:line="320" w:lineRule="exact"/>
              <w:ind w:left="0" w:right="0" w:firstLine="0"/>
              <w:rPr>
                <w:rFonts w:ascii="宋体" w:hAnsi="宋体"/>
                <w:color w:val="auto"/>
                <w:highlight w:val="none"/>
              </w:rPr>
            </w:pPr>
          </w:p>
        </w:tc>
        <w:tc>
          <w:tcPr>
            <w:tcW w:w="2613"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3</w:t>
            </w:r>
          </w:p>
        </w:tc>
        <w:tc>
          <w:tcPr>
            <w:tcW w:w="652"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承诺书</w:t>
            </w:r>
          </w:p>
        </w:tc>
        <w:tc>
          <w:tcPr>
            <w:tcW w:w="3297"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比选申请人没有处于行政主管部门或业主取消比选申请资格的处罚期内，且没有被责令停业，财产被接管、冻结，破产状态；比选申请截止日前3年内没有骗取中选、严重违约或重大质量安全责任事故的情况。</w:t>
            </w:r>
          </w:p>
        </w:tc>
        <w:tc>
          <w:tcPr>
            <w:tcW w:w="1379"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承诺书原件</w:t>
            </w:r>
          </w:p>
        </w:tc>
        <w:tc>
          <w:tcPr>
            <w:tcW w:w="1135" w:type="dxa"/>
            <w:vAlign w:val="center"/>
          </w:tcPr>
          <w:p>
            <w:pPr>
              <w:spacing w:before="0" w:after="0" w:afterAutospacing="0" w:line="320" w:lineRule="exact"/>
              <w:ind w:left="0" w:right="0" w:firstLine="0"/>
              <w:rPr>
                <w:rFonts w:ascii="宋体" w:hAnsi="宋体"/>
                <w:color w:val="auto"/>
                <w:highlight w:val="none"/>
              </w:rPr>
            </w:pPr>
          </w:p>
        </w:tc>
        <w:tc>
          <w:tcPr>
            <w:tcW w:w="2613"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按规定格式提供承诺书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4</w:t>
            </w:r>
          </w:p>
        </w:tc>
        <w:tc>
          <w:tcPr>
            <w:tcW w:w="652"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业绩证明</w:t>
            </w:r>
          </w:p>
        </w:tc>
        <w:tc>
          <w:tcPr>
            <w:tcW w:w="3297" w:type="dxa"/>
            <w:vAlign w:val="center"/>
          </w:tcPr>
          <w:p>
            <w:pPr>
              <w:numPr>
                <w:ilvl w:val="0"/>
                <w:numId w:val="0"/>
              </w:numPr>
              <w:spacing w:before="0" w:after="0" w:afterAutospacing="0" w:line="320" w:lineRule="exact"/>
              <w:ind w:left="0" w:right="0" w:firstLine="0" w:firstLineChars="0"/>
              <w:rPr>
                <w:rFonts w:ascii="宋体" w:hAnsi="宋体"/>
                <w:color w:val="auto"/>
                <w:highlight w:val="none"/>
              </w:rPr>
            </w:pPr>
            <w:r>
              <w:rPr>
                <w:rFonts w:hint="eastAsia" w:ascii="宋体" w:hAnsi="宋体" w:eastAsia="宋体" w:cs="Times New Roman"/>
                <w:color w:val="auto"/>
                <w:sz w:val="21"/>
                <w:szCs w:val="21"/>
                <w:highlight w:val="none"/>
                <w:lang w:val="en-US" w:eastAsia="zh-CN" w:bidi="ar-SA"/>
              </w:rPr>
              <w:t>自201</w:t>
            </w:r>
            <w:r>
              <w:rPr>
                <w:rFonts w:hint="eastAsia" w:ascii="宋体" w:hAnsi="宋体" w:cs="Times New Roman"/>
                <w:color w:val="auto"/>
                <w:sz w:val="21"/>
                <w:szCs w:val="21"/>
                <w:highlight w:val="none"/>
                <w:lang w:val="en-US" w:eastAsia="zh-CN" w:bidi="ar-SA"/>
              </w:rPr>
              <w:t>9</w:t>
            </w:r>
            <w:r>
              <w:rPr>
                <w:rFonts w:hint="eastAsia" w:ascii="宋体" w:hAnsi="宋体" w:eastAsia="宋体" w:cs="Times New Roman"/>
                <w:color w:val="auto"/>
                <w:sz w:val="21"/>
                <w:szCs w:val="21"/>
                <w:highlight w:val="none"/>
                <w:lang w:val="en-US" w:eastAsia="zh-CN" w:bidi="ar-SA"/>
              </w:rPr>
              <w:t>年1月1日以来至少</w:t>
            </w:r>
            <w:r>
              <w:rPr>
                <w:rFonts w:hint="eastAsia" w:ascii="宋体" w:hAnsi="宋体" w:cs="Times New Roman"/>
                <w:color w:val="auto"/>
                <w:sz w:val="21"/>
                <w:szCs w:val="21"/>
                <w:highlight w:val="none"/>
                <w:lang w:val="en-US" w:eastAsia="zh-CN" w:bidi="ar-SA"/>
              </w:rPr>
              <w:t>3</w:t>
            </w:r>
            <w:r>
              <w:rPr>
                <w:rFonts w:hint="eastAsia" w:ascii="宋体" w:hAnsi="宋体" w:eastAsia="宋体" w:cs="Times New Roman"/>
                <w:color w:val="auto"/>
                <w:sz w:val="21"/>
                <w:szCs w:val="21"/>
                <w:highlight w:val="none"/>
                <w:lang w:val="en-US" w:eastAsia="zh-CN" w:bidi="ar-SA"/>
              </w:rPr>
              <w:t>项合同额在</w:t>
            </w:r>
            <w:r>
              <w:rPr>
                <w:rFonts w:hint="default" w:ascii="宋体" w:hAnsi="宋体" w:cs="Times New Roman"/>
                <w:color w:val="auto"/>
                <w:sz w:val="21"/>
                <w:szCs w:val="21"/>
                <w:highlight w:val="none"/>
                <w:lang w:eastAsia="zh-CN" w:bidi="ar-SA"/>
              </w:rPr>
              <w:t>人民币</w:t>
            </w:r>
            <w:r>
              <w:rPr>
                <w:rFonts w:hint="eastAsia" w:ascii="宋体" w:hAnsi="宋体" w:cs="Times New Roman"/>
                <w:color w:val="auto"/>
                <w:sz w:val="21"/>
                <w:szCs w:val="21"/>
                <w:highlight w:val="none"/>
                <w:lang w:val="en-US" w:eastAsia="zh-CN" w:bidi="ar-SA"/>
              </w:rPr>
              <w:t>2万元</w:t>
            </w:r>
            <w:r>
              <w:rPr>
                <w:rFonts w:hint="eastAsia" w:ascii="宋体" w:hAnsi="宋体" w:eastAsia="宋体" w:cs="Times New Roman"/>
                <w:color w:val="auto"/>
                <w:sz w:val="21"/>
                <w:szCs w:val="21"/>
                <w:highlight w:val="none"/>
                <w:lang w:val="en-US" w:eastAsia="zh-CN" w:bidi="ar-SA"/>
              </w:rPr>
              <w:t>及以上的平面设计、广告设计、文化文创产品、宣传品、纪念礼品等设计与制作服务项目类似业绩（清单所列项目的合同复印件，要求加盖比选申请人公章、合同内需包含具体涉及与本项目有关的工作内容，合同金额，合同条款等）与个人签订的合同无效）供货单据。</w:t>
            </w:r>
          </w:p>
        </w:tc>
        <w:tc>
          <w:tcPr>
            <w:tcW w:w="1379"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项目业绩表和所列项目合同复印件</w:t>
            </w:r>
          </w:p>
        </w:tc>
        <w:tc>
          <w:tcPr>
            <w:tcW w:w="1135" w:type="dxa"/>
            <w:vAlign w:val="center"/>
          </w:tcPr>
          <w:p>
            <w:pPr>
              <w:spacing w:before="0" w:after="0" w:afterAutospacing="0" w:line="320" w:lineRule="exact"/>
              <w:ind w:left="0" w:right="0" w:firstLine="0"/>
              <w:rPr>
                <w:rFonts w:ascii="宋体" w:hAnsi="宋体"/>
                <w:color w:val="auto"/>
                <w:highlight w:val="none"/>
              </w:rPr>
            </w:pPr>
          </w:p>
        </w:tc>
        <w:tc>
          <w:tcPr>
            <w:tcW w:w="2613" w:type="dxa"/>
            <w:vAlign w:val="center"/>
          </w:tcPr>
          <w:p>
            <w:pPr>
              <w:spacing w:before="0" w:after="0" w:afterAutospacing="0" w:line="320" w:lineRule="exact"/>
              <w:ind w:left="0" w:right="0" w:firstLine="0"/>
              <w:rPr>
                <w:rFonts w:ascii="宋体" w:hAnsi="宋体"/>
                <w:color w:val="auto"/>
                <w:highlight w:val="none"/>
              </w:rPr>
            </w:pPr>
            <w:r>
              <w:rPr>
                <w:rFonts w:hint="eastAsia" w:ascii="宋体" w:hAnsi="宋体"/>
                <w:color w:val="auto"/>
                <w:highlight w:val="none"/>
              </w:rPr>
              <w:t>业绩表所列项目的合同复印件（加盖比选申请人公章</w:t>
            </w:r>
            <w:r>
              <w:rPr>
                <w:rFonts w:hint="eastAsia" w:ascii="宋体" w:hAnsi="宋体"/>
                <w:color w:val="auto"/>
                <w:highlight w:val="none"/>
                <w:lang w:eastAsia="zh-CN"/>
              </w:rPr>
              <w:t>、</w:t>
            </w:r>
            <w:r>
              <w:rPr>
                <w:rFonts w:hint="eastAsia" w:ascii="宋体" w:hAnsi="宋体"/>
                <w:color w:val="auto"/>
                <w:highlight w:val="none"/>
                <w:lang w:val="en-US" w:eastAsia="zh-CN"/>
              </w:rPr>
              <w:t>合同内需包含具体涉及与本项目有关的工作内容，合同金额，合同条款等</w:t>
            </w:r>
            <w:r>
              <w:rPr>
                <w:rFonts w:hint="eastAsia" w:ascii="宋体" w:hAnsi="宋体"/>
                <w:color w:val="auto"/>
                <w:highlight w:val="none"/>
              </w:rPr>
              <w:t>）作为证明材料,与个人签订的合同无效。</w:t>
            </w: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rPr>
          <w:color w:val="auto"/>
          <w:highlight w:val="none"/>
        </w:rPr>
      </w:pPr>
      <w:bookmarkStart w:id="1706" w:name="_Toc25750695"/>
      <w:bookmarkStart w:id="1707" w:name="_Toc19299"/>
      <w:bookmarkStart w:id="1708" w:name="_Toc22635"/>
      <w:bookmarkStart w:id="1709" w:name="_Toc492478850"/>
      <w:bookmarkStart w:id="1710" w:name="_Toc5737"/>
      <w:bookmarkStart w:id="1711" w:name="_Toc12983557"/>
      <w:bookmarkStart w:id="1712" w:name="_Toc25123"/>
      <w:bookmarkStart w:id="1713" w:name="_Toc20215"/>
      <w:bookmarkStart w:id="1714" w:name="_Toc6612"/>
      <w:bookmarkStart w:id="1715" w:name="_Toc9343"/>
      <w:bookmarkStart w:id="1716" w:name="_Toc15103"/>
      <w:bookmarkStart w:id="1717" w:name="_Toc1459"/>
      <w:bookmarkStart w:id="1718" w:name="_Toc31487"/>
      <w:bookmarkStart w:id="1719" w:name="_Toc29670"/>
      <w:bookmarkStart w:id="1720" w:name="_Toc6102"/>
      <w:bookmarkStart w:id="1721" w:name="_Toc5811"/>
      <w:bookmarkStart w:id="1722" w:name="_Toc191"/>
      <w:bookmarkStart w:id="1723" w:name="_Toc8945"/>
      <w:bookmarkStart w:id="1724" w:name="_Toc7852"/>
      <w:bookmarkStart w:id="1725" w:name="_Toc3409"/>
      <w:bookmarkStart w:id="1726" w:name="_Toc12984826"/>
    </w:p>
    <w:p>
      <w:pPr>
        <w:pStyle w:val="2"/>
        <w:rPr>
          <w:color w:val="auto"/>
        </w:rPr>
      </w:pPr>
    </w:p>
    <w:p>
      <w:pPr>
        <w:pStyle w:val="12"/>
        <w:kinsoku w:val="0"/>
        <w:overflowPunct w:val="0"/>
        <w:spacing w:before="0"/>
        <w:ind w:left="0" w:firstLine="0"/>
        <w:outlineLvl w:val="0"/>
        <w:rPr>
          <w:rFonts w:hint="eastAsia"/>
          <w:b/>
          <w:color w:val="auto"/>
          <w:highlight w:val="none"/>
        </w:rPr>
      </w:pPr>
      <w:bookmarkStart w:id="1727" w:name="_Toc41492256"/>
      <w:bookmarkStart w:id="1728" w:name="_Toc18581"/>
      <w:bookmarkStart w:id="1729" w:name="_Toc23070"/>
      <w:bookmarkStart w:id="1730" w:name="_Toc25388"/>
      <w:bookmarkStart w:id="1731" w:name="_Toc19182"/>
      <w:r>
        <w:rPr>
          <w:rFonts w:hint="eastAsia"/>
          <w:b/>
          <w:color w:val="auto"/>
          <w:highlight w:val="none"/>
        </w:rPr>
        <w:t>附表二：符合性评审表</w:t>
      </w:r>
      <w:bookmarkEnd w:id="1706"/>
      <w:bookmarkEnd w:id="1727"/>
      <w:bookmarkEnd w:id="1728"/>
      <w:bookmarkEnd w:id="1729"/>
      <w:bookmarkEnd w:id="1730"/>
      <w:bookmarkEnd w:id="1731"/>
    </w:p>
    <w:p>
      <w:pPr>
        <w:spacing w:before="0"/>
        <w:ind w:right="0" w:firstLine="0"/>
        <w:jc w:val="center"/>
        <w:rPr>
          <w:b/>
          <w:color w:val="auto"/>
          <w:sz w:val="24"/>
          <w:szCs w:val="24"/>
          <w:highlight w:val="none"/>
        </w:rPr>
      </w:pPr>
      <w:r>
        <w:rPr>
          <w:rFonts w:hint="eastAsia" w:hAnsi="宋体"/>
          <w:b/>
          <w:color w:val="auto"/>
          <w:sz w:val="24"/>
          <w:szCs w:val="24"/>
          <w:highlight w:val="none"/>
        </w:rPr>
        <w:t>符合性</w:t>
      </w:r>
      <w:r>
        <w:rPr>
          <w:rFonts w:hAnsi="宋体"/>
          <w:b/>
          <w:color w:val="auto"/>
          <w:sz w:val="24"/>
          <w:szCs w:val="24"/>
          <w:highlight w:val="none"/>
        </w:rPr>
        <w:t>评审表</w:t>
      </w:r>
    </w:p>
    <w:tbl>
      <w:tblPr>
        <w:tblStyle w:val="30"/>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比选申请文件按要求在规定的位置签字（或盖章）并加盖比选申请人单位公章的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比选申请文件的实质性内容按规定填写、内容齐全的；（按比选文件第四章节规定格式填写的）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投标人在资格审查文件或技术文件中未透露有关报价的信息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在比选申请文件中无虚假资料的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ind w:left="0" w:firstLine="0"/>
              <w:rPr>
                <w:color w:val="auto"/>
                <w:highlight w:val="none"/>
              </w:rPr>
            </w:pPr>
            <w:r>
              <w:rPr>
                <w:rFonts w:hint="eastAsia"/>
                <w:color w:val="auto"/>
                <w:highlight w:val="none"/>
              </w:rPr>
              <w:t>技术部分响应无负偏离的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color w:val="auto"/>
                <w:highlight w:val="none"/>
              </w:rPr>
              <w:t>商务响应表无负偏离的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比选申请文件按比选文件要求提供按期完成承诺书的（如需）</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比选申请文件按比选文件要求提供售后服务承诺书的（如需）</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10</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ind w:left="0" w:right="0" w:firstLine="0"/>
        <w:jc w:val="left"/>
        <w:rPr>
          <w:rFonts w:hAnsi="宋体"/>
          <w:color w:val="auto"/>
          <w:highlight w:val="none"/>
        </w:rPr>
      </w:pPr>
    </w:p>
    <w:p>
      <w:pPr>
        <w:spacing w:before="0" w:after="0" w:afterAutospacing="0"/>
        <w:ind w:left="0" w:right="0" w:firstLine="0"/>
        <w:jc w:val="left"/>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p>
      <w:pPr>
        <w:pStyle w:val="2"/>
        <w:rPr>
          <w:rFonts w:hAnsi="宋体"/>
          <w:color w:val="auto"/>
          <w:highlight w:val="none"/>
        </w:rPr>
      </w:pPr>
    </w:p>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Pr>
        <w:spacing w:before="0"/>
        <w:ind w:right="0"/>
        <w:outlineLvl w:val="0"/>
        <w:rPr>
          <w:rFonts w:ascii="宋体" w:hAnsi="宋体"/>
          <w:b/>
          <w:color w:val="auto"/>
          <w:highlight w:val="none"/>
        </w:rPr>
      </w:pPr>
      <w:bookmarkStart w:id="1732" w:name="三"/>
      <w:bookmarkEnd w:id="1732"/>
      <w:bookmarkStart w:id="1733" w:name="_Toc21541"/>
      <w:bookmarkStart w:id="1734" w:name="_Toc8803"/>
      <w:bookmarkStart w:id="1735" w:name="_Toc4223"/>
      <w:bookmarkStart w:id="1736" w:name="_Toc10414"/>
      <w:bookmarkStart w:id="1737" w:name="_Toc492478858"/>
      <w:bookmarkStart w:id="1738" w:name="_Toc29395"/>
      <w:bookmarkStart w:id="1739" w:name="_Toc23654"/>
      <w:bookmarkStart w:id="1740" w:name="_Toc6932"/>
      <w:bookmarkStart w:id="1741" w:name="_Toc10654"/>
      <w:bookmarkStart w:id="1742" w:name="_Toc3051"/>
      <w:bookmarkStart w:id="1743" w:name="_Toc22594"/>
      <w:bookmarkStart w:id="1744" w:name="_Toc11048"/>
      <w:bookmarkStart w:id="1745" w:name="_Toc32725"/>
      <w:bookmarkStart w:id="1746" w:name="_Toc1145"/>
      <w:bookmarkStart w:id="1747" w:name="_Toc3184"/>
      <w:bookmarkStart w:id="1748" w:name="_Toc24793"/>
      <w:bookmarkStart w:id="1749" w:name="_Toc20211"/>
      <w:bookmarkStart w:id="1750" w:name="_Toc9220"/>
      <w:bookmarkStart w:id="1751" w:name="_Toc414290588"/>
      <w:bookmarkStart w:id="1752" w:name="_Toc22896"/>
      <w:bookmarkStart w:id="1753" w:name="_Toc6960"/>
      <w:bookmarkStart w:id="1754" w:name="_Toc27431"/>
      <w:bookmarkStart w:id="1755" w:name="_Toc1480"/>
      <w:bookmarkStart w:id="1756" w:name="_Toc21654"/>
      <w:r>
        <w:rPr>
          <w:rFonts w:hint="eastAsia" w:ascii="宋体" w:hAnsi="宋体"/>
          <w:b/>
          <w:color w:val="auto"/>
          <w:highlight w:val="none"/>
        </w:rPr>
        <w:t>附表</w:t>
      </w:r>
      <w:r>
        <w:rPr>
          <w:rFonts w:hint="eastAsia" w:ascii="宋体" w:hAnsi="宋体"/>
          <w:b/>
          <w:color w:val="auto"/>
          <w:highlight w:val="none"/>
          <w:lang w:val="en-US" w:eastAsia="zh-CN"/>
        </w:rPr>
        <w:t>三</w:t>
      </w:r>
      <w:r>
        <w:rPr>
          <w:rFonts w:hint="eastAsia" w:ascii="宋体" w:hAnsi="宋体"/>
          <w:b/>
          <w:color w:val="auto"/>
          <w:highlight w:val="none"/>
        </w:rPr>
        <w:t>：比选申请价格评审表</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30"/>
        <w:tblW w:w="94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703"/>
        <w:gridCol w:w="2200"/>
        <w:gridCol w:w="1487"/>
        <w:gridCol w:w="2005"/>
        <w:gridCol w:w="1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703"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00"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14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200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10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1703"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0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1487"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005"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75"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703"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00"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00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1703"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0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00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1703"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0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00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1703"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0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14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00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075"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hint="eastAsia" w:ascii="宋体" w:hAnsi="宋体"/>
          <w:color w:val="auto"/>
          <w:highlight w:val="none"/>
        </w:rPr>
      </w:pPr>
    </w:p>
    <w:p>
      <w:pPr>
        <w:spacing w:before="0" w:after="0" w:afterAutospacing="0"/>
        <w:ind w:left="0" w:right="0" w:firstLine="0"/>
        <w:jc w:val="left"/>
        <w:rPr>
          <w:rFonts w:hint="eastAsia" w:ascii="宋体" w:hAnsi="宋体"/>
          <w:color w:val="auto"/>
          <w:highlight w:val="none"/>
        </w:rPr>
      </w:pP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pStyle w:val="2"/>
        <w:rPr>
          <w:rFonts w:ascii="宋体" w:hAnsi="宋体"/>
          <w:color w:val="auto"/>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30"/>
        <w:tblW w:w="94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37"/>
        <w:gridCol w:w="1987"/>
        <w:gridCol w:w="2638"/>
        <w:gridCol w:w="2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bottom w:val="single" w:color="auto" w:sz="4" w:space="0"/>
              <w:right w:val="single" w:color="auto" w:sz="4" w:space="0"/>
            </w:tcBorders>
            <w:vAlign w:val="center"/>
          </w:tcPr>
          <w:p>
            <w:pPr>
              <w:spacing w:before="0" w:line="240" w:lineRule="auto"/>
              <w:ind w:right="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1987" w:type="dxa"/>
            <w:tcBorders>
              <w:left w:val="single" w:color="auto" w:sz="4" w:space="0"/>
              <w:bottom w:val="single" w:color="auto" w:sz="4" w:space="0"/>
              <w:right w:val="single" w:color="auto" w:sz="4" w:space="0"/>
            </w:tcBorders>
            <w:vAlign w:val="center"/>
          </w:tcPr>
          <w:p>
            <w:pPr>
              <w:spacing w:before="0" w:line="240" w:lineRule="auto"/>
              <w:ind w:right="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2638" w:type="dxa"/>
            <w:tcBorders>
              <w:left w:val="single" w:color="auto" w:sz="4" w:space="0"/>
              <w:bottom w:val="single" w:color="auto" w:sz="4" w:space="0"/>
              <w:right w:val="single" w:color="auto" w:sz="4" w:space="0"/>
            </w:tcBorders>
            <w:vAlign w:val="center"/>
          </w:tcPr>
          <w:p>
            <w:pPr>
              <w:spacing w:before="0" w:line="240" w:lineRule="auto"/>
              <w:ind w:right="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2787"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1987"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2638"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2787"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1987"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2638"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2787"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1987"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2638"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2787"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1987"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2638"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2787"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1987"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2638"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2787"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right w:val="single" w:color="auto" w:sz="4" w:space="0"/>
            </w:tcBorders>
            <w:vAlign w:val="center"/>
          </w:tcPr>
          <w:p>
            <w:pPr>
              <w:spacing w:before="0" w:line="240" w:lineRule="auto"/>
              <w:ind w:right="0"/>
              <w:jc w:val="both"/>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7412"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right w:val="single" w:color="auto" w:sz="4" w:space="0"/>
            </w:tcBorders>
            <w:vAlign w:val="center"/>
          </w:tcPr>
          <w:p>
            <w:pPr>
              <w:spacing w:before="0" w:line="240" w:lineRule="auto"/>
              <w:ind w:right="0"/>
              <w:jc w:val="both"/>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7412"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sym w:font="Wingdings 2" w:char="00A3"/>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）本评审办法第3.4款商务评审确定的评审总价和中选价。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37"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line="240" w:lineRule="auto"/>
              <w:ind w:left="0" w:right="0" w:firstLine="0"/>
              <w:jc w:val="center"/>
              <w:textAlignment w:val="auto"/>
              <w:rPr>
                <w:rFonts w:hint="eastAsia" w:ascii="宋体" w:hAnsi="宋体" w:eastAsia="宋体"/>
                <w:b/>
                <w:color w:val="auto"/>
                <w:sz w:val="24"/>
                <w:szCs w:val="24"/>
                <w:highlight w:val="none"/>
                <w:lang w:eastAsia="zh-CN"/>
              </w:rPr>
            </w:pPr>
            <w:r>
              <w:rPr>
                <w:rFonts w:hint="eastAsia" w:ascii="宋体" w:hAnsi="宋体"/>
                <w:b/>
                <w:color w:val="auto"/>
                <w:sz w:val="24"/>
                <w:szCs w:val="24"/>
                <w:highlight w:val="none"/>
              </w:rPr>
              <w:t>比选申请人代</w:t>
            </w:r>
            <w:r>
              <w:rPr>
                <w:rFonts w:hint="eastAsia" w:ascii="宋体" w:hAnsi="宋体"/>
                <w:b/>
                <w:color w:val="auto"/>
                <w:sz w:val="24"/>
                <w:szCs w:val="24"/>
                <w:highlight w:val="none"/>
                <w:lang w:eastAsia="zh-CN"/>
              </w:rPr>
              <w:t>表签字或盖章</w:t>
            </w:r>
          </w:p>
        </w:tc>
        <w:tc>
          <w:tcPr>
            <w:tcW w:w="7412" w:type="dxa"/>
            <w:gridSpan w:val="3"/>
            <w:tcBorders>
              <w:left w:val="single" w:color="auto" w:sz="4" w:space="0"/>
              <w:right w:val="single" w:color="auto" w:sz="4" w:space="0"/>
            </w:tcBorders>
            <w:vAlign w:val="center"/>
          </w:tcPr>
          <w:p>
            <w:pPr>
              <w:spacing w:before="0" w:line="240" w:lineRule="auto"/>
              <w:ind w:right="0" w:firstLine="0"/>
              <w:rPr>
                <w:rFonts w:hint="eastAsia" w:ascii="宋体" w:hAnsi="宋体" w:cs="宋体"/>
                <w:b/>
                <w:color w:val="auto"/>
                <w:sz w:val="24"/>
                <w:szCs w:val="24"/>
                <w:highlight w:val="none"/>
              </w:rPr>
            </w:pPr>
          </w:p>
          <w:p>
            <w:pPr>
              <w:pStyle w:val="2"/>
              <w:rPr>
                <w:rFonts w:hint="eastAsia" w:ascii="宋体" w:hAnsi="宋体" w:cs="宋体"/>
                <w:b/>
                <w:color w:val="auto"/>
                <w:sz w:val="24"/>
                <w:szCs w:val="24"/>
                <w:highlight w:val="none"/>
              </w:rPr>
            </w:pPr>
          </w:p>
          <w:p>
            <w:pPr>
              <w:pStyle w:val="2"/>
              <w:rPr>
                <w:rFonts w:hint="eastAsia" w:ascii="宋体" w:hAnsi="宋体" w:cs="宋体"/>
                <w:b/>
                <w:color w:val="auto"/>
                <w:sz w:val="24"/>
                <w:szCs w:val="24"/>
                <w:highlight w:val="none"/>
              </w:rPr>
            </w:pPr>
          </w:p>
          <w:p>
            <w:pPr>
              <w:pStyle w:val="2"/>
              <w:rPr>
                <w:rFonts w:hint="eastAsia"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 xml:space="preserve"> 年 </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 xml:space="preserve"> 月 </w:t>
            </w: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rPr>
              <w:t xml:space="preserve">  日</w:t>
            </w:r>
          </w:p>
        </w:tc>
      </w:tr>
    </w:tbl>
    <w:p>
      <w:pPr>
        <w:spacing w:before="0" w:after="0"/>
        <w:ind w:left="420" w:right="0" w:firstLine="0"/>
        <w:jc w:val="left"/>
        <w:rPr>
          <w:rFonts w:hint="eastAsia" w:ascii="宋体" w:hAnsi="宋体"/>
          <w:color w:val="auto"/>
          <w:highlight w:val="none"/>
        </w:rPr>
      </w:pPr>
    </w:p>
    <w:p>
      <w:pPr>
        <w:spacing w:before="0" w:after="0"/>
        <w:ind w:left="420" w:right="0" w:firstLine="0"/>
        <w:jc w:val="left"/>
        <w:rPr>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rPr>
          <w:color w:val="auto"/>
          <w:highlight w:val="none"/>
        </w:rPr>
      </w:pPr>
    </w:p>
    <w:sectPr>
      <w:headerReference r:id="rId10" w:type="default"/>
      <w:footerReference r:id="rId11" w:type="default"/>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05332"/>
    </w:sdtPr>
    <w:sdtContent>
      <w:p>
        <w:pPr>
          <w:pStyle w:val="18"/>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19"/>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a:effectLst/>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 MERGEFORMAT</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38.1pt;width:10.55pt;mso-position-horizontal:center;mso-position-horizontal-relative:margin;mso-wrap-style:none;z-index:251659264;mso-width-relative:page;mso-height-relative:page;" filled="f" stroked="f" coordsize="21600,21600" o:gfxdata="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jX569IAAAADAQAADwAAAAAAAAABACAAAAAiAAAAZHJzL2Rvd25y&#10;ZXYueG1sUEsBAhQAFAAAAAgAh07iQH1mOiw9AgAAbgQAAA4AAAAAAAAAAQAgAAAAIQEAAGRycy9l&#10;Mm9Eb2MueG1sUEsFBgAAAAAGAAYAWQEAANAFA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124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01C73"/>
    <w:multiLevelType w:val="singleLevel"/>
    <w:tmpl w:val="8AC01C73"/>
    <w:lvl w:ilvl="0" w:tentative="0">
      <w:start w:val="1"/>
      <w:numFmt w:val="chineseCounting"/>
      <w:suff w:val="nothing"/>
      <w:lvlText w:val="%1、"/>
      <w:lvlJc w:val="left"/>
      <w:rPr>
        <w:rFonts w:hint="eastAsia"/>
      </w:rPr>
    </w:lvl>
  </w:abstractNum>
  <w:abstractNum w:abstractNumId="1">
    <w:nsid w:val="D8019157"/>
    <w:multiLevelType w:val="singleLevel"/>
    <w:tmpl w:val="D8019157"/>
    <w:lvl w:ilvl="0" w:tentative="0">
      <w:start w:val="5"/>
      <w:numFmt w:val="chineseCounting"/>
      <w:suff w:val="space"/>
      <w:lvlText w:val="第%1章"/>
      <w:lvlJc w:val="left"/>
      <w:rPr>
        <w:rFonts w:hint="eastAsia"/>
      </w:rPr>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7">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8">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9">
    <w:nsid w:val="378070BE"/>
    <w:multiLevelType w:val="multilevel"/>
    <w:tmpl w:val="378070BE"/>
    <w:lvl w:ilvl="0" w:tentative="0">
      <w:start w:val="1"/>
      <w:numFmt w:val="decimal"/>
      <w:lvlText w:val="%1."/>
      <w:lvlJc w:val="left"/>
      <w:pPr>
        <w:ind w:left="425" w:hanging="425"/>
      </w:pPr>
    </w:lvl>
    <w:lvl w:ilvl="1" w:tentative="0">
      <w:start w:val="1"/>
      <w:numFmt w:val="decimal"/>
      <w:lvlText w:val="%1.%2."/>
      <w:lvlJc w:val="left"/>
      <w:pPr>
        <w:ind w:left="567" w:hanging="567"/>
      </w:pPr>
      <w:rPr>
        <w:rFonts w:hint="default" w:asciiTheme="majorHAnsi" w:hAnsiTheme="majorHAnsi"/>
        <w:sz w:val="21"/>
        <w:szCs w:val="21"/>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72365C67"/>
    <w:multiLevelType w:val="singleLevel"/>
    <w:tmpl w:val="72365C67"/>
    <w:lvl w:ilvl="0" w:tentative="0">
      <w:start w:val="4"/>
      <w:numFmt w:val="decimal"/>
      <w:lvlText w:val="%1."/>
      <w:lvlJc w:val="left"/>
      <w:pPr>
        <w:tabs>
          <w:tab w:val="left" w:pos="312"/>
        </w:tabs>
      </w:pPr>
    </w:lvl>
  </w:abstractNum>
  <w:abstractNum w:abstractNumId="11">
    <w:nsid w:val="7404B199"/>
    <w:multiLevelType w:val="singleLevel"/>
    <w:tmpl w:val="7404B199"/>
    <w:lvl w:ilvl="0" w:tentative="0">
      <w:start w:val="1"/>
      <w:numFmt w:val="decimal"/>
      <w:lvlText w:val="%1."/>
      <w:lvlJc w:val="left"/>
      <w:pPr>
        <w:tabs>
          <w:tab w:val="left" w:pos="312"/>
        </w:tabs>
      </w:pPr>
    </w:lvl>
  </w:abstractNum>
  <w:num w:numId="1">
    <w:abstractNumId w:val="4"/>
  </w:num>
  <w:num w:numId="2">
    <w:abstractNumId w:val="8"/>
  </w:num>
  <w:num w:numId="3">
    <w:abstractNumId w:val="3"/>
  </w:num>
  <w:num w:numId="4">
    <w:abstractNumId w:val="2"/>
  </w:num>
  <w:num w:numId="5">
    <w:abstractNumId w:val="7"/>
  </w:num>
  <w:num w:numId="6">
    <w:abstractNumId w:val="6"/>
  </w:num>
  <w:num w:numId="7">
    <w:abstractNumId w:val="9"/>
  </w:num>
  <w:num w:numId="8">
    <w:abstractNumId w:val="5"/>
  </w:num>
  <w:num w:numId="9">
    <w:abstractNumId w:val="11"/>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39"/>
    <w:rsid w:val="0000094A"/>
    <w:rsid w:val="000045EA"/>
    <w:rsid w:val="00012AEC"/>
    <w:rsid w:val="00012C25"/>
    <w:rsid w:val="000143B4"/>
    <w:rsid w:val="00020035"/>
    <w:rsid w:val="000210E0"/>
    <w:rsid w:val="00022F88"/>
    <w:rsid w:val="00023621"/>
    <w:rsid w:val="00024E9D"/>
    <w:rsid w:val="00026BB9"/>
    <w:rsid w:val="0003101D"/>
    <w:rsid w:val="000371BB"/>
    <w:rsid w:val="000437E6"/>
    <w:rsid w:val="00043E88"/>
    <w:rsid w:val="00053F20"/>
    <w:rsid w:val="00054103"/>
    <w:rsid w:val="0005746B"/>
    <w:rsid w:val="00063325"/>
    <w:rsid w:val="000656CF"/>
    <w:rsid w:val="00070470"/>
    <w:rsid w:val="00072E66"/>
    <w:rsid w:val="00072FE8"/>
    <w:rsid w:val="00074337"/>
    <w:rsid w:val="00075C8A"/>
    <w:rsid w:val="0008222E"/>
    <w:rsid w:val="00084F1D"/>
    <w:rsid w:val="00087064"/>
    <w:rsid w:val="00092270"/>
    <w:rsid w:val="0009493E"/>
    <w:rsid w:val="00095EF2"/>
    <w:rsid w:val="00096990"/>
    <w:rsid w:val="000A13B5"/>
    <w:rsid w:val="000A1767"/>
    <w:rsid w:val="000A68DB"/>
    <w:rsid w:val="000B34C7"/>
    <w:rsid w:val="000B7419"/>
    <w:rsid w:val="000C1668"/>
    <w:rsid w:val="000C20C1"/>
    <w:rsid w:val="000C53FF"/>
    <w:rsid w:val="000C56A1"/>
    <w:rsid w:val="000C68D6"/>
    <w:rsid w:val="000D2B9F"/>
    <w:rsid w:val="000D3045"/>
    <w:rsid w:val="000E072A"/>
    <w:rsid w:val="000E7DA5"/>
    <w:rsid w:val="000F4CFD"/>
    <w:rsid w:val="000F6EB3"/>
    <w:rsid w:val="00102D53"/>
    <w:rsid w:val="001052CE"/>
    <w:rsid w:val="0011106B"/>
    <w:rsid w:val="0011296C"/>
    <w:rsid w:val="001207B4"/>
    <w:rsid w:val="0012593E"/>
    <w:rsid w:val="00127490"/>
    <w:rsid w:val="001315CE"/>
    <w:rsid w:val="00135B62"/>
    <w:rsid w:val="00136FF6"/>
    <w:rsid w:val="00137296"/>
    <w:rsid w:val="00145D71"/>
    <w:rsid w:val="0014707F"/>
    <w:rsid w:val="001520D4"/>
    <w:rsid w:val="001528F9"/>
    <w:rsid w:val="00154494"/>
    <w:rsid w:val="00155FD4"/>
    <w:rsid w:val="001564A5"/>
    <w:rsid w:val="00157570"/>
    <w:rsid w:val="00164141"/>
    <w:rsid w:val="00165AFA"/>
    <w:rsid w:val="00166AC6"/>
    <w:rsid w:val="001702CD"/>
    <w:rsid w:val="0017175E"/>
    <w:rsid w:val="00171C5C"/>
    <w:rsid w:val="00171F3D"/>
    <w:rsid w:val="00172A27"/>
    <w:rsid w:val="0018286A"/>
    <w:rsid w:val="00186A28"/>
    <w:rsid w:val="00196E63"/>
    <w:rsid w:val="001A0962"/>
    <w:rsid w:val="001A37D3"/>
    <w:rsid w:val="001A3FCA"/>
    <w:rsid w:val="001A5EC5"/>
    <w:rsid w:val="001B0893"/>
    <w:rsid w:val="001B7F87"/>
    <w:rsid w:val="001C0C50"/>
    <w:rsid w:val="001C3628"/>
    <w:rsid w:val="001E0D82"/>
    <w:rsid w:val="001E4669"/>
    <w:rsid w:val="001E5985"/>
    <w:rsid w:val="001E5F4A"/>
    <w:rsid w:val="001E7288"/>
    <w:rsid w:val="001F6F6B"/>
    <w:rsid w:val="002041A6"/>
    <w:rsid w:val="00206D2E"/>
    <w:rsid w:val="002215B5"/>
    <w:rsid w:val="00222615"/>
    <w:rsid w:val="00223FD2"/>
    <w:rsid w:val="00226768"/>
    <w:rsid w:val="00226771"/>
    <w:rsid w:val="00226B2E"/>
    <w:rsid w:val="00226D0E"/>
    <w:rsid w:val="002323E4"/>
    <w:rsid w:val="002348AD"/>
    <w:rsid w:val="00234C0B"/>
    <w:rsid w:val="00237A98"/>
    <w:rsid w:val="00237C2A"/>
    <w:rsid w:val="0024287B"/>
    <w:rsid w:val="00242BEC"/>
    <w:rsid w:val="0024741B"/>
    <w:rsid w:val="002475FF"/>
    <w:rsid w:val="00257452"/>
    <w:rsid w:val="00261C93"/>
    <w:rsid w:val="00270264"/>
    <w:rsid w:val="0027078B"/>
    <w:rsid w:val="0027197D"/>
    <w:rsid w:val="00272F80"/>
    <w:rsid w:val="0027505C"/>
    <w:rsid w:val="0027764C"/>
    <w:rsid w:val="0029271B"/>
    <w:rsid w:val="002928FB"/>
    <w:rsid w:val="00294282"/>
    <w:rsid w:val="00296A75"/>
    <w:rsid w:val="002A3639"/>
    <w:rsid w:val="002A5354"/>
    <w:rsid w:val="002A64B1"/>
    <w:rsid w:val="002A6E24"/>
    <w:rsid w:val="002B2853"/>
    <w:rsid w:val="002B3C6E"/>
    <w:rsid w:val="002C0DC1"/>
    <w:rsid w:val="002C556E"/>
    <w:rsid w:val="002C5B0F"/>
    <w:rsid w:val="002D23D9"/>
    <w:rsid w:val="002D2931"/>
    <w:rsid w:val="002D6D0E"/>
    <w:rsid w:val="002E0D2B"/>
    <w:rsid w:val="002E190D"/>
    <w:rsid w:val="002E7417"/>
    <w:rsid w:val="002F0BAC"/>
    <w:rsid w:val="00302CB5"/>
    <w:rsid w:val="003062CE"/>
    <w:rsid w:val="0031302C"/>
    <w:rsid w:val="003207F4"/>
    <w:rsid w:val="00324AB3"/>
    <w:rsid w:val="00330D78"/>
    <w:rsid w:val="0033394A"/>
    <w:rsid w:val="003354EE"/>
    <w:rsid w:val="00337C6A"/>
    <w:rsid w:val="00340E1E"/>
    <w:rsid w:val="003464E7"/>
    <w:rsid w:val="00347499"/>
    <w:rsid w:val="00350038"/>
    <w:rsid w:val="00350570"/>
    <w:rsid w:val="00351AED"/>
    <w:rsid w:val="00354E36"/>
    <w:rsid w:val="003568E4"/>
    <w:rsid w:val="00363E22"/>
    <w:rsid w:val="0037023E"/>
    <w:rsid w:val="003706A5"/>
    <w:rsid w:val="003712A4"/>
    <w:rsid w:val="00376EC9"/>
    <w:rsid w:val="003774CA"/>
    <w:rsid w:val="003923F1"/>
    <w:rsid w:val="00393ABA"/>
    <w:rsid w:val="00395A23"/>
    <w:rsid w:val="003A0C71"/>
    <w:rsid w:val="003A170B"/>
    <w:rsid w:val="003A1C48"/>
    <w:rsid w:val="003A7F1A"/>
    <w:rsid w:val="003B097F"/>
    <w:rsid w:val="003B2656"/>
    <w:rsid w:val="003B43D3"/>
    <w:rsid w:val="003B6BE9"/>
    <w:rsid w:val="003C312A"/>
    <w:rsid w:val="003C4653"/>
    <w:rsid w:val="003C4A2C"/>
    <w:rsid w:val="003C6BA1"/>
    <w:rsid w:val="003C74FC"/>
    <w:rsid w:val="003D0506"/>
    <w:rsid w:val="003D158E"/>
    <w:rsid w:val="003D1EB8"/>
    <w:rsid w:val="003D344A"/>
    <w:rsid w:val="003D3A75"/>
    <w:rsid w:val="003D6118"/>
    <w:rsid w:val="003E4273"/>
    <w:rsid w:val="003F0384"/>
    <w:rsid w:val="003F2270"/>
    <w:rsid w:val="003F3490"/>
    <w:rsid w:val="003F4243"/>
    <w:rsid w:val="003F69AC"/>
    <w:rsid w:val="004043A2"/>
    <w:rsid w:val="0040609D"/>
    <w:rsid w:val="00412014"/>
    <w:rsid w:val="00412597"/>
    <w:rsid w:val="00412A48"/>
    <w:rsid w:val="00414B71"/>
    <w:rsid w:val="00417574"/>
    <w:rsid w:val="004215F1"/>
    <w:rsid w:val="00421606"/>
    <w:rsid w:val="0042215D"/>
    <w:rsid w:val="00422F07"/>
    <w:rsid w:val="00424979"/>
    <w:rsid w:val="00424C8A"/>
    <w:rsid w:val="004254D6"/>
    <w:rsid w:val="0043285C"/>
    <w:rsid w:val="00440F9A"/>
    <w:rsid w:val="00443ADE"/>
    <w:rsid w:val="00444598"/>
    <w:rsid w:val="00446108"/>
    <w:rsid w:val="00450007"/>
    <w:rsid w:val="00460DBC"/>
    <w:rsid w:val="00460FCA"/>
    <w:rsid w:val="00466D64"/>
    <w:rsid w:val="00475310"/>
    <w:rsid w:val="00476FBE"/>
    <w:rsid w:val="0048190F"/>
    <w:rsid w:val="00483264"/>
    <w:rsid w:val="00494D55"/>
    <w:rsid w:val="004963F9"/>
    <w:rsid w:val="004A0D30"/>
    <w:rsid w:val="004A47B3"/>
    <w:rsid w:val="004A643E"/>
    <w:rsid w:val="004A76A3"/>
    <w:rsid w:val="004B1E96"/>
    <w:rsid w:val="004B508D"/>
    <w:rsid w:val="004B5A61"/>
    <w:rsid w:val="004B62C0"/>
    <w:rsid w:val="004B6DCC"/>
    <w:rsid w:val="004C7017"/>
    <w:rsid w:val="004D1018"/>
    <w:rsid w:val="004D449E"/>
    <w:rsid w:val="004D6C38"/>
    <w:rsid w:val="004E12DE"/>
    <w:rsid w:val="004E3E54"/>
    <w:rsid w:val="004F1419"/>
    <w:rsid w:val="004F355C"/>
    <w:rsid w:val="004F6E95"/>
    <w:rsid w:val="00500BE3"/>
    <w:rsid w:val="005039A4"/>
    <w:rsid w:val="00505261"/>
    <w:rsid w:val="00510E4D"/>
    <w:rsid w:val="00512A45"/>
    <w:rsid w:val="00514EBE"/>
    <w:rsid w:val="00522711"/>
    <w:rsid w:val="00524D1C"/>
    <w:rsid w:val="0052634A"/>
    <w:rsid w:val="00531AE9"/>
    <w:rsid w:val="00533D12"/>
    <w:rsid w:val="00541401"/>
    <w:rsid w:val="00541508"/>
    <w:rsid w:val="0054269C"/>
    <w:rsid w:val="005429ED"/>
    <w:rsid w:val="005430E3"/>
    <w:rsid w:val="00545844"/>
    <w:rsid w:val="00553C6B"/>
    <w:rsid w:val="00556A6A"/>
    <w:rsid w:val="00556CD9"/>
    <w:rsid w:val="0056450E"/>
    <w:rsid w:val="00564C20"/>
    <w:rsid w:val="00567975"/>
    <w:rsid w:val="005728D0"/>
    <w:rsid w:val="005746F2"/>
    <w:rsid w:val="00574C3B"/>
    <w:rsid w:val="0057690D"/>
    <w:rsid w:val="0059707C"/>
    <w:rsid w:val="005A2E67"/>
    <w:rsid w:val="005B206F"/>
    <w:rsid w:val="005B5BAE"/>
    <w:rsid w:val="005C1E78"/>
    <w:rsid w:val="005C5B0E"/>
    <w:rsid w:val="005C5FBB"/>
    <w:rsid w:val="005C7ADF"/>
    <w:rsid w:val="005E5912"/>
    <w:rsid w:val="005E692E"/>
    <w:rsid w:val="005F2C46"/>
    <w:rsid w:val="005F3DE7"/>
    <w:rsid w:val="005F5B89"/>
    <w:rsid w:val="005F5D9C"/>
    <w:rsid w:val="006011A7"/>
    <w:rsid w:val="006069C9"/>
    <w:rsid w:val="006102A3"/>
    <w:rsid w:val="00622520"/>
    <w:rsid w:val="006228D0"/>
    <w:rsid w:val="006279E7"/>
    <w:rsid w:val="006303CE"/>
    <w:rsid w:val="006325C8"/>
    <w:rsid w:val="00634596"/>
    <w:rsid w:val="00642815"/>
    <w:rsid w:val="00642B95"/>
    <w:rsid w:val="0065460D"/>
    <w:rsid w:val="0066001D"/>
    <w:rsid w:val="006679DC"/>
    <w:rsid w:val="00670400"/>
    <w:rsid w:val="00670E6A"/>
    <w:rsid w:val="006724B7"/>
    <w:rsid w:val="00677925"/>
    <w:rsid w:val="00677A8A"/>
    <w:rsid w:val="00680106"/>
    <w:rsid w:val="00691486"/>
    <w:rsid w:val="006922EC"/>
    <w:rsid w:val="00696D3F"/>
    <w:rsid w:val="006A0EE7"/>
    <w:rsid w:val="006A2F07"/>
    <w:rsid w:val="006A543A"/>
    <w:rsid w:val="006B56C6"/>
    <w:rsid w:val="006B6F3C"/>
    <w:rsid w:val="006B7703"/>
    <w:rsid w:val="006C0CF4"/>
    <w:rsid w:val="006C1838"/>
    <w:rsid w:val="006C394B"/>
    <w:rsid w:val="006C626B"/>
    <w:rsid w:val="006E143F"/>
    <w:rsid w:val="006F32CF"/>
    <w:rsid w:val="006F48AD"/>
    <w:rsid w:val="006F629E"/>
    <w:rsid w:val="0070123B"/>
    <w:rsid w:val="00701B5D"/>
    <w:rsid w:val="00703487"/>
    <w:rsid w:val="007035EC"/>
    <w:rsid w:val="00703F0B"/>
    <w:rsid w:val="007076B1"/>
    <w:rsid w:val="00710636"/>
    <w:rsid w:val="00713215"/>
    <w:rsid w:val="0071330B"/>
    <w:rsid w:val="007138D2"/>
    <w:rsid w:val="007163A9"/>
    <w:rsid w:val="00721E88"/>
    <w:rsid w:val="00722FCE"/>
    <w:rsid w:val="007253F5"/>
    <w:rsid w:val="007258A2"/>
    <w:rsid w:val="00732195"/>
    <w:rsid w:val="007322EC"/>
    <w:rsid w:val="007345D7"/>
    <w:rsid w:val="00734BE2"/>
    <w:rsid w:val="00735BD4"/>
    <w:rsid w:val="00735C55"/>
    <w:rsid w:val="00737A61"/>
    <w:rsid w:val="00741613"/>
    <w:rsid w:val="00746901"/>
    <w:rsid w:val="007538E4"/>
    <w:rsid w:val="00773E85"/>
    <w:rsid w:val="00774A5D"/>
    <w:rsid w:val="0077661F"/>
    <w:rsid w:val="00783181"/>
    <w:rsid w:val="00785F88"/>
    <w:rsid w:val="00792362"/>
    <w:rsid w:val="007A04DC"/>
    <w:rsid w:val="007A2EB0"/>
    <w:rsid w:val="007B04F2"/>
    <w:rsid w:val="007B26FB"/>
    <w:rsid w:val="007B5BC3"/>
    <w:rsid w:val="007C15ED"/>
    <w:rsid w:val="007C2CCC"/>
    <w:rsid w:val="007C3DF4"/>
    <w:rsid w:val="007C69A9"/>
    <w:rsid w:val="007C7115"/>
    <w:rsid w:val="007D2FAE"/>
    <w:rsid w:val="007D2FBA"/>
    <w:rsid w:val="007D399D"/>
    <w:rsid w:val="007D59AF"/>
    <w:rsid w:val="007D5A76"/>
    <w:rsid w:val="007E56E3"/>
    <w:rsid w:val="007F0E80"/>
    <w:rsid w:val="007F759C"/>
    <w:rsid w:val="007F790A"/>
    <w:rsid w:val="00803C1E"/>
    <w:rsid w:val="00810B98"/>
    <w:rsid w:val="00810E6A"/>
    <w:rsid w:val="0081164E"/>
    <w:rsid w:val="008140AC"/>
    <w:rsid w:val="00816129"/>
    <w:rsid w:val="008177BD"/>
    <w:rsid w:val="00820362"/>
    <w:rsid w:val="008246F1"/>
    <w:rsid w:val="00831704"/>
    <w:rsid w:val="008336DA"/>
    <w:rsid w:val="00834834"/>
    <w:rsid w:val="00834E9D"/>
    <w:rsid w:val="0083668C"/>
    <w:rsid w:val="008376B8"/>
    <w:rsid w:val="00840E0D"/>
    <w:rsid w:val="00851488"/>
    <w:rsid w:val="00865D41"/>
    <w:rsid w:val="0086730C"/>
    <w:rsid w:val="00873A1F"/>
    <w:rsid w:val="0088026D"/>
    <w:rsid w:val="00881EB7"/>
    <w:rsid w:val="0088570D"/>
    <w:rsid w:val="00886C9F"/>
    <w:rsid w:val="00890E9D"/>
    <w:rsid w:val="00891420"/>
    <w:rsid w:val="00891F88"/>
    <w:rsid w:val="00895B80"/>
    <w:rsid w:val="008961B8"/>
    <w:rsid w:val="00897180"/>
    <w:rsid w:val="00897C0A"/>
    <w:rsid w:val="008A00F3"/>
    <w:rsid w:val="008A0C18"/>
    <w:rsid w:val="008B0302"/>
    <w:rsid w:val="008B224C"/>
    <w:rsid w:val="008C4941"/>
    <w:rsid w:val="008D0E21"/>
    <w:rsid w:val="008D2976"/>
    <w:rsid w:val="008E045F"/>
    <w:rsid w:val="008E500C"/>
    <w:rsid w:val="008F330D"/>
    <w:rsid w:val="008F59BD"/>
    <w:rsid w:val="008F720F"/>
    <w:rsid w:val="00904592"/>
    <w:rsid w:val="00906D34"/>
    <w:rsid w:val="00907D05"/>
    <w:rsid w:val="009120C7"/>
    <w:rsid w:val="00916179"/>
    <w:rsid w:val="00922F99"/>
    <w:rsid w:val="00925337"/>
    <w:rsid w:val="0092598E"/>
    <w:rsid w:val="00931174"/>
    <w:rsid w:val="00931D7C"/>
    <w:rsid w:val="009350B0"/>
    <w:rsid w:val="009369F0"/>
    <w:rsid w:val="0094110B"/>
    <w:rsid w:val="009446F6"/>
    <w:rsid w:val="00944B65"/>
    <w:rsid w:val="00944B82"/>
    <w:rsid w:val="00945E31"/>
    <w:rsid w:val="00956B31"/>
    <w:rsid w:val="00957AA0"/>
    <w:rsid w:val="009604CB"/>
    <w:rsid w:val="00960FCB"/>
    <w:rsid w:val="00961B59"/>
    <w:rsid w:val="0096538A"/>
    <w:rsid w:val="0097092F"/>
    <w:rsid w:val="00973D89"/>
    <w:rsid w:val="00973F8F"/>
    <w:rsid w:val="0097464F"/>
    <w:rsid w:val="00974788"/>
    <w:rsid w:val="00981B2F"/>
    <w:rsid w:val="00982805"/>
    <w:rsid w:val="009A7B76"/>
    <w:rsid w:val="009B0988"/>
    <w:rsid w:val="009C307D"/>
    <w:rsid w:val="009C3BF6"/>
    <w:rsid w:val="009C5CE8"/>
    <w:rsid w:val="009D149E"/>
    <w:rsid w:val="009D3453"/>
    <w:rsid w:val="009D4772"/>
    <w:rsid w:val="009E1329"/>
    <w:rsid w:val="009E1635"/>
    <w:rsid w:val="009E28E5"/>
    <w:rsid w:val="009F19B3"/>
    <w:rsid w:val="009F214A"/>
    <w:rsid w:val="009F374F"/>
    <w:rsid w:val="009F588C"/>
    <w:rsid w:val="009F6428"/>
    <w:rsid w:val="00A010D4"/>
    <w:rsid w:val="00A02C14"/>
    <w:rsid w:val="00A11C51"/>
    <w:rsid w:val="00A1337E"/>
    <w:rsid w:val="00A15C4A"/>
    <w:rsid w:val="00A17F02"/>
    <w:rsid w:val="00A232F1"/>
    <w:rsid w:val="00A41ED3"/>
    <w:rsid w:val="00A433B8"/>
    <w:rsid w:val="00A54F86"/>
    <w:rsid w:val="00A5505A"/>
    <w:rsid w:val="00A65145"/>
    <w:rsid w:val="00A722C5"/>
    <w:rsid w:val="00A859DC"/>
    <w:rsid w:val="00A913A7"/>
    <w:rsid w:val="00A91F36"/>
    <w:rsid w:val="00A93A7F"/>
    <w:rsid w:val="00A94A31"/>
    <w:rsid w:val="00A97176"/>
    <w:rsid w:val="00AB6B27"/>
    <w:rsid w:val="00AB752E"/>
    <w:rsid w:val="00AD684B"/>
    <w:rsid w:val="00AE2C17"/>
    <w:rsid w:val="00AE5333"/>
    <w:rsid w:val="00AE60A5"/>
    <w:rsid w:val="00AF196A"/>
    <w:rsid w:val="00AF2A13"/>
    <w:rsid w:val="00AF2EBE"/>
    <w:rsid w:val="00AF54E1"/>
    <w:rsid w:val="00B04E81"/>
    <w:rsid w:val="00B053DC"/>
    <w:rsid w:val="00B07F52"/>
    <w:rsid w:val="00B14165"/>
    <w:rsid w:val="00B14E6B"/>
    <w:rsid w:val="00B200FA"/>
    <w:rsid w:val="00B3688C"/>
    <w:rsid w:val="00B3702B"/>
    <w:rsid w:val="00B37FC7"/>
    <w:rsid w:val="00B457D5"/>
    <w:rsid w:val="00B47764"/>
    <w:rsid w:val="00B4784E"/>
    <w:rsid w:val="00B52D63"/>
    <w:rsid w:val="00B539FE"/>
    <w:rsid w:val="00B55BDA"/>
    <w:rsid w:val="00B6189B"/>
    <w:rsid w:val="00B630C5"/>
    <w:rsid w:val="00B65241"/>
    <w:rsid w:val="00B709F0"/>
    <w:rsid w:val="00B71B6B"/>
    <w:rsid w:val="00B7210B"/>
    <w:rsid w:val="00B74FC5"/>
    <w:rsid w:val="00B80D2F"/>
    <w:rsid w:val="00B854F1"/>
    <w:rsid w:val="00B86C6C"/>
    <w:rsid w:val="00B90D8A"/>
    <w:rsid w:val="00B90EB4"/>
    <w:rsid w:val="00B910A3"/>
    <w:rsid w:val="00B91D55"/>
    <w:rsid w:val="00B95CAE"/>
    <w:rsid w:val="00B9731F"/>
    <w:rsid w:val="00B97802"/>
    <w:rsid w:val="00BA3063"/>
    <w:rsid w:val="00BA3124"/>
    <w:rsid w:val="00BA37AA"/>
    <w:rsid w:val="00BA7C11"/>
    <w:rsid w:val="00BB2B84"/>
    <w:rsid w:val="00BB3622"/>
    <w:rsid w:val="00BC3741"/>
    <w:rsid w:val="00BC7D6D"/>
    <w:rsid w:val="00BD389A"/>
    <w:rsid w:val="00BD4A9E"/>
    <w:rsid w:val="00BD6F0A"/>
    <w:rsid w:val="00BD707A"/>
    <w:rsid w:val="00BE2F9C"/>
    <w:rsid w:val="00BE3C13"/>
    <w:rsid w:val="00BF36F6"/>
    <w:rsid w:val="00BF3812"/>
    <w:rsid w:val="00BF4099"/>
    <w:rsid w:val="00BF7E8A"/>
    <w:rsid w:val="00C027FB"/>
    <w:rsid w:val="00C0447D"/>
    <w:rsid w:val="00C049BE"/>
    <w:rsid w:val="00C07A4F"/>
    <w:rsid w:val="00C128A9"/>
    <w:rsid w:val="00C22261"/>
    <w:rsid w:val="00C22B0A"/>
    <w:rsid w:val="00C244BA"/>
    <w:rsid w:val="00C254EC"/>
    <w:rsid w:val="00C256F7"/>
    <w:rsid w:val="00C25AD7"/>
    <w:rsid w:val="00C31620"/>
    <w:rsid w:val="00C3605A"/>
    <w:rsid w:val="00C4070E"/>
    <w:rsid w:val="00C43D17"/>
    <w:rsid w:val="00C46568"/>
    <w:rsid w:val="00C51E2F"/>
    <w:rsid w:val="00C524FA"/>
    <w:rsid w:val="00C54176"/>
    <w:rsid w:val="00C557E5"/>
    <w:rsid w:val="00C606A8"/>
    <w:rsid w:val="00C6094E"/>
    <w:rsid w:val="00C636A8"/>
    <w:rsid w:val="00C63CF9"/>
    <w:rsid w:val="00C64C38"/>
    <w:rsid w:val="00C66805"/>
    <w:rsid w:val="00C71835"/>
    <w:rsid w:val="00C725C9"/>
    <w:rsid w:val="00C7432E"/>
    <w:rsid w:val="00C76FE6"/>
    <w:rsid w:val="00C776FA"/>
    <w:rsid w:val="00C8124B"/>
    <w:rsid w:val="00C8249B"/>
    <w:rsid w:val="00C83408"/>
    <w:rsid w:val="00C91765"/>
    <w:rsid w:val="00CA22C8"/>
    <w:rsid w:val="00CA3F44"/>
    <w:rsid w:val="00CA4DB7"/>
    <w:rsid w:val="00CA6CAC"/>
    <w:rsid w:val="00CB18D7"/>
    <w:rsid w:val="00CB2414"/>
    <w:rsid w:val="00CB3033"/>
    <w:rsid w:val="00CB3C9F"/>
    <w:rsid w:val="00CB4AEF"/>
    <w:rsid w:val="00CB5C29"/>
    <w:rsid w:val="00CB5F47"/>
    <w:rsid w:val="00CC18DB"/>
    <w:rsid w:val="00CC3350"/>
    <w:rsid w:val="00CC46A2"/>
    <w:rsid w:val="00CC4B1E"/>
    <w:rsid w:val="00CC6583"/>
    <w:rsid w:val="00CC6D92"/>
    <w:rsid w:val="00CE01EF"/>
    <w:rsid w:val="00CE25D8"/>
    <w:rsid w:val="00CE4FD9"/>
    <w:rsid w:val="00CF001A"/>
    <w:rsid w:val="00CF2407"/>
    <w:rsid w:val="00CF355D"/>
    <w:rsid w:val="00CF3DD6"/>
    <w:rsid w:val="00D0202D"/>
    <w:rsid w:val="00D05988"/>
    <w:rsid w:val="00D1571D"/>
    <w:rsid w:val="00D17101"/>
    <w:rsid w:val="00D17766"/>
    <w:rsid w:val="00D20736"/>
    <w:rsid w:val="00D21E36"/>
    <w:rsid w:val="00D2321E"/>
    <w:rsid w:val="00D23492"/>
    <w:rsid w:val="00D26520"/>
    <w:rsid w:val="00D277F8"/>
    <w:rsid w:val="00D300DD"/>
    <w:rsid w:val="00D31288"/>
    <w:rsid w:val="00D33E56"/>
    <w:rsid w:val="00D35EFB"/>
    <w:rsid w:val="00D42C25"/>
    <w:rsid w:val="00D464BE"/>
    <w:rsid w:val="00D46FD1"/>
    <w:rsid w:val="00D479CD"/>
    <w:rsid w:val="00D60B0D"/>
    <w:rsid w:val="00D61B46"/>
    <w:rsid w:val="00D6584C"/>
    <w:rsid w:val="00D73B53"/>
    <w:rsid w:val="00D746CE"/>
    <w:rsid w:val="00D75174"/>
    <w:rsid w:val="00D75FF4"/>
    <w:rsid w:val="00D829D0"/>
    <w:rsid w:val="00D83E90"/>
    <w:rsid w:val="00D841A1"/>
    <w:rsid w:val="00D85D5D"/>
    <w:rsid w:val="00D86276"/>
    <w:rsid w:val="00D90455"/>
    <w:rsid w:val="00D92C17"/>
    <w:rsid w:val="00D93056"/>
    <w:rsid w:val="00D930BB"/>
    <w:rsid w:val="00D93779"/>
    <w:rsid w:val="00D95A4C"/>
    <w:rsid w:val="00D95DD8"/>
    <w:rsid w:val="00DA3D7F"/>
    <w:rsid w:val="00DA77E9"/>
    <w:rsid w:val="00DA79DB"/>
    <w:rsid w:val="00DB181C"/>
    <w:rsid w:val="00DB4E4F"/>
    <w:rsid w:val="00DD260F"/>
    <w:rsid w:val="00DD4A24"/>
    <w:rsid w:val="00DE249D"/>
    <w:rsid w:val="00DF017E"/>
    <w:rsid w:val="00DF05AE"/>
    <w:rsid w:val="00E0572B"/>
    <w:rsid w:val="00E07C4B"/>
    <w:rsid w:val="00E105D8"/>
    <w:rsid w:val="00E13118"/>
    <w:rsid w:val="00E13774"/>
    <w:rsid w:val="00E15683"/>
    <w:rsid w:val="00E255AC"/>
    <w:rsid w:val="00E258BC"/>
    <w:rsid w:val="00E26053"/>
    <w:rsid w:val="00E312D2"/>
    <w:rsid w:val="00E3257A"/>
    <w:rsid w:val="00E33009"/>
    <w:rsid w:val="00E35E84"/>
    <w:rsid w:val="00E4426C"/>
    <w:rsid w:val="00E449D8"/>
    <w:rsid w:val="00E45D74"/>
    <w:rsid w:val="00E51238"/>
    <w:rsid w:val="00E51F99"/>
    <w:rsid w:val="00E52414"/>
    <w:rsid w:val="00E5426B"/>
    <w:rsid w:val="00E55177"/>
    <w:rsid w:val="00E57591"/>
    <w:rsid w:val="00E6516D"/>
    <w:rsid w:val="00E653F5"/>
    <w:rsid w:val="00E72F1F"/>
    <w:rsid w:val="00E73D65"/>
    <w:rsid w:val="00E763ED"/>
    <w:rsid w:val="00E77486"/>
    <w:rsid w:val="00E77EA7"/>
    <w:rsid w:val="00E810EB"/>
    <w:rsid w:val="00E85B85"/>
    <w:rsid w:val="00E8709E"/>
    <w:rsid w:val="00E93BCC"/>
    <w:rsid w:val="00E96E54"/>
    <w:rsid w:val="00EA64FF"/>
    <w:rsid w:val="00EB11A2"/>
    <w:rsid w:val="00EB4040"/>
    <w:rsid w:val="00EB7735"/>
    <w:rsid w:val="00EC2D7B"/>
    <w:rsid w:val="00ED16D9"/>
    <w:rsid w:val="00ED339F"/>
    <w:rsid w:val="00ED5241"/>
    <w:rsid w:val="00ED7DBB"/>
    <w:rsid w:val="00EF20F4"/>
    <w:rsid w:val="00EF5BD9"/>
    <w:rsid w:val="00EF6456"/>
    <w:rsid w:val="00F115E5"/>
    <w:rsid w:val="00F13020"/>
    <w:rsid w:val="00F1492D"/>
    <w:rsid w:val="00F15FC2"/>
    <w:rsid w:val="00F16A0B"/>
    <w:rsid w:val="00F16ACA"/>
    <w:rsid w:val="00F2140E"/>
    <w:rsid w:val="00F21D2B"/>
    <w:rsid w:val="00F270C6"/>
    <w:rsid w:val="00F275D0"/>
    <w:rsid w:val="00F278C2"/>
    <w:rsid w:val="00F331FE"/>
    <w:rsid w:val="00F344D6"/>
    <w:rsid w:val="00F37250"/>
    <w:rsid w:val="00F3752A"/>
    <w:rsid w:val="00F40FBF"/>
    <w:rsid w:val="00F41ABA"/>
    <w:rsid w:val="00F43D41"/>
    <w:rsid w:val="00F51306"/>
    <w:rsid w:val="00F52A40"/>
    <w:rsid w:val="00F564F4"/>
    <w:rsid w:val="00F603CC"/>
    <w:rsid w:val="00F70786"/>
    <w:rsid w:val="00F74EBD"/>
    <w:rsid w:val="00F80D70"/>
    <w:rsid w:val="00F831B3"/>
    <w:rsid w:val="00F8733F"/>
    <w:rsid w:val="00F94057"/>
    <w:rsid w:val="00F94AE2"/>
    <w:rsid w:val="00FA1E34"/>
    <w:rsid w:val="00FB3AAB"/>
    <w:rsid w:val="00FB4898"/>
    <w:rsid w:val="00FC02B4"/>
    <w:rsid w:val="00FC729B"/>
    <w:rsid w:val="00FD1370"/>
    <w:rsid w:val="00FD36C0"/>
    <w:rsid w:val="00FD5F55"/>
    <w:rsid w:val="00FE2D8E"/>
    <w:rsid w:val="00FE3364"/>
    <w:rsid w:val="00FE3DFA"/>
    <w:rsid w:val="00FE6711"/>
    <w:rsid w:val="00FE7403"/>
    <w:rsid w:val="00FF0D33"/>
    <w:rsid w:val="00FF2D5E"/>
    <w:rsid w:val="00FF3FB5"/>
    <w:rsid w:val="00FF4145"/>
    <w:rsid w:val="00FF56ED"/>
    <w:rsid w:val="013E1F3B"/>
    <w:rsid w:val="014D7366"/>
    <w:rsid w:val="015B0E90"/>
    <w:rsid w:val="015C5E10"/>
    <w:rsid w:val="018B6FA1"/>
    <w:rsid w:val="0190499A"/>
    <w:rsid w:val="01966D00"/>
    <w:rsid w:val="019801E4"/>
    <w:rsid w:val="01BC1E2C"/>
    <w:rsid w:val="01D36985"/>
    <w:rsid w:val="01D5339A"/>
    <w:rsid w:val="01E025B2"/>
    <w:rsid w:val="02094922"/>
    <w:rsid w:val="022A14AF"/>
    <w:rsid w:val="023E53DB"/>
    <w:rsid w:val="02661243"/>
    <w:rsid w:val="02814C2A"/>
    <w:rsid w:val="02B0368E"/>
    <w:rsid w:val="0308570D"/>
    <w:rsid w:val="033944DC"/>
    <w:rsid w:val="034D640D"/>
    <w:rsid w:val="03786398"/>
    <w:rsid w:val="037D0D38"/>
    <w:rsid w:val="03942A94"/>
    <w:rsid w:val="03A72093"/>
    <w:rsid w:val="03EA6B47"/>
    <w:rsid w:val="03EE7743"/>
    <w:rsid w:val="03F7028C"/>
    <w:rsid w:val="03F90D68"/>
    <w:rsid w:val="04007D6C"/>
    <w:rsid w:val="041D205A"/>
    <w:rsid w:val="0430007E"/>
    <w:rsid w:val="04353C7B"/>
    <w:rsid w:val="04395F8F"/>
    <w:rsid w:val="04597FC9"/>
    <w:rsid w:val="047719B9"/>
    <w:rsid w:val="04780F64"/>
    <w:rsid w:val="047D52E7"/>
    <w:rsid w:val="04983063"/>
    <w:rsid w:val="04BD03C6"/>
    <w:rsid w:val="04BE1C7D"/>
    <w:rsid w:val="04DA6F41"/>
    <w:rsid w:val="050721E5"/>
    <w:rsid w:val="052E5D11"/>
    <w:rsid w:val="05620120"/>
    <w:rsid w:val="05637BEF"/>
    <w:rsid w:val="056E0749"/>
    <w:rsid w:val="05721CC3"/>
    <w:rsid w:val="05A63F0A"/>
    <w:rsid w:val="05AD0C88"/>
    <w:rsid w:val="05BE296F"/>
    <w:rsid w:val="05C776B7"/>
    <w:rsid w:val="05EA2452"/>
    <w:rsid w:val="05F97634"/>
    <w:rsid w:val="06083400"/>
    <w:rsid w:val="061512C4"/>
    <w:rsid w:val="06181151"/>
    <w:rsid w:val="064447A7"/>
    <w:rsid w:val="065D3697"/>
    <w:rsid w:val="06951859"/>
    <w:rsid w:val="06A9197D"/>
    <w:rsid w:val="06DF799B"/>
    <w:rsid w:val="06E773E5"/>
    <w:rsid w:val="07213F90"/>
    <w:rsid w:val="072C1915"/>
    <w:rsid w:val="073565CC"/>
    <w:rsid w:val="073C5399"/>
    <w:rsid w:val="07632285"/>
    <w:rsid w:val="076703EA"/>
    <w:rsid w:val="077716AD"/>
    <w:rsid w:val="078F5BC6"/>
    <w:rsid w:val="07B167B8"/>
    <w:rsid w:val="07CC23E7"/>
    <w:rsid w:val="07F27BB5"/>
    <w:rsid w:val="07FE5553"/>
    <w:rsid w:val="08052C09"/>
    <w:rsid w:val="081177ED"/>
    <w:rsid w:val="08262305"/>
    <w:rsid w:val="08314512"/>
    <w:rsid w:val="085E7E4D"/>
    <w:rsid w:val="086C7221"/>
    <w:rsid w:val="086E21F8"/>
    <w:rsid w:val="0892696E"/>
    <w:rsid w:val="08B03A2D"/>
    <w:rsid w:val="08B51850"/>
    <w:rsid w:val="08E819C9"/>
    <w:rsid w:val="08EF401C"/>
    <w:rsid w:val="096D0BA0"/>
    <w:rsid w:val="09786B16"/>
    <w:rsid w:val="09C14AD0"/>
    <w:rsid w:val="0A0C68B3"/>
    <w:rsid w:val="0A215B30"/>
    <w:rsid w:val="0A24551F"/>
    <w:rsid w:val="0A2A34E4"/>
    <w:rsid w:val="0A4118A6"/>
    <w:rsid w:val="0A955FEB"/>
    <w:rsid w:val="0AD645EA"/>
    <w:rsid w:val="0AF81324"/>
    <w:rsid w:val="0AFD7FBC"/>
    <w:rsid w:val="0B9812AA"/>
    <w:rsid w:val="0B9B6E73"/>
    <w:rsid w:val="0BAE318A"/>
    <w:rsid w:val="0BBC7E2D"/>
    <w:rsid w:val="0BC63D9C"/>
    <w:rsid w:val="0BD627F9"/>
    <w:rsid w:val="0BDC125F"/>
    <w:rsid w:val="0BEC5336"/>
    <w:rsid w:val="0C1D360E"/>
    <w:rsid w:val="0C6B158E"/>
    <w:rsid w:val="0C80659D"/>
    <w:rsid w:val="0CD37FF9"/>
    <w:rsid w:val="0CEF36B8"/>
    <w:rsid w:val="0D0F0CE5"/>
    <w:rsid w:val="0D29021D"/>
    <w:rsid w:val="0D345FDC"/>
    <w:rsid w:val="0D460BF6"/>
    <w:rsid w:val="0D50090C"/>
    <w:rsid w:val="0D756D62"/>
    <w:rsid w:val="0DB00C7D"/>
    <w:rsid w:val="0DB0207F"/>
    <w:rsid w:val="0DB8512F"/>
    <w:rsid w:val="0DC443B1"/>
    <w:rsid w:val="0DC9190C"/>
    <w:rsid w:val="0DCC455D"/>
    <w:rsid w:val="0DCF5855"/>
    <w:rsid w:val="0E156342"/>
    <w:rsid w:val="0E4C270E"/>
    <w:rsid w:val="0E5E4373"/>
    <w:rsid w:val="0E9155EF"/>
    <w:rsid w:val="0EAC5492"/>
    <w:rsid w:val="0EC96D96"/>
    <w:rsid w:val="0ED51786"/>
    <w:rsid w:val="0EEC2243"/>
    <w:rsid w:val="0EF93835"/>
    <w:rsid w:val="0EF9704B"/>
    <w:rsid w:val="0F123524"/>
    <w:rsid w:val="0F4E778D"/>
    <w:rsid w:val="0F5904EF"/>
    <w:rsid w:val="0F6110F8"/>
    <w:rsid w:val="0F822BD9"/>
    <w:rsid w:val="0FAF73A9"/>
    <w:rsid w:val="0FBF7F0F"/>
    <w:rsid w:val="0FE30A25"/>
    <w:rsid w:val="0FEF0BBF"/>
    <w:rsid w:val="100E652B"/>
    <w:rsid w:val="1020565A"/>
    <w:rsid w:val="10273142"/>
    <w:rsid w:val="103516D0"/>
    <w:rsid w:val="106A5B79"/>
    <w:rsid w:val="10A24CE6"/>
    <w:rsid w:val="10A96A9E"/>
    <w:rsid w:val="10DD4D10"/>
    <w:rsid w:val="10E90DA6"/>
    <w:rsid w:val="10EB4A8C"/>
    <w:rsid w:val="11502629"/>
    <w:rsid w:val="11526D68"/>
    <w:rsid w:val="11931AF0"/>
    <w:rsid w:val="11BC04A0"/>
    <w:rsid w:val="11D12E0C"/>
    <w:rsid w:val="11F97C9D"/>
    <w:rsid w:val="12171E64"/>
    <w:rsid w:val="121D2C63"/>
    <w:rsid w:val="123E10E2"/>
    <w:rsid w:val="12576160"/>
    <w:rsid w:val="126B2A83"/>
    <w:rsid w:val="129E43CB"/>
    <w:rsid w:val="12A1590A"/>
    <w:rsid w:val="12CE3CE0"/>
    <w:rsid w:val="12F24AE9"/>
    <w:rsid w:val="13136F48"/>
    <w:rsid w:val="1335798F"/>
    <w:rsid w:val="133624C6"/>
    <w:rsid w:val="13473372"/>
    <w:rsid w:val="137475F8"/>
    <w:rsid w:val="13796D9A"/>
    <w:rsid w:val="13902E2D"/>
    <w:rsid w:val="1393559C"/>
    <w:rsid w:val="13CE1BCE"/>
    <w:rsid w:val="1425713B"/>
    <w:rsid w:val="142C6016"/>
    <w:rsid w:val="142F43C4"/>
    <w:rsid w:val="14AB19E0"/>
    <w:rsid w:val="14AF0791"/>
    <w:rsid w:val="14C51D89"/>
    <w:rsid w:val="14F56AAA"/>
    <w:rsid w:val="15144F9F"/>
    <w:rsid w:val="1525142D"/>
    <w:rsid w:val="15403F05"/>
    <w:rsid w:val="1541388C"/>
    <w:rsid w:val="154A4556"/>
    <w:rsid w:val="155D05D9"/>
    <w:rsid w:val="15640BCE"/>
    <w:rsid w:val="156B4B25"/>
    <w:rsid w:val="15833678"/>
    <w:rsid w:val="1587765C"/>
    <w:rsid w:val="1593641C"/>
    <w:rsid w:val="159B6684"/>
    <w:rsid w:val="15AC2CBD"/>
    <w:rsid w:val="15AF7B5C"/>
    <w:rsid w:val="15E233CB"/>
    <w:rsid w:val="15EB0083"/>
    <w:rsid w:val="162D2B78"/>
    <w:rsid w:val="16406A40"/>
    <w:rsid w:val="16586F0D"/>
    <w:rsid w:val="16622C91"/>
    <w:rsid w:val="166B472F"/>
    <w:rsid w:val="16807A9B"/>
    <w:rsid w:val="168F1666"/>
    <w:rsid w:val="168F74E8"/>
    <w:rsid w:val="16A50386"/>
    <w:rsid w:val="16C32DFD"/>
    <w:rsid w:val="16C53841"/>
    <w:rsid w:val="17111C2C"/>
    <w:rsid w:val="171C27AF"/>
    <w:rsid w:val="171E3913"/>
    <w:rsid w:val="172E07E0"/>
    <w:rsid w:val="177C7B08"/>
    <w:rsid w:val="17D306F5"/>
    <w:rsid w:val="17E364BF"/>
    <w:rsid w:val="17E53249"/>
    <w:rsid w:val="18273D23"/>
    <w:rsid w:val="183F6259"/>
    <w:rsid w:val="18431A70"/>
    <w:rsid w:val="18505118"/>
    <w:rsid w:val="185D12D3"/>
    <w:rsid w:val="187D24EA"/>
    <w:rsid w:val="18840404"/>
    <w:rsid w:val="1898128F"/>
    <w:rsid w:val="18F37542"/>
    <w:rsid w:val="19273739"/>
    <w:rsid w:val="19637339"/>
    <w:rsid w:val="196D4E7F"/>
    <w:rsid w:val="197652C6"/>
    <w:rsid w:val="19897235"/>
    <w:rsid w:val="19AC3640"/>
    <w:rsid w:val="19CC552B"/>
    <w:rsid w:val="19DF29A9"/>
    <w:rsid w:val="19E971B3"/>
    <w:rsid w:val="19F10924"/>
    <w:rsid w:val="1A135E55"/>
    <w:rsid w:val="1A1A5665"/>
    <w:rsid w:val="1A2B4EC7"/>
    <w:rsid w:val="1A3D225C"/>
    <w:rsid w:val="1AB8199F"/>
    <w:rsid w:val="1ACC1EBC"/>
    <w:rsid w:val="1AD66C78"/>
    <w:rsid w:val="1AD744EA"/>
    <w:rsid w:val="1AE471EC"/>
    <w:rsid w:val="1AF955F2"/>
    <w:rsid w:val="1B043E14"/>
    <w:rsid w:val="1B171313"/>
    <w:rsid w:val="1B1B2E1C"/>
    <w:rsid w:val="1B214C2C"/>
    <w:rsid w:val="1B2E250C"/>
    <w:rsid w:val="1B3F08EC"/>
    <w:rsid w:val="1B4736BD"/>
    <w:rsid w:val="1B5A42CB"/>
    <w:rsid w:val="1B9753D6"/>
    <w:rsid w:val="1B9A4DAB"/>
    <w:rsid w:val="1BE42383"/>
    <w:rsid w:val="1C0A75B8"/>
    <w:rsid w:val="1C4A335F"/>
    <w:rsid w:val="1C4D5027"/>
    <w:rsid w:val="1C7521EC"/>
    <w:rsid w:val="1C8065D1"/>
    <w:rsid w:val="1C8934EB"/>
    <w:rsid w:val="1C90090C"/>
    <w:rsid w:val="1C935D63"/>
    <w:rsid w:val="1CA71530"/>
    <w:rsid w:val="1CF01EEE"/>
    <w:rsid w:val="1CF06829"/>
    <w:rsid w:val="1D024C73"/>
    <w:rsid w:val="1D0646A4"/>
    <w:rsid w:val="1D0A7456"/>
    <w:rsid w:val="1D1B7142"/>
    <w:rsid w:val="1D3B0D62"/>
    <w:rsid w:val="1D40715B"/>
    <w:rsid w:val="1D623F40"/>
    <w:rsid w:val="1D6D18CF"/>
    <w:rsid w:val="1D711A6F"/>
    <w:rsid w:val="1D837E56"/>
    <w:rsid w:val="1DB27EBF"/>
    <w:rsid w:val="1DED1A0C"/>
    <w:rsid w:val="1E0916D6"/>
    <w:rsid w:val="1E2930AC"/>
    <w:rsid w:val="1E3B37C0"/>
    <w:rsid w:val="1E3E6998"/>
    <w:rsid w:val="1E412D75"/>
    <w:rsid w:val="1E513365"/>
    <w:rsid w:val="1E557424"/>
    <w:rsid w:val="1E602CEF"/>
    <w:rsid w:val="1E641A4D"/>
    <w:rsid w:val="1E6843DE"/>
    <w:rsid w:val="1E746F33"/>
    <w:rsid w:val="1E7D33F1"/>
    <w:rsid w:val="1EA60F88"/>
    <w:rsid w:val="1EAD1124"/>
    <w:rsid w:val="1EC85472"/>
    <w:rsid w:val="1EDE4461"/>
    <w:rsid w:val="1EFE7444"/>
    <w:rsid w:val="1F3E7301"/>
    <w:rsid w:val="1F70158C"/>
    <w:rsid w:val="1F856587"/>
    <w:rsid w:val="1F8D75D7"/>
    <w:rsid w:val="1F9D793A"/>
    <w:rsid w:val="1FEE6808"/>
    <w:rsid w:val="2000355B"/>
    <w:rsid w:val="20042215"/>
    <w:rsid w:val="20116C1C"/>
    <w:rsid w:val="204602EC"/>
    <w:rsid w:val="2056551C"/>
    <w:rsid w:val="20905A92"/>
    <w:rsid w:val="20A824FD"/>
    <w:rsid w:val="20AB0D4D"/>
    <w:rsid w:val="20DC31FF"/>
    <w:rsid w:val="20F621DA"/>
    <w:rsid w:val="21002843"/>
    <w:rsid w:val="21096D5A"/>
    <w:rsid w:val="212D553A"/>
    <w:rsid w:val="21361F7E"/>
    <w:rsid w:val="21471108"/>
    <w:rsid w:val="21746E62"/>
    <w:rsid w:val="218706F7"/>
    <w:rsid w:val="219A7AA9"/>
    <w:rsid w:val="21A826E1"/>
    <w:rsid w:val="21AA45E1"/>
    <w:rsid w:val="21B06BAF"/>
    <w:rsid w:val="21DD35E2"/>
    <w:rsid w:val="21DD6AEF"/>
    <w:rsid w:val="22001FFC"/>
    <w:rsid w:val="22017E0C"/>
    <w:rsid w:val="22132680"/>
    <w:rsid w:val="223056FE"/>
    <w:rsid w:val="224B4A46"/>
    <w:rsid w:val="224D1072"/>
    <w:rsid w:val="22750495"/>
    <w:rsid w:val="227D3663"/>
    <w:rsid w:val="22B53598"/>
    <w:rsid w:val="22BF05D6"/>
    <w:rsid w:val="22C75358"/>
    <w:rsid w:val="22CC0594"/>
    <w:rsid w:val="22DB0902"/>
    <w:rsid w:val="22E71987"/>
    <w:rsid w:val="22F67D83"/>
    <w:rsid w:val="22FE4892"/>
    <w:rsid w:val="23005379"/>
    <w:rsid w:val="235528D4"/>
    <w:rsid w:val="236C654A"/>
    <w:rsid w:val="23813066"/>
    <w:rsid w:val="239435D1"/>
    <w:rsid w:val="23C02CB4"/>
    <w:rsid w:val="23DA5859"/>
    <w:rsid w:val="23F167BA"/>
    <w:rsid w:val="23F660D4"/>
    <w:rsid w:val="24007AEB"/>
    <w:rsid w:val="24141E12"/>
    <w:rsid w:val="24186E24"/>
    <w:rsid w:val="242B0E6E"/>
    <w:rsid w:val="24995D7D"/>
    <w:rsid w:val="24C05F47"/>
    <w:rsid w:val="24E5313B"/>
    <w:rsid w:val="24F1415D"/>
    <w:rsid w:val="25002746"/>
    <w:rsid w:val="2516451C"/>
    <w:rsid w:val="25373912"/>
    <w:rsid w:val="255A1DD2"/>
    <w:rsid w:val="259D5B93"/>
    <w:rsid w:val="25BE4DC1"/>
    <w:rsid w:val="25C00586"/>
    <w:rsid w:val="25C773A9"/>
    <w:rsid w:val="260F0837"/>
    <w:rsid w:val="262176C5"/>
    <w:rsid w:val="26247D7D"/>
    <w:rsid w:val="262D5D63"/>
    <w:rsid w:val="26421314"/>
    <w:rsid w:val="26712277"/>
    <w:rsid w:val="26740F5B"/>
    <w:rsid w:val="26747B72"/>
    <w:rsid w:val="267C1488"/>
    <w:rsid w:val="267F2D5C"/>
    <w:rsid w:val="26866A80"/>
    <w:rsid w:val="26926FE6"/>
    <w:rsid w:val="269A3D3B"/>
    <w:rsid w:val="26A47C2C"/>
    <w:rsid w:val="26AA3709"/>
    <w:rsid w:val="26C12238"/>
    <w:rsid w:val="26E705DB"/>
    <w:rsid w:val="27086BD5"/>
    <w:rsid w:val="270E1EE4"/>
    <w:rsid w:val="271F4A74"/>
    <w:rsid w:val="272164E7"/>
    <w:rsid w:val="272B0526"/>
    <w:rsid w:val="27356DFF"/>
    <w:rsid w:val="27465BD5"/>
    <w:rsid w:val="276213FF"/>
    <w:rsid w:val="27703001"/>
    <w:rsid w:val="27726B2F"/>
    <w:rsid w:val="27A9031D"/>
    <w:rsid w:val="27B03AC9"/>
    <w:rsid w:val="27DA1DB5"/>
    <w:rsid w:val="27E3688C"/>
    <w:rsid w:val="27E92C44"/>
    <w:rsid w:val="27F0287C"/>
    <w:rsid w:val="280C4218"/>
    <w:rsid w:val="28176BDF"/>
    <w:rsid w:val="2822494A"/>
    <w:rsid w:val="28287DA9"/>
    <w:rsid w:val="283A45FF"/>
    <w:rsid w:val="286032B3"/>
    <w:rsid w:val="288B4792"/>
    <w:rsid w:val="288D0EBC"/>
    <w:rsid w:val="28A143CA"/>
    <w:rsid w:val="28F3236C"/>
    <w:rsid w:val="28F92019"/>
    <w:rsid w:val="292664A5"/>
    <w:rsid w:val="292B4ECB"/>
    <w:rsid w:val="293917EF"/>
    <w:rsid w:val="29530432"/>
    <w:rsid w:val="29624D8D"/>
    <w:rsid w:val="29661C2A"/>
    <w:rsid w:val="29C502BE"/>
    <w:rsid w:val="2A3038EB"/>
    <w:rsid w:val="2A4977F3"/>
    <w:rsid w:val="2A815A06"/>
    <w:rsid w:val="2A967120"/>
    <w:rsid w:val="2A9C43F5"/>
    <w:rsid w:val="2AB625B8"/>
    <w:rsid w:val="2AB73B4C"/>
    <w:rsid w:val="2ABE59AB"/>
    <w:rsid w:val="2AD94A65"/>
    <w:rsid w:val="2AEF4EA1"/>
    <w:rsid w:val="2AF43097"/>
    <w:rsid w:val="2AF653DE"/>
    <w:rsid w:val="2B0944C9"/>
    <w:rsid w:val="2B161AA5"/>
    <w:rsid w:val="2B386200"/>
    <w:rsid w:val="2B404F39"/>
    <w:rsid w:val="2B607C62"/>
    <w:rsid w:val="2B674E31"/>
    <w:rsid w:val="2BC568CE"/>
    <w:rsid w:val="2BD0618E"/>
    <w:rsid w:val="2BFF48B9"/>
    <w:rsid w:val="2C323291"/>
    <w:rsid w:val="2C3A4F2D"/>
    <w:rsid w:val="2C561749"/>
    <w:rsid w:val="2C5D4548"/>
    <w:rsid w:val="2CCD6169"/>
    <w:rsid w:val="2CDB31DE"/>
    <w:rsid w:val="2CFE7A97"/>
    <w:rsid w:val="2D0C3A20"/>
    <w:rsid w:val="2D203E67"/>
    <w:rsid w:val="2D2B6C5F"/>
    <w:rsid w:val="2D33510B"/>
    <w:rsid w:val="2D4359BD"/>
    <w:rsid w:val="2D512A1A"/>
    <w:rsid w:val="2D6E7624"/>
    <w:rsid w:val="2D833026"/>
    <w:rsid w:val="2DFB1C91"/>
    <w:rsid w:val="2E4379ED"/>
    <w:rsid w:val="2E45600A"/>
    <w:rsid w:val="2E472D13"/>
    <w:rsid w:val="2E4E2A88"/>
    <w:rsid w:val="2E5E58B7"/>
    <w:rsid w:val="2E751729"/>
    <w:rsid w:val="2E8F70FB"/>
    <w:rsid w:val="2E950006"/>
    <w:rsid w:val="2EA14884"/>
    <w:rsid w:val="2EA3245E"/>
    <w:rsid w:val="2EF127EF"/>
    <w:rsid w:val="2EFF25E6"/>
    <w:rsid w:val="2F3A082D"/>
    <w:rsid w:val="2F3E4135"/>
    <w:rsid w:val="2F5128C6"/>
    <w:rsid w:val="2F534833"/>
    <w:rsid w:val="2F8B7A05"/>
    <w:rsid w:val="2FCF1DCD"/>
    <w:rsid w:val="2FDD161C"/>
    <w:rsid w:val="2FE11E00"/>
    <w:rsid w:val="2FED5904"/>
    <w:rsid w:val="2FF65927"/>
    <w:rsid w:val="30224D5A"/>
    <w:rsid w:val="30291BA2"/>
    <w:rsid w:val="303257EB"/>
    <w:rsid w:val="303C51A2"/>
    <w:rsid w:val="303F673D"/>
    <w:rsid w:val="30840D77"/>
    <w:rsid w:val="309A20F2"/>
    <w:rsid w:val="309D58FA"/>
    <w:rsid w:val="30BE5311"/>
    <w:rsid w:val="30CF09B3"/>
    <w:rsid w:val="30CF3762"/>
    <w:rsid w:val="310A48AB"/>
    <w:rsid w:val="31157970"/>
    <w:rsid w:val="3164455D"/>
    <w:rsid w:val="3199625B"/>
    <w:rsid w:val="31AB1822"/>
    <w:rsid w:val="31B970BF"/>
    <w:rsid w:val="31D82752"/>
    <w:rsid w:val="31F02160"/>
    <w:rsid w:val="320F4FFE"/>
    <w:rsid w:val="321F7383"/>
    <w:rsid w:val="323826F9"/>
    <w:rsid w:val="327263CC"/>
    <w:rsid w:val="327C1F2A"/>
    <w:rsid w:val="328B596C"/>
    <w:rsid w:val="328E1FEC"/>
    <w:rsid w:val="329B2933"/>
    <w:rsid w:val="32C91174"/>
    <w:rsid w:val="32CA716D"/>
    <w:rsid w:val="32DE0331"/>
    <w:rsid w:val="33003FC2"/>
    <w:rsid w:val="332604C8"/>
    <w:rsid w:val="335524B0"/>
    <w:rsid w:val="3376218C"/>
    <w:rsid w:val="33807A55"/>
    <w:rsid w:val="339C2D4B"/>
    <w:rsid w:val="33EE4F27"/>
    <w:rsid w:val="33FE2167"/>
    <w:rsid w:val="344032C6"/>
    <w:rsid w:val="344453DA"/>
    <w:rsid w:val="345F7E6A"/>
    <w:rsid w:val="346776FB"/>
    <w:rsid w:val="349577EB"/>
    <w:rsid w:val="35007407"/>
    <w:rsid w:val="350A5133"/>
    <w:rsid w:val="351118D1"/>
    <w:rsid w:val="35382156"/>
    <w:rsid w:val="3551739A"/>
    <w:rsid w:val="355F1A9E"/>
    <w:rsid w:val="356A20C2"/>
    <w:rsid w:val="357F052A"/>
    <w:rsid w:val="35CA59BE"/>
    <w:rsid w:val="35FF54EC"/>
    <w:rsid w:val="360B4B18"/>
    <w:rsid w:val="36104EFA"/>
    <w:rsid w:val="36196840"/>
    <w:rsid w:val="364E0843"/>
    <w:rsid w:val="365F7C09"/>
    <w:rsid w:val="3682014E"/>
    <w:rsid w:val="36AB2EAF"/>
    <w:rsid w:val="36AD3F43"/>
    <w:rsid w:val="36B73E5C"/>
    <w:rsid w:val="36D3046F"/>
    <w:rsid w:val="37236280"/>
    <w:rsid w:val="37271C88"/>
    <w:rsid w:val="372B276C"/>
    <w:rsid w:val="3760708C"/>
    <w:rsid w:val="37753B5F"/>
    <w:rsid w:val="37905BEF"/>
    <w:rsid w:val="37A14914"/>
    <w:rsid w:val="37A40778"/>
    <w:rsid w:val="37C41877"/>
    <w:rsid w:val="37C947EF"/>
    <w:rsid w:val="37DF41F2"/>
    <w:rsid w:val="37E347EA"/>
    <w:rsid w:val="380665D1"/>
    <w:rsid w:val="383302D3"/>
    <w:rsid w:val="3838711A"/>
    <w:rsid w:val="3857263C"/>
    <w:rsid w:val="3869246D"/>
    <w:rsid w:val="38AA26D2"/>
    <w:rsid w:val="390F1B48"/>
    <w:rsid w:val="390F3431"/>
    <w:rsid w:val="391C48A6"/>
    <w:rsid w:val="39625535"/>
    <w:rsid w:val="39663C23"/>
    <w:rsid w:val="398845E8"/>
    <w:rsid w:val="398A2CA2"/>
    <w:rsid w:val="39A97343"/>
    <w:rsid w:val="39BE65D1"/>
    <w:rsid w:val="39CE55E2"/>
    <w:rsid w:val="39DE0D80"/>
    <w:rsid w:val="39E90675"/>
    <w:rsid w:val="3A005535"/>
    <w:rsid w:val="3A4F7EAB"/>
    <w:rsid w:val="3A696E5B"/>
    <w:rsid w:val="3A7313BA"/>
    <w:rsid w:val="3AA13316"/>
    <w:rsid w:val="3ABC6DF4"/>
    <w:rsid w:val="3AEC50AC"/>
    <w:rsid w:val="3AEC5456"/>
    <w:rsid w:val="3B0D6504"/>
    <w:rsid w:val="3B411D0C"/>
    <w:rsid w:val="3B693041"/>
    <w:rsid w:val="3B8741E8"/>
    <w:rsid w:val="3B8B45E1"/>
    <w:rsid w:val="3B960371"/>
    <w:rsid w:val="3BBC32BD"/>
    <w:rsid w:val="3BDB3047"/>
    <w:rsid w:val="3BDE6F22"/>
    <w:rsid w:val="3C2111B4"/>
    <w:rsid w:val="3C237B44"/>
    <w:rsid w:val="3C3B4CA8"/>
    <w:rsid w:val="3C441A80"/>
    <w:rsid w:val="3C574486"/>
    <w:rsid w:val="3C6207A2"/>
    <w:rsid w:val="3C655693"/>
    <w:rsid w:val="3CA91F35"/>
    <w:rsid w:val="3CF5744A"/>
    <w:rsid w:val="3CFF0B9F"/>
    <w:rsid w:val="3D195135"/>
    <w:rsid w:val="3D28737B"/>
    <w:rsid w:val="3D387686"/>
    <w:rsid w:val="3D4C15C7"/>
    <w:rsid w:val="3D5D3FF3"/>
    <w:rsid w:val="3D7E3800"/>
    <w:rsid w:val="3DA00213"/>
    <w:rsid w:val="3DCA2895"/>
    <w:rsid w:val="3DE40362"/>
    <w:rsid w:val="3E264E4E"/>
    <w:rsid w:val="3E2661B3"/>
    <w:rsid w:val="3E3B4984"/>
    <w:rsid w:val="3E955A62"/>
    <w:rsid w:val="3EC470B5"/>
    <w:rsid w:val="3EC5079E"/>
    <w:rsid w:val="3EE92C64"/>
    <w:rsid w:val="3EF24D0C"/>
    <w:rsid w:val="3F0967D7"/>
    <w:rsid w:val="3F2F123C"/>
    <w:rsid w:val="3F303068"/>
    <w:rsid w:val="3F3264F3"/>
    <w:rsid w:val="3F3F4F31"/>
    <w:rsid w:val="3F4C3A3D"/>
    <w:rsid w:val="3F5F1761"/>
    <w:rsid w:val="3FB07BA9"/>
    <w:rsid w:val="3FB43EF3"/>
    <w:rsid w:val="3FFD6462"/>
    <w:rsid w:val="400D37BC"/>
    <w:rsid w:val="4034582D"/>
    <w:rsid w:val="404A07A1"/>
    <w:rsid w:val="40AD5FDC"/>
    <w:rsid w:val="40D57DED"/>
    <w:rsid w:val="40F51184"/>
    <w:rsid w:val="41200186"/>
    <w:rsid w:val="41625203"/>
    <w:rsid w:val="41C87996"/>
    <w:rsid w:val="41DA0F0C"/>
    <w:rsid w:val="42156863"/>
    <w:rsid w:val="422D51E0"/>
    <w:rsid w:val="423607B2"/>
    <w:rsid w:val="424B6C7F"/>
    <w:rsid w:val="424F3949"/>
    <w:rsid w:val="425A3064"/>
    <w:rsid w:val="426F7A8C"/>
    <w:rsid w:val="42CC680F"/>
    <w:rsid w:val="42DD3AE3"/>
    <w:rsid w:val="42E2579B"/>
    <w:rsid w:val="43086803"/>
    <w:rsid w:val="432817BA"/>
    <w:rsid w:val="433724FB"/>
    <w:rsid w:val="437C1132"/>
    <w:rsid w:val="438D373A"/>
    <w:rsid w:val="43C16661"/>
    <w:rsid w:val="43E11B60"/>
    <w:rsid w:val="44254A86"/>
    <w:rsid w:val="443366E5"/>
    <w:rsid w:val="446B6FC9"/>
    <w:rsid w:val="448F2C1E"/>
    <w:rsid w:val="44A743D3"/>
    <w:rsid w:val="450B65E5"/>
    <w:rsid w:val="45404571"/>
    <w:rsid w:val="4540773A"/>
    <w:rsid w:val="45490F21"/>
    <w:rsid w:val="455B572D"/>
    <w:rsid w:val="456A1ED8"/>
    <w:rsid w:val="45B63488"/>
    <w:rsid w:val="460C09E5"/>
    <w:rsid w:val="461F6C80"/>
    <w:rsid w:val="4650677D"/>
    <w:rsid w:val="46695910"/>
    <w:rsid w:val="467263F8"/>
    <w:rsid w:val="467700D0"/>
    <w:rsid w:val="46965AD0"/>
    <w:rsid w:val="469B1171"/>
    <w:rsid w:val="46D44D26"/>
    <w:rsid w:val="46F33578"/>
    <w:rsid w:val="470651C3"/>
    <w:rsid w:val="470878AD"/>
    <w:rsid w:val="471434C4"/>
    <w:rsid w:val="47211955"/>
    <w:rsid w:val="473B47A9"/>
    <w:rsid w:val="47843361"/>
    <w:rsid w:val="47D31511"/>
    <w:rsid w:val="47D37476"/>
    <w:rsid w:val="48097703"/>
    <w:rsid w:val="482E2EF8"/>
    <w:rsid w:val="487B67E6"/>
    <w:rsid w:val="487E2B52"/>
    <w:rsid w:val="48AC4EE2"/>
    <w:rsid w:val="48BB1E92"/>
    <w:rsid w:val="48BF25B0"/>
    <w:rsid w:val="490A11CB"/>
    <w:rsid w:val="49182CE4"/>
    <w:rsid w:val="4933223F"/>
    <w:rsid w:val="49501AF2"/>
    <w:rsid w:val="495114CE"/>
    <w:rsid w:val="4986553B"/>
    <w:rsid w:val="49A51191"/>
    <w:rsid w:val="49AA6948"/>
    <w:rsid w:val="49C611E5"/>
    <w:rsid w:val="49F8212E"/>
    <w:rsid w:val="4A0576E3"/>
    <w:rsid w:val="4A262042"/>
    <w:rsid w:val="4A2639CA"/>
    <w:rsid w:val="4A281C53"/>
    <w:rsid w:val="4A424BC0"/>
    <w:rsid w:val="4AA54B10"/>
    <w:rsid w:val="4AA8521D"/>
    <w:rsid w:val="4ABE4B6B"/>
    <w:rsid w:val="4AC01DA5"/>
    <w:rsid w:val="4AC333A7"/>
    <w:rsid w:val="4AC95E8B"/>
    <w:rsid w:val="4ACC3CB8"/>
    <w:rsid w:val="4AD732C3"/>
    <w:rsid w:val="4AED3013"/>
    <w:rsid w:val="4B1140A0"/>
    <w:rsid w:val="4B643A9E"/>
    <w:rsid w:val="4B67563D"/>
    <w:rsid w:val="4B853842"/>
    <w:rsid w:val="4B857311"/>
    <w:rsid w:val="4BA46CEB"/>
    <w:rsid w:val="4BC30E9B"/>
    <w:rsid w:val="4C434177"/>
    <w:rsid w:val="4C444E9E"/>
    <w:rsid w:val="4C604DA2"/>
    <w:rsid w:val="4C62422B"/>
    <w:rsid w:val="4C862E43"/>
    <w:rsid w:val="4C891E32"/>
    <w:rsid w:val="4C9B5D15"/>
    <w:rsid w:val="4CB90D04"/>
    <w:rsid w:val="4CE13065"/>
    <w:rsid w:val="4CFE0B8C"/>
    <w:rsid w:val="4D183A2D"/>
    <w:rsid w:val="4D2764ED"/>
    <w:rsid w:val="4D453FCC"/>
    <w:rsid w:val="4D636616"/>
    <w:rsid w:val="4D8941CF"/>
    <w:rsid w:val="4DAF1737"/>
    <w:rsid w:val="4DB063F6"/>
    <w:rsid w:val="4DCA4F0C"/>
    <w:rsid w:val="4E5E4732"/>
    <w:rsid w:val="4E7608A6"/>
    <w:rsid w:val="4E8D12CA"/>
    <w:rsid w:val="4EC2466E"/>
    <w:rsid w:val="4ED2331A"/>
    <w:rsid w:val="4EF601C4"/>
    <w:rsid w:val="4F2C02AB"/>
    <w:rsid w:val="4F2D555F"/>
    <w:rsid w:val="4F3945CE"/>
    <w:rsid w:val="4F5D39DC"/>
    <w:rsid w:val="50133F37"/>
    <w:rsid w:val="502F10BF"/>
    <w:rsid w:val="5041317D"/>
    <w:rsid w:val="5058315C"/>
    <w:rsid w:val="50690540"/>
    <w:rsid w:val="506A7E97"/>
    <w:rsid w:val="508613FB"/>
    <w:rsid w:val="50BA587F"/>
    <w:rsid w:val="50DC7EE4"/>
    <w:rsid w:val="510D54BB"/>
    <w:rsid w:val="51114DFE"/>
    <w:rsid w:val="515439E0"/>
    <w:rsid w:val="517F2C88"/>
    <w:rsid w:val="51A13CFA"/>
    <w:rsid w:val="51F524C1"/>
    <w:rsid w:val="522B066B"/>
    <w:rsid w:val="522F6241"/>
    <w:rsid w:val="5254161C"/>
    <w:rsid w:val="52621F93"/>
    <w:rsid w:val="5298212B"/>
    <w:rsid w:val="52982E01"/>
    <w:rsid w:val="52A86876"/>
    <w:rsid w:val="52B51B01"/>
    <w:rsid w:val="52B66956"/>
    <w:rsid w:val="52D152F2"/>
    <w:rsid w:val="52DF2B34"/>
    <w:rsid w:val="530A08B1"/>
    <w:rsid w:val="530A604C"/>
    <w:rsid w:val="5327509F"/>
    <w:rsid w:val="532A5C48"/>
    <w:rsid w:val="535C5AFD"/>
    <w:rsid w:val="539F08E7"/>
    <w:rsid w:val="53A9290A"/>
    <w:rsid w:val="53AB79FA"/>
    <w:rsid w:val="53AD52B0"/>
    <w:rsid w:val="53B11D33"/>
    <w:rsid w:val="53F2458F"/>
    <w:rsid w:val="53F70E15"/>
    <w:rsid w:val="54063544"/>
    <w:rsid w:val="54091C21"/>
    <w:rsid w:val="544368E3"/>
    <w:rsid w:val="54523AE8"/>
    <w:rsid w:val="547F7709"/>
    <w:rsid w:val="548F45A3"/>
    <w:rsid w:val="54953A1A"/>
    <w:rsid w:val="54AF4A69"/>
    <w:rsid w:val="54C33290"/>
    <w:rsid w:val="54C53329"/>
    <w:rsid w:val="54C850BA"/>
    <w:rsid w:val="54CD3161"/>
    <w:rsid w:val="54DE0B4C"/>
    <w:rsid w:val="54ED52CE"/>
    <w:rsid w:val="54F733B6"/>
    <w:rsid w:val="54F81560"/>
    <w:rsid w:val="55124E82"/>
    <w:rsid w:val="554565A5"/>
    <w:rsid w:val="55496E60"/>
    <w:rsid w:val="554D2200"/>
    <w:rsid w:val="5554090E"/>
    <w:rsid w:val="55603D5A"/>
    <w:rsid w:val="557D7705"/>
    <w:rsid w:val="557F4EC6"/>
    <w:rsid w:val="558300FC"/>
    <w:rsid w:val="55AF5B83"/>
    <w:rsid w:val="55BA50BB"/>
    <w:rsid w:val="55C128D2"/>
    <w:rsid w:val="55CD3996"/>
    <w:rsid w:val="55CF1742"/>
    <w:rsid w:val="55CF74C1"/>
    <w:rsid w:val="55D87EF0"/>
    <w:rsid w:val="56087A15"/>
    <w:rsid w:val="563F0CDA"/>
    <w:rsid w:val="564625C3"/>
    <w:rsid w:val="569719A7"/>
    <w:rsid w:val="56BF1D00"/>
    <w:rsid w:val="56CC7EAC"/>
    <w:rsid w:val="56DA7E01"/>
    <w:rsid w:val="56FF5A60"/>
    <w:rsid w:val="57206C6E"/>
    <w:rsid w:val="573E6132"/>
    <w:rsid w:val="5747016D"/>
    <w:rsid w:val="578D27F6"/>
    <w:rsid w:val="57AC6411"/>
    <w:rsid w:val="57AD5865"/>
    <w:rsid w:val="57AD6AE7"/>
    <w:rsid w:val="57DA00A5"/>
    <w:rsid w:val="57F76EEF"/>
    <w:rsid w:val="57F94593"/>
    <w:rsid w:val="57FC6AD0"/>
    <w:rsid w:val="58105695"/>
    <w:rsid w:val="58456F4B"/>
    <w:rsid w:val="585F03A9"/>
    <w:rsid w:val="585F0BF1"/>
    <w:rsid w:val="586F46B4"/>
    <w:rsid w:val="587B7582"/>
    <w:rsid w:val="58A765DA"/>
    <w:rsid w:val="58A92AD7"/>
    <w:rsid w:val="58BC0F90"/>
    <w:rsid w:val="58FC0E18"/>
    <w:rsid w:val="58FC798A"/>
    <w:rsid w:val="58FE1D0C"/>
    <w:rsid w:val="59187206"/>
    <w:rsid w:val="5929228D"/>
    <w:rsid w:val="59316614"/>
    <w:rsid w:val="59665FF4"/>
    <w:rsid w:val="597747BC"/>
    <w:rsid w:val="598015B6"/>
    <w:rsid w:val="598330B5"/>
    <w:rsid w:val="59995AA8"/>
    <w:rsid w:val="59B04B16"/>
    <w:rsid w:val="59BE2B07"/>
    <w:rsid w:val="59CF0A67"/>
    <w:rsid w:val="59D91179"/>
    <w:rsid w:val="59DE7528"/>
    <w:rsid w:val="59DF5592"/>
    <w:rsid w:val="59EA75D1"/>
    <w:rsid w:val="59EE2DC6"/>
    <w:rsid w:val="59FA003B"/>
    <w:rsid w:val="59FB03A9"/>
    <w:rsid w:val="5A0047EC"/>
    <w:rsid w:val="5A3156F6"/>
    <w:rsid w:val="5A445D3E"/>
    <w:rsid w:val="5A5579A1"/>
    <w:rsid w:val="5AA7546E"/>
    <w:rsid w:val="5ACA1635"/>
    <w:rsid w:val="5AE8592C"/>
    <w:rsid w:val="5AF11A09"/>
    <w:rsid w:val="5AF71FA7"/>
    <w:rsid w:val="5AFA0319"/>
    <w:rsid w:val="5B096777"/>
    <w:rsid w:val="5B25636E"/>
    <w:rsid w:val="5B404435"/>
    <w:rsid w:val="5B443014"/>
    <w:rsid w:val="5B4854AD"/>
    <w:rsid w:val="5B6C231F"/>
    <w:rsid w:val="5B79215D"/>
    <w:rsid w:val="5B87441F"/>
    <w:rsid w:val="5B9C02C1"/>
    <w:rsid w:val="5BC41424"/>
    <w:rsid w:val="5BD26824"/>
    <w:rsid w:val="5BDF4044"/>
    <w:rsid w:val="5BF366D3"/>
    <w:rsid w:val="5BFD4B31"/>
    <w:rsid w:val="5C145A4E"/>
    <w:rsid w:val="5C3F49FB"/>
    <w:rsid w:val="5C4540F8"/>
    <w:rsid w:val="5C5259C0"/>
    <w:rsid w:val="5C590800"/>
    <w:rsid w:val="5C6761F0"/>
    <w:rsid w:val="5C894874"/>
    <w:rsid w:val="5CA0613A"/>
    <w:rsid w:val="5CD360E6"/>
    <w:rsid w:val="5CE421FE"/>
    <w:rsid w:val="5D0A642B"/>
    <w:rsid w:val="5D0D6FA7"/>
    <w:rsid w:val="5D6579E2"/>
    <w:rsid w:val="5D6B2CB2"/>
    <w:rsid w:val="5D9D4958"/>
    <w:rsid w:val="5DE95F04"/>
    <w:rsid w:val="5E1A3891"/>
    <w:rsid w:val="5E235883"/>
    <w:rsid w:val="5E420DED"/>
    <w:rsid w:val="5E55224B"/>
    <w:rsid w:val="5E5B05B6"/>
    <w:rsid w:val="5ED2A374"/>
    <w:rsid w:val="5EDB6C9A"/>
    <w:rsid w:val="5F786B0B"/>
    <w:rsid w:val="5F897179"/>
    <w:rsid w:val="5F8E5B15"/>
    <w:rsid w:val="5FB53EC8"/>
    <w:rsid w:val="5FD261F7"/>
    <w:rsid w:val="5FF11B35"/>
    <w:rsid w:val="604D2712"/>
    <w:rsid w:val="60536F35"/>
    <w:rsid w:val="606D1D20"/>
    <w:rsid w:val="60915764"/>
    <w:rsid w:val="609270FC"/>
    <w:rsid w:val="6095651C"/>
    <w:rsid w:val="60A90318"/>
    <w:rsid w:val="60BC01E1"/>
    <w:rsid w:val="60C03B6B"/>
    <w:rsid w:val="60C34D55"/>
    <w:rsid w:val="60F32FEB"/>
    <w:rsid w:val="61012718"/>
    <w:rsid w:val="61040088"/>
    <w:rsid w:val="6115792E"/>
    <w:rsid w:val="615B0085"/>
    <w:rsid w:val="617E0208"/>
    <w:rsid w:val="61C8408E"/>
    <w:rsid w:val="61F2426F"/>
    <w:rsid w:val="62153D64"/>
    <w:rsid w:val="621E1CD4"/>
    <w:rsid w:val="62204174"/>
    <w:rsid w:val="622B5635"/>
    <w:rsid w:val="623E709B"/>
    <w:rsid w:val="6256296D"/>
    <w:rsid w:val="62573287"/>
    <w:rsid w:val="62740EC3"/>
    <w:rsid w:val="628545DA"/>
    <w:rsid w:val="62892B80"/>
    <w:rsid w:val="62C05BFB"/>
    <w:rsid w:val="630B2973"/>
    <w:rsid w:val="632C2AAB"/>
    <w:rsid w:val="63371E2A"/>
    <w:rsid w:val="63460FCB"/>
    <w:rsid w:val="6350694D"/>
    <w:rsid w:val="63760FC7"/>
    <w:rsid w:val="63856EC4"/>
    <w:rsid w:val="639661AF"/>
    <w:rsid w:val="63AA249F"/>
    <w:rsid w:val="63B67E86"/>
    <w:rsid w:val="63B71B16"/>
    <w:rsid w:val="63E51622"/>
    <w:rsid w:val="63FF6DAA"/>
    <w:rsid w:val="640459B4"/>
    <w:rsid w:val="641370EA"/>
    <w:rsid w:val="641B68E9"/>
    <w:rsid w:val="64335331"/>
    <w:rsid w:val="643C720B"/>
    <w:rsid w:val="644A3F87"/>
    <w:rsid w:val="646E66AD"/>
    <w:rsid w:val="648E7F2B"/>
    <w:rsid w:val="64EA168A"/>
    <w:rsid w:val="64ED21AF"/>
    <w:rsid w:val="652400A6"/>
    <w:rsid w:val="653E0850"/>
    <w:rsid w:val="65545D4A"/>
    <w:rsid w:val="65726366"/>
    <w:rsid w:val="65734BED"/>
    <w:rsid w:val="65AC2792"/>
    <w:rsid w:val="660C3E14"/>
    <w:rsid w:val="6616672A"/>
    <w:rsid w:val="6645010C"/>
    <w:rsid w:val="66482232"/>
    <w:rsid w:val="667D2620"/>
    <w:rsid w:val="6687149D"/>
    <w:rsid w:val="668D6998"/>
    <w:rsid w:val="66AA1609"/>
    <w:rsid w:val="66BB6C05"/>
    <w:rsid w:val="66BD346F"/>
    <w:rsid w:val="66F372BC"/>
    <w:rsid w:val="671465C0"/>
    <w:rsid w:val="671B5382"/>
    <w:rsid w:val="674B3458"/>
    <w:rsid w:val="6794360A"/>
    <w:rsid w:val="67BC6A58"/>
    <w:rsid w:val="67C159A4"/>
    <w:rsid w:val="67D36F9D"/>
    <w:rsid w:val="67F02258"/>
    <w:rsid w:val="68020C78"/>
    <w:rsid w:val="68281845"/>
    <w:rsid w:val="683C7270"/>
    <w:rsid w:val="684219C6"/>
    <w:rsid w:val="686A58BD"/>
    <w:rsid w:val="68A46AA2"/>
    <w:rsid w:val="68A66E3D"/>
    <w:rsid w:val="693812C1"/>
    <w:rsid w:val="6942657C"/>
    <w:rsid w:val="69820480"/>
    <w:rsid w:val="698E7CDB"/>
    <w:rsid w:val="69A103AD"/>
    <w:rsid w:val="69BE70A1"/>
    <w:rsid w:val="69D303AE"/>
    <w:rsid w:val="69D84B56"/>
    <w:rsid w:val="69D92D0C"/>
    <w:rsid w:val="69DF1659"/>
    <w:rsid w:val="69F843ED"/>
    <w:rsid w:val="6A0E0121"/>
    <w:rsid w:val="6A1C4505"/>
    <w:rsid w:val="6A242C89"/>
    <w:rsid w:val="6A2934E4"/>
    <w:rsid w:val="6A541D62"/>
    <w:rsid w:val="6A6639C2"/>
    <w:rsid w:val="6A6A6CF7"/>
    <w:rsid w:val="6A723945"/>
    <w:rsid w:val="6A7D2B42"/>
    <w:rsid w:val="6AA829C1"/>
    <w:rsid w:val="6AB72564"/>
    <w:rsid w:val="6AC85E61"/>
    <w:rsid w:val="6AE41EBD"/>
    <w:rsid w:val="6AE7490C"/>
    <w:rsid w:val="6AF02DBF"/>
    <w:rsid w:val="6B486DB6"/>
    <w:rsid w:val="6BAD2D8D"/>
    <w:rsid w:val="6BD75D2F"/>
    <w:rsid w:val="6BD77F5F"/>
    <w:rsid w:val="6BF942B9"/>
    <w:rsid w:val="6C011F8E"/>
    <w:rsid w:val="6C1326B4"/>
    <w:rsid w:val="6C1B47DD"/>
    <w:rsid w:val="6C3257C4"/>
    <w:rsid w:val="6C5C6E58"/>
    <w:rsid w:val="6C663C0C"/>
    <w:rsid w:val="6C735CAD"/>
    <w:rsid w:val="6C7F0C93"/>
    <w:rsid w:val="6C8A696D"/>
    <w:rsid w:val="6CAC205F"/>
    <w:rsid w:val="6CF61A8E"/>
    <w:rsid w:val="6CF6FB32"/>
    <w:rsid w:val="6D0A52E1"/>
    <w:rsid w:val="6D0C0317"/>
    <w:rsid w:val="6D1E4CCD"/>
    <w:rsid w:val="6D302185"/>
    <w:rsid w:val="6D5F5715"/>
    <w:rsid w:val="6D77431B"/>
    <w:rsid w:val="6D8E4A24"/>
    <w:rsid w:val="6D9E7DDC"/>
    <w:rsid w:val="6DC0567F"/>
    <w:rsid w:val="6DC14EB2"/>
    <w:rsid w:val="6E154D9A"/>
    <w:rsid w:val="6E323EE2"/>
    <w:rsid w:val="6E363F3E"/>
    <w:rsid w:val="6E583E63"/>
    <w:rsid w:val="6E5B7BC1"/>
    <w:rsid w:val="6E6071B8"/>
    <w:rsid w:val="6EA81EBA"/>
    <w:rsid w:val="6EA92644"/>
    <w:rsid w:val="6EC34DEF"/>
    <w:rsid w:val="6F0D0A82"/>
    <w:rsid w:val="6F252AB1"/>
    <w:rsid w:val="6F410BA3"/>
    <w:rsid w:val="6F443735"/>
    <w:rsid w:val="6F651EC5"/>
    <w:rsid w:val="6F8A7505"/>
    <w:rsid w:val="6FC66BCD"/>
    <w:rsid w:val="6FFD614F"/>
    <w:rsid w:val="6FFE2F5C"/>
    <w:rsid w:val="70000A74"/>
    <w:rsid w:val="70153A4B"/>
    <w:rsid w:val="706103C5"/>
    <w:rsid w:val="70755C72"/>
    <w:rsid w:val="7082696A"/>
    <w:rsid w:val="709070CD"/>
    <w:rsid w:val="709806BC"/>
    <w:rsid w:val="70C23562"/>
    <w:rsid w:val="70F57888"/>
    <w:rsid w:val="717E1F6C"/>
    <w:rsid w:val="71885FE1"/>
    <w:rsid w:val="718B4F7C"/>
    <w:rsid w:val="719827BC"/>
    <w:rsid w:val="71A1021A"/>
    <w:rsid w:val="71BD1479"/>
    <w:rsid w:val="71C00E8B"/>
    <w:rsid w:val="71D26F8F"/>
    <w:rsid w:val="71F54308"/>
    <w:rsid w:val="71F725DB"/>
    <w:rsid w:val="722B3696"/>
    <w:rsid w:val="7246683B"/>
    <w:rsid w:val="72680EFA"/>
    <w:rsid w:val="726B22B5"/>
    <w:rsid w:val="7279157D"/>
    <w:rsid w:val="728A7411"/>
    <w:rsid w:val="72BE7739"/>
    <w:rsid w:val="730F7282"/>
    <w:rsid w:val="73705FF0"/>
    <w:rsid w:val="73C9318E"/>
    <w:rsid w:val="73E408CB"/>
    <w:rsid w:val="74327E09"/>
    <w:rsid w:val="74432126"/>
    <w:rsid w:val="745E1C02"/>
    <w:rsid w:val="74855156"/>
    <w:rsid w:val="74A8476A"/>
    <w:rsid w:val="74BA51F8"/>
    <w:rsid w:val="74C6408C"/>
    <w:rsid w:val="74CE4284"/>
    <w:rsid w:val="74D520AF"/>
    <w:rsid w:val="74DA2F44"/>
    <w:rsid w:val="7558612A"/>
    <w:rsid w:val="758E18AF"/>
    <w:rsid w:val="75C20D3A"/>
    <w:rsid w:val="75DE05FC"/>
    <w:rsid w:val="75DF5B16"/>
    <w:rsid w:val="76075E5C"/>
    <w:rsid w:val="762C4B1E"/>
    <w:rsid w:val="76306444"/>
    <w:rsid w:val="76393CBC"/>
    <w:rsid w:val="76470AFB"/>
    <w:rsid w:val="764B1960"/>
    <w:rsid w:val="764C5563"/>
    <w:rsid w:val="765056B1"/>
    <w:rsid w:val="765B72A8"/>
    <w:rsid w:val="765C6CE9"/>
    <w:rsid w:val="76867CA9"/>
    <w:rsid w:val="769A7789"/>
    <w:rsid w:val="76B75AE9"/>
    <w:rsid w:val="76C25A82"/>
    <w:rsid w:val="76C83240"/>
    <w:rsid w:val="76DC19DF"/>
    <w:rsid w:val="770136C8"/>
    <w:rsid w:val="772A46DF"/>
    <w:rsid w:val="774A06BE"/>
    <w:rsid w:val="77875B12"/>
    <w:rsid w:val="778B6960"/>
    <w:rsid w:val="77D31CA4"/>
    <w:rsid w:val="77D351B8"/>
    <w:rsid w:val="77D76D1B"/>
    <w:rsid w:val="77EF5B3D"/>
    <w:rsid w:val="780A1121"/>
    <w:rsid w:val="7834305B"/>
    <w:rsid w:val="78352288"/>
    <w:rsid w:val="78366871"/>
    <w:rsid w:val="783C404A"/>
    <w:rsid w:val="78457A96"/>
    <w:rsid w:val="784617C3"/>
    <w:rsid w:val="785115E4"/>
    <w:rsid w:val="786008A5"/>
    <w:rsid w:val="78E14505"/>
    <w:rsid w:val="78EB0306"/>
    <w:rsid w:val="79154DBC"/>
    <w:rsid w:val="792E052E"/>
    <w:rsid w:val="79495D14"/>
    <w:rsid w:val="79510F93"/>
    <w:rsid w:val="79611503"/>
    <w:rsid w:val="79912E76"/>
    <w:rsid w:val="799E1B28"/>
    <w:rsid w:val="79A13A72"/>
    <w:rsid w:val="79CE019D"/>
    <w:rsid w:val="79F24870"/>
    <w:rsid w:val="7A604F40"/>
    <w:rsid w:val="7A657744"/>
    <w:rsid w:val="7A6C7A1E"/>
    <w:rsid w:val="7A783D66"/>
    <w:rsid w:val="7A7B51FE"/>
    <w:rsid w:val="7A7E2EB2"/>
    <w:rsid w:val="7A8201A7"/>
    <w:rsid w:val="7A970587"/>
    <w:rsid w:val="7A9E31E1"/>
    <w:rsid w:val="7AFD213E"/>
    <w:rsid w:val="7B080103"/>
    <w:rsid w:val="7B52268A"/>
    <w:rsid w:val="7B610420"/>
    <w:rsid w:val="7BAD60DA"/>
    <w:rsid w:val="7BB35D52"/>
    <w:rsid w:val="7BC24CD8"/>
    <w:rsid w:val="7BDE34A0"/>
    <w:rsid w:val="7BE971E7"/>
    <w:rsid w:val="7BFD57FA"/>
    <w:rsid w:val="7C067514"/>
    <w:rsid w:val="7C5879D7"/>
    <w:rsid w:val="7C7763E2"/>
    <w:rsid w:val="7C7A1F09"/>
    <w:rsid w:val="7C9B35A0"/>
    <w:rsid w:val="7CA45DEE"/>
    <w:rsid w:val="7CB44B89"/>
    <w:rsid w:val="7CBD2395"/>
    <w:rsid w:val="7CBE50CD"/>
    <w:rsid w:val="7D071107"/>
    <w:rsid w:val="7D121879"/>
    <w:rsid w:val="7D473134"/>
    <w:rsid w:val="7D5045E4"/>
    <w:rsid w:val="7D5C4DEA"/>
    <w:rsid w:val="7D693E76"/>
    <w:rsid w:val="7D6957DE"/>
    <w:rsid w:val="7DDF0CF5"/>
    <w:rsid w:val="7DDF7A77"/>
    <w:rsid w:val="7DFC00CD"/>
    <w:rsid w:val="7E6D612A"/>
    <w:rsid w:val="7E956537"/>
    <w:rsid w:val="7EBB78C5"/>
    <w:rsid w:val="7EE014B2"/>
    <w:rsid w:val="7F1713F3"/>
    <w:rsid w:val="7F404DCA"/>
    <w:rsid w:val="7F460370"/>
    <w:rsid w:val="7F936488"/>
    <w:rsid w:val="7F9A699F"/>
    <w:rsid w:val="7F9D0EBA"/>
    <w:rsid w:val="7FAF6DF1"/>
    <w:rsid w:val="7FB42BE8"/>
    <w:rsid w:val="7FBD50BF"/>
    <w:rsid w:val="7FC06D7B"/>
    <w:rsid w:val="7FD708D0"/>
    <w:rsid w:val="7FE17BDD"/>
    <w:rsid w:val="CBBF114C"/>
    <w:rsid w:val="CBFF55B2"/>
    <w:rsid w:val="D3FFD0EF"/>
    <w:rsid w:val="DEF9A965"/>
    <w:rsid w:val="DF5FCB81"/>
    <w:rsid w:val="ED6BFB5B"/>
    <w:rsid w:val="EFB3F48E"/>
    <w:rsid w:val="F3BD9652"/>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5"/>
    <w:next w:val="1"/>
    <w:qFormat/>
    <w:uiPriority w:val="7"/>
    <w:pPr>
      <w:spacing w:before="0" w:after="330" w:line="576" w:lineRule="auto"/>
      <w:outlineLvl w:val="0"/>
    </w:pPr>
    <w:rPr>
      <w:b/>
      <w:sz w:val="44"/>
      <w:szCs w:val="44"/>
    </w:rPr>
  </w:style>
  <w:style w:type="paragraph" w:styleId="6">
    <w:name w:val="heading 2"/>
    <w:basedOn w:val="1"/>
    <w:next w:val="1"/>
    <w:qFormat/>
    <w:uiPriority w:val="8"/>
    <w:pPr>
      <w:spacing w:before="0" w:after="260" w:line="415" w:lineRule="auto"/>
      <w:outlineLvl w:val="1"/>
    </w:pPr>
    <w:rPr>
      <w:rFonts w:ascii="Arial" w:hAnsi="Arial" w:eastAsia="黑体"/>
      <w:b/>
      <w:sz w:val="32"/>
      <w:szCs w:val="32"/>
    </w:rPr>
  </w:style>
  <w:style w:type="paragraph" w:styleId="7">
    <w:name w:val="heading 3"/>
    <w:basedOn w:val="1"/>
    <w:next w:val="1"/>
    <w:qFormat/>
    <w:uiPriority w:val="9"/>
    <w:pPr>
      <w:outlineLvl w:val="2"/>
    </w:pPr>
    <w:rPr>
      <w:b/>
      <w:sz w:val="24"/>
      <w:szCs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5">
    <w:name w:val="toa heading"/>
    <w:basedOn w:val="1"/>
    <w:next w:val="1"/>
    <w:qFormat/>
    <w:uiPriority w:val="0"/>
    <w:rPr>
      <w:rFonts w:ascii="Arial" w:hAnsi="Arial"/>
      <w:sz w:val="24"/>
    </w:r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Normal Indent"/>
    <w:basedOn w:val="1"/>
    <w:link w:val="58"/>
    <w:unhideWhenUsed/>
    <w:qFormat/>
    <w:uiPriority w:val="0"/>
    <w:pPr>
      <w:widowControl w:val="0"/>
      <w:adjustRightInd w:val="0"/>
      <w:spacing w:before="0" w:after="0" w:afterAutospacing="0" w:line="312" w:lineRule="atLeast"/>
      <w:ind w:left="0" w:right="0" w:firstLine="420"/>
    </w:pPr>
    <w:rPr>
      <w:sz w:val="32"/>
      <w:szCs w:val="20"/>
    </w:rPr>
  </w:style>
  <w:style w:type="paragraph" w:styleId="10">
    <w:name w:val="Document Map"/>
    <w:basedOn w:val="1"/>
    <w:semiHidden/>
    <w:unhideWhenUsed/>
    <w:qFormat/>
    <w:uiPriority w:val="0"/>
    <w:rPr>
      <w:rFonts w:ascii="宋体"/>
      <w:sz w:val="18"/>
      <w:szCs w:val="18"/>
    </w:rPr>
  </w:style>
  <w:style w:type="paragraph" w:styleId="11">
    <w:name w:val="annotation text"/>
    <w:basedOn w:val="1"/>
    <w:unhideWhenUsed/>
    <w:qFormat/>
    <w:uiPriority w:val="0"/>
    <w:pPr>
      <w:jc w:val="left"/>
    </w:pPr>
  </w:style>
  <w:style w:type="paragraph" w:styleId="12">
    <w:name w:val="Body Text"/>
    <w:basedOn w:val="1"/>
    <w:link w:val="55"/>
    <w:unhideWhenUsed/>
    <w:qFormat/>
    <w:uiPriority w:val="99"/>
    <w:pPr>
      <w:spacing w:after="120"/>
    </w:pPr>
  </w:style>
  <w:style w:type="paragraph" w:styleId="13">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unhideWhenUsed/>
    <w:qFormat/>
    <w:uiPriority w:val="39"/>
    <w:pPr>
      <w:ind w:left="840" w:firstLine="0"/>
    </w:pPr>
  </w:style>
  <w:style w:type="paragraph" w:styleId="15">
    <w:name w:val="Plain Text"/>
    <w:basedOn w:val="1"/>
    <w:link w:val="52"/>
    <w:unhideWhenUsed/>
    <w:qFormat/>
    <w:uiPriority w:val="0"/>
    <w:rPr>
      <w:rFonts w:ascii="宋体" w:hAnsi="Courier New" w:cs="宋体"/>
      <w:sz w:val="20"/>
      <w:szCs w:val="20"/>
    </w:r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2">
    <w:name w:val="footnote text"/>
    <w:basedOn w:val="1"/>
    <w:unhideWhenUsed/>
    <w:qFormat/>
    <w:uiPriority w:val="0"/>
    <w:pPr>
      <w:snapToGrid w:val="0"/>
      <w:jc w:val="left"/>
    </w:pPr>
    <w:rPr>
      <w:sz w:val="18"/>
      <w:szCs w:val="18"/>
    </w:rPr>
  </w:style>
  <w:style w:type="paragraph" w:styleId="23">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4">
    <w:name w:val="Body Text Indent 3"/>
    <w:basedOn w:val="1"/>
    <w:qFormat/>
    <w:uiPriority w:val="0"/>
    <w:pPr>
      <w:spacing w:after="120"/>
      <w:ind w:left="420" w:firstLine="0"/>
    </w:pPr>
    <w:rPr>
      <w:sz w:val="16"/>
      <w:szCs w:val="16"/>
    </w:rPr>
  </w:style>
  <w:style w:type="paragraph" w:styleId="25">
    <w:name w:val="toc 2"/>
    <w:basedOn w:val="1"/>
    <w:next w:val="1"/>
    <w:unhideWhenUsed/>
    <w:qFormat/>
    <w:uiPriority w:val="39"/>
    <w:pPr>
      <w:ind w:left="420" w:firstLine="0"/>
    </w:pPr>
  </w:style>
  <w:style w:type="paragraph" w:styleId="26">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7">
    <w:name w:val="Body Text 2"/>
    <w:basedOn w:val="1"/>
    <w:unhideWhenUsed/>
    <w:qFormat/>
    <w:uiPriority w:val="0"/>
    <w:pPr>
      <w:spacing w:after="120" w:line="480" w:lineRule="auto"/>
    </w:pPr>
  </w:style>
  <w:style w:type="paragraph" w:styleId="28">
    <w:name w:val="Normal (Web)"/>
    <w:basedOn w:val="1"/>
    <w:semiHidden/>
    <w:unhideWhenUsed/>
    <w:qFormat/>
    <w:uiPriority w:val="99"/>
    <w:pPr>
      <w:spacing w:before="0" w:beforeAutospacing="1" w:after="0"/>
      <w:ind w:left="0" w:right="0"/>
      <w:jc w:val="left"/>
    </w:pPr>
    <w:rPr>
      <w:sz w:val="24"/>
    </w:rPr>
  </w:style>
  <w:style w:type="paragraph" w:styleId="29">
    <w:name w:val="annotation subject"/>
    <w:basedOn w:val="11"/>
    <w:next w:val="11"/>
    <w:semiHidden/>
    <w:unhideWhenUsed/>
    <w:qFormat/>
    <w:uiPriority w:val="0"/>
    <w:rPr>
      <w:b/>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0"/>
    <w:rPr>
      <w:rFonts w:cs="Times New Roman"/>
      <w:b/>
    </w:rPr>
  </w:style>
  <w:style w:type="character" w:styleId="34">
    <w:name w:val="page number"/>
    <w:basedOn w:val="32"/>
    <w:qFormat/>
    <w:uiPriority w:val="0"/>
  </w:style>
  <w:style w:type="character" w:styleId="35">
    <w:name w:val="Emphasis"/>
    <w:basedOn w:val="32"/>
    <w:qFormat/>
    <w:uiPriority w:val="20"/>
    <w:rPr>
      <w:i/>
    </w:rPr>
  </w:style>
  <w:style w:type="character" w:styleId="36">
    <w:name w:val="Hyperlink"/>
    <w:basedOn w:val="32"/>
    <w:unhideWhenUsed/>
    <w:qFormat/>
    <w:uiPriority w:val="99"/>
    <w:rPr>
      <w:color w:val="0000FF"/>
      <w:u w:val="single"/>
    </w:rPr>
  </w:style>
  <w:style w:type="character" w:styleId="37">
    <w:name w:val="annotation reference"/>
    <w:basedOn w:val="32"/>
    <w:unhideWhenUsed/>
    <w:qFormat/>
    <w:uiPriority w:val="99"/>
    <w:rPr>
      <w:sz w:val="21"/>
      <w:szCs w:val="21"/>
    </w:rPr>
  </w:style>
  <w:style w:type="character" w:styleId="38">
    <w:name w:val="footnote reference"/>
    <w:basedOn w:val="32"/>
    <w:semiHidden/>
    <w:unhideWhenUsed/>
    <w:qFormat/>
    <w:uiPriority w:val="0"/>
    <w:rPr>
      <w:vertAlign w:val="superscript"/>
    </w:rPr>
  </w:style>
  <w:style w:type="paragraph" w:styleId="39">
    <w:name w:val="List Paragraph"/>
    <w:basedOn w:val="1"/>
    <w:qFormat/>
    <w:uiPriority w:val="34"/>
    <w:pPr>
      <w:ind w:firstLine="200"/>
    </w:pPr>
    <w:rPr>
      <w:rFonts w:ascii="Calibri" w:hAnsi="Calibri"/>
    </w:rPr>
  </w:style>
  <w:style w:type="character" w:customStyle="1" w:styleId="40">
    <w:name w:val="正文文本 2 Char"/>
    <w:basedOn w:val="32"/>
    <w:qFormat/>
    <w:uiPriority w:val="0"/>
    <w:rPr>
      <w:rFonts w:ascii="Times New Roman" w:hAnsi="Times New Roman" w:eastAsia="宋体" w:cs="Times New Roman"/>
    </w:rPr>
  </w:style>
  <w:style w:type="character" w:customStyle="1" w:styleId="41">
    <w:name w:val="16"/>
    <w:basedOn w:val="32"/>
    <w:qFormat/>
    <w:uiPriority w:val="0"/>
    <w:rPr>
      <w:rFonts w:hint="default" w:ascii="Times New Roman" w:hAnsi="Times New Roman" w:cs="Times New Roman"/>
      <w:color w:val="0000FF"/>
      <w:u w:val="single"/>
    </w:rPr>
  </w:style>
  <w:style w:type="character" w:customStyle="1" w:styleId="42">
    <w:name w:val="15"/>
    <w:basedOn w:val="32"/>
    <w:qFormat/>
    <w:uiPriority w:val="0"/>
    <w:rPr>
      <w:rFonts w:hint="default" w:ascii="Times New Roman" w:hAnsi="Times New Roman" w:cs="Times New Roman"/>
      <w:color w:val="0000FF"/>
      <w:u w:val="single"/>
    </w:rPr>
  </w:style>
  <w:style w:type="character" w:customStyle="1" w:styleId="43">
    <w:name w:val="标题 3 Char"/>
    <w:qFormat/>
    <w:uiPriority w:val="0"/>
    <w:rPr>
      <w:b/>
      <w:sz w:val="24"/>
      <w:szCs w:val="24"/>
    </w:rPr>
  </w:style>
  <w:style w:type="character" w:customStyle="1" w:styleId="44">
    <w:name w:val="标题 2 Char"/>
    <w:qFormat/>
    <w:uiPriority w:val="0"/>
    <w:rPr>
      <w:rFonts w:ascii="Arial" w:hAnsi="Arial" w:eastAsia="黑体"/>
      <w:b/>
      <w:sz w:val="32"/>
      <w:szCs w:val="32"/>
    </w:rPr>
  </w:style>
  <w:style w:type="character" w:customStyle="1" w:styleId="45">
    <w:name w:val="批注框文本 Char"/>
    <w:basedOn w:val="32"/>
    <w:semiHidden/>
    <w:qFormat/>
    <w:uiPriority w:val="0"/>
    <w:rPr>
      <w:sz w:val="18"/>
      <w:szCs w:val="18"/>
    </w:rPr>
  </w:style>
  <w:style w:type="character" w:customStyle="1" w:styleId="46">
    <w:name w:val="批注文字 Char"/>
    <w:basedOn w:val="32"/>
    <w:qFormat/>
    <w:uiPriority w:val="0"/>
    <w:rPr>
      <w:sz w:val="21"/>
      <w:szCs w:val="21"/>
    </w:rPr>
  </w:style>
  <w:style w:type="character" w:customStyle="1" w:styleId="47">
    <w:name w:val="批注主题 Char"/>
    <w:basedOn w:val="46"/>
    <w:semiHidden/>
    <w:qFormat/>
    <w:uiPriority w:val="0"/>
    <w:rPr>
      <w:b/>
      <w:sz w:val="21"/>
      <w:szCs w:val="21"/>
    </w:rPr>
  </w:style>
  <w:style w:type="character" w:customStyle="1" w:styleId="48">
    <w:name w:val="文档结构图 Char"/>
    <w:basedOn w:val="32"/>
    <w:semiHidden/>
    <w:qFormat/>
    <w:uiPriority w:val="0"/>
    <w:rPr>
      <w:rFonts w:ascii="宋体"/>
      <w:sz w:val="18"/>
      <w:szCs w:val="18"/>
    </w:rPr>
  </w:style>
  <w:style w:type="character" w:customStyle="1" w:styleId="49">
    <w:name w:val="页脚 Char"/>
    <w:qFormat/>
    <w:uiPriority w:val="99"/>
    <w:rPr>
      <w:sz w:val="18"/>
      <w:szCs w:val="18"/>
    </w:rPr>
  </w:style>
  <w:style w:type="character" w:customStyle="1" w:styleId="50">
    <w:name w:val="脚注文本 Char"/>
    <w:basedOn w:val="32"/>
    <w:qFormat/>
    <w:uiPriority w:val="0"/>
    <w:rPr>
      <w:sz w:val="18"/>
      <w:szCs w:val="18"/>
    </w:rPr>
  </w:style>
  <w:style w:type="paragraph" w:customStyle="1" w:styleId="51">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2">
    <w:name w:val="纯文本 Char"/>
    <w:link w:val="15"/>
    <w:qFormat/>
    <w:locked/>
    <w:uiPriority w:val="0"/>
    <w:rPr>
      <w:rFonts w:ascii="宋体" w:hAnsi="Courier New" w:cs="宋体"/>
    </w:rPr>
  </w:style>
  <w:style w:type="paragraph" w:customStyle="1" w:styleId="53">
    <w:name w:val="修订1"/>
    <w:hidden/>
    <w:semiHidden/>
    <w:qFormat/>
    <w:uiPriority w:val="99"/>
    <w:rPr>
      <w:rFonts w:ascii="Times New Roman" w:hAnsi="Times New Roman" w:eastAsia="宋体" w:cs="Times New Roman"/>
      <w:sz w:val="21"/>
      <w:szCs w:val="21"/>
      <w:lang w:val="en-US" w:eastAsia="zh-CN" w:bidi="ar-SA"/>
    </w:rPr>
  </w:style>
  <w:style w:type="paragraph" w:customStyle="1" w:styleId="54">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5">
    <w:name w:val="正文文本 Char"/>
    <w:basedOn w:val="32"/>
    <w:link w:val="12"/>
    <w:qFormat/>
    <w:uiPriority w:val="99"/>
    <w:rPr>
      <w:sz w:val="21"/>
      <w:szCs w:val="21"/>
    </w:rPr>
  </w:style>
  <w:style w:type="paragraph" w:customStyle="1" w:styleId="56">
    <w:name w:val="列出段落1"/>
    <w:basedOn w:val="1"/>
    <w:qFormat/>
    <w:uiPriority w:val="0"/>
    <w:pPr>
      <w:spacing w:before="0" w:after="0" w:afterAutospacing="0" w:line="240" w:lineRule="auto"/>
      <w:ind w:left="0" w:right="0" w:firstLine="420" w:firstLineChars="200"/>
      <w:jc w:val="left"/>
    </w:pPr>
    <w:rPr>
      <w:sz w:val="24"/>
      <w:szCs w:val="24"/>
    </w:rPr>
  </w:style>
  <w:style w:type="paragraph" w:customStyle="1" w:styleId="57">
    <w:name w:val="TOC 标题2"/>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8">
    <w:name w:val="正文缩进 Char"/>
    <w:link w:val="9"/>
    <w:qFormat/>
    <w:uiPriority w:val="0"/>
    <w:rPr>
      <w:sz w:val="32"/>
    </w:rPr>
  </w:style>
  <w:style w:type="character" w:customStyle="1" w:styleId="59">
    <w:name w:val="font31"/>
    <w:basedOn w:val="32"/>
    <w:qFormat/>
    <w:uiPriority w:val="0"/>
    <w:rPr>
      <w:rFonts w:hint="eastAsia" w:ascii="宋体" w:hAnsi="宋体" w:eastAsia="宋体" w:cs="宋体"/>
      <w:b/>
      <w:color w:val="000000"/>
      <w:sz w:val="20"/>
      <w:szCs w:val="20"/>
      <w:u w:val="none"/>
    </w:rPr>
  </w:style>
  <w:style w:type="character" w:customStyle="1" w:styleId="60">
    <w:name w:val="font61"/>
    <w:basedOn w:val="32"/>
    <w:qFormat/>
    <w:uiPriority w:val="0"/>
    <w:rPr>
      <w:rFonts w:hint="eastAsia" w:ascii="宋体" w:hAnsi="宋体" w:eastAsia="宋体" w:cs="宋体"/>
      <w:color w:val="000000"/>
      <w:sz w:val="20"/>
      <w:szCs w:val="20"/>
      <w:u w:val="none"/>
    </w:r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1</Pages>
  <Words>8478</Words>
  <Characters>48329</Characters>
  <Lines>402</Lines>
  <Paragraphs>113</Paragraphs>
  <TotalTime>5</TotalTime>
  <ScaleCrop>false</ScaleCrop>
  <LinksUpToDate>false</LinksUpToDate>
  <CharactersWithSpaces>56694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2020-06-09T17:58:00Z</dcterms:created>
  <dc:creator>NTKO</dc:creator>
  <cp:lastModifiedBy>郑保龙工作站</cp:lastModifiedBy>
  <cp:lastPrinted>2021-11-01T04:00:00Z</cp:lastPrinted>
  <dcterms:modified xsi:type="dcterms:W3CDTF">2021-11-01T09:26:25Z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936DB7CA4C9F432490FBDB5DF29D4447</vt:lpwstr>
  </property>
</Properties>
</file>