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w:t>
      </w:r>
      <w:r>
        <w:rPr>
          <w:rFonts w:hint="eastAsia" w:eastAsiaTheme="minorEastAsia"/>
          <w:b/>
          <w:sz w:val="48"/>
          <w:szCs w:val="52"/>
          <w:lang w:eastAsia="zh-CN"/>
        </w:rPr>
        <w:t>2022</w:t>
      </w:r>
      <w:r>
        <w:rPr>
          <w:rFonts w:hint="eastAsia" w:eastAsiaTheme="minorEastAsia"/>
          <w:b/>
          <w:sz w:val="48"/>
          <w:szCs w:val="52"/>
        </w:rPr>
        <w:t>年</w:t>
      </w:r>
      <w:r>
        <w:rPr>
          <w:rFonts w:hint="eastAsia" w:eastAsiaTheme="minorEastAsia"/>
          <w:b/>
          <w:sz w:val="48"/>
          <w:szCs w:val="52"/>
          <w:lang w:eastAsia="zh-CN"/>
        </w:rPr>
        <w:t>第六</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lang w:eastAsia="zh-CN"/>
        </w:rPr>
        <w:t>2022</w:t>
      </w:r>
      <w:r>
        <w:rPr>
          <w:rFonts w:hint="eastAsia" w:eastAsiaTheme="minorEastAsia"/>
          <w:b/>
          <w:bCs/>
          <w:sz w:val="44"/>
          <w:szCs w:val="44"/>
        </w:rPr>
        <w:t>年</w:t>
      </w:r>
      <w:r>
        <w:rPr>
          <w:rFonts w:hint="eastAsia" w:eastAsiaTheme="minorEastAsia"/>
          <w:b/>
          <w:bCs/>
          <w:sz w:val="44"/>
          <w:szCs w:val="44"/>
          <w:lang w:val="en-US" w:eastAsia="zh-CN"/>
        </w:rPr>
        <w:t>5</w:t>
      </w:r>
      <w:r>
        <w:rPr>
          <w:rFonts w:hint="eastAsia" w:eastAsiaTheme="minorEastAsia"/>
          <w:b/>
          <w:bCs/>
          <w:sz w:val="44"/>
          <w:szCs w:val="44"/>
        </w:rPr>
        <w:t>月</w:t>
      </w:r>
    </w:p>
    <w:p>
      <w:pPr>
        <w:jc w:val="center"/>
        <w:rPr>
          <w:rFonts w:eastAsiaTheme="minorEastAsia"/>
          <w:b/>
          <w:sz w:val="32"/>
          <w:szCs w:val="32"/>
        </w:rPr>
      </w:pPr>
      <w:bookmarkStart w:id="0" w:name="_Toc471482358"/>
      <w:bookmarkStart w:id="1" w:name="_Toc18159"/>
      <w:bookmarkStart w:id="2" w:name="_Toc21106"/>
      <w:bookmarkStart w:id="3" w:name="_Toc32122"/>
      <w:bookmarkStart w:id="4" w:name="_Toc23188"/>
      <w:bookmarkStart w:id="5" w:name="_Toc27692"/>
      <w:bookmarkStart w:id="6" w:name="_Toc4954"/>
      <w:bookmarkStart w:id="7" w:name="_Toc14943"/>
      <w:bookmarkStart w:id="8" w:name="_Toc12363"/>
      <w:bookmarkStart w:id="9" w:name="_Toc461525293"/>
      <w:bookmarkStart w:id="10" w:name="_Toc9980"/>
      <w:bookmarkStart w:id="11" w:name="_Toc25905"/>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hint="eastAsia" w:eastAsiaTheme="minorEastAsia"/>
          <w:sz w:val="24"/>
          <w:lang w:eastAsia="zh-CN"/>
        </w:rPr>
        <w:t>第四</w:t>
      </w:r>
      <w:r>
        <w:rPr>
          <w:rFonts w:eastAsiaTheme="minorEastAsia"/>
          <w:sz w:val="24"/>
        </w:rPr>
        <w:t>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hint="eastAsia" w:eastAsiaTheme="minorEastAsia"/>
          <w:sz w:val="24"/>
          <w:lang w:eastAsia="zh-CN"/>
        </w:rPr>
        <w:t>第四</w:t>
      </w:r>
      <w:r>
        <w:rPr>
          <w:rFonts w:eastAsiaTheme="minorEastAsia"/>
          <w:sz w:val="24"/>
        </w:rPr>
        <w:t>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14177"/>
      <w:bookmarkStart w:id="15" w:name="_Toc32719"/>
      <w:bookmarkStart w:id="16" w:name="_Toc27762"/>
      <w:bookmarkStart w:id="17" w:name="_Toc11052"/>
      <w:bookmarkStart w:id="18" w:name="_Toc24752"/>
      <w:bookmarkStart w:id="19" w:name="_Toc9092"/>
      <w:bookmarkStart w:id="20" w:name="_Toc20342"/>
      <w:bookmarkStart w:id="21" w:name="_Toc14897"/>
      <w:bookmarkStart w:id="22" w:name="_Toc32556"/>
      <w:bookmarkStart w:id="23" w:name="_Toc30578"/>
      <w:bookmarkStart w:id="24" w:name="_Toc12557"/>
      <w:bookmarkStart w:id="25" w:name="_Toc461525294"/>
      <w:bookmarkStart w:id="26" w:name="_Toc24235"/>
      <w:r>
        <w:rPr>
          <w:rFonts w:eastAsiaTheme="minorEastAsia"/>
          <w:szCs w:val="28"/>
        </w:rPr>
        <w:br w:type="page"/>
      </w:r>
    </w:p>
    <w:p>
      <w:pPr>
        <w:pStyle w:val="2"/>
        <w:spacing w:before="0" w:after="0" w:line="360" w:lineRule="auto"/>
        <w:rPr>
          <w:rFonts w:eastAsiaTheme="minorEastAsia"/>
          <w:szCs w:val="28"/>
        </w:rPr>
      </w:pPr>
      <w:bookmarkStart w:id="27" w:name="_Toc25139"/>
      <w:r>
        <w:rPr>
          <w:rFonts w:hint="eastAsia" w:eastAsiaTheme="minorEastAsia"/>
          <w:szCs w:val="28"/>
          <w:lang w:eastAsia="zh-CN"/>
        </w:rPr>
        <w:t>第四</w:t>
      </w:r>
      <w:r>
        <w:rPr>
          <w:rFonts w:eastAsiaTheme="minorEastAsia"/>
          <w:szCs w:val="28"/>
        </w:rPr>
        <w:t>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w:t>
      </w:r>
      <w:r>
        <w:rPr>
          <w:rFonts w:hint="eastAsia" w:eastAsiaTheme="minorEastAsia"/>
          <w:b/>
          <w:bCs/>
          <w:kern w:val="0"/>
          <w:sz w:val="28"/>
          <w:szCs w:val="28"/>
          <w:lang w:eastAsia="zh-CN"/>
        </w:rPr>
        <w:t>2022</w:t>
      </w:r>
      <w:r>
        <w:rPr>
          <w:rFonts w:hint="eastAsia" w:eastAsiaTheme="minorEastAsia"/>
          <w:b/>
          <w:bCs/>
          <w:kern w:val="0"/>
          <w:sz w:val="28"/>
          <w:szCs w:val="28"/>
        </w:rPr>
        <w:t>年</w:t>
      </w:r>
      <w:r>
        <w:rPr>
          <w:rFonts w:hint="eastAsia" w:eastAsiaTheme="minorEastAsia"/>
          <w:b/>
          <w:bCs/>
          <w:kern w:val="0"/>
          <w:sz w:val="28"/>
          <w:szCs w:val="28"/>
          <w:lang w:eastAsia="zh-CN"/>
        </w:rPr>
        <w:t>第六</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第六</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526874194"/>
      <w:bookmarkStart w:id="30" w:name="_Toc19339"/>
      <w:bookmarkStart w:id="31" w:name="_Toc16619"/>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第六</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10002134"/>
      <w:bookmarkStart w:id="33" w:name="_Toc526874195"/>
      <w:bookmarkStart w:id="34" w:name="_Toc23710"/>
      <w:bookmarkStart w:id="35" w:name="_Toc23032"/>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2147"/>
      <w:bookmarkStart w:id="38" w:name="_Toc526874196"/>
      <w:bookmarkStart w:id="39" w:name="_Toc510002135"/>
      <w:bookmarkStart w:id="40" w:name="_Toc3809"/>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1243"/>
      <w:bookmarkStart w:id="43" w:name="_Toc25619"/>
      <w:bookmarkStart w:id="44" w:name="_Toc526874197"/>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10002137"/>
      <w:bookmarkStart w:id="46" w:name="_Toc2877"/>
      <w:bookmarkStart w:id="47" w:name="_Toc23288"/>
      <w:bookmarkStart w:id="48" w:name="_Toc526874198"/>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color w:val="FF0000"/>
          <w:sz w:val="24"/>
          <w:highlight w:val="none"/>
        </w:rPr>
      </w:pPr>
      <w:r>
        <w:rPr>
          <w:rFonts w:eastAsiaTheme="minorEastAsia"/>
          <w:sz w:val="24"/>
        </w:rPr>
        <w:t>1、比选申请文件递交截止时间：</w:t>
      </w:r>
      <w:r>
        <w:rPr>
          <w:rFonts w:hint="eastAsia" w:eastAsiaTheme="minorEastAsia"/>
          <w:sz w:val="24"/>
          <w:highlight w:val="none"/>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 5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 23  </w:t>
      </w:r>
      <w:r>
        <w:rPr>
          <w:rFonts w:hint="eastAsia" w:eastAsiaTheme="minorEastAsia"/>
          <w:color w:val="FF0000"/>
          <w:sz w:val="24"/>
          <w:highlight w:val="none"/>
        </w:rPr>
        <w:t>日9时00分</w:t>
      </w:r>
    </w:p>
    <w:p>
      <w:pPr>
        <w:spacing w:line="360" w:lineRule="auto"/>
        <w:ind w:firstLine="480" w:firstLineChars="200"/>
        <w:rPr>
          <w:rFonts w:hint="eastAsia" w:eastAsiaTheme="minorEastAsia"/>
          <w:sz w:val="24"/>
          <w:lang w:val="en-US" w:eastAsia="zh-CN"/>
        </w:rPr>
      </w:pPr>
      <w:r>
        <w:rPr>
          <w:rFonts w:eastAsiaTheme="minorEastAsia"/>
          <w:sz w:val="24"/>
        </w:rPr>
        <w:t>2、比选申请文件递交地点：南宁市青秀区云景路69号轨道大厦A2办公楼1楼</w:t>
      </w:r>
      <w:r>
        <w:rPr>
          <w:rFonts w:hint="eastAsia" w:eastAsiaTheme="minorEastAsia"/>
          <w:sz w:val="24"/>
          <w:lang w:val="en-US" w:eastAsia="zh-CN"/>
        </w:rPr>
        <w:t>104会议室</w:t>
      </w:r>
    </w:p>
    <w:p>
      <w:pPr>
        <w:pStyle w:val="4"/>
        <w:spacing w:before="0" w:after="0" w:line="360" w:lineRule="auto"/>
        <w:rPr>
          <w:rFonts w:ascii="Times New Roman" w:hAnsi="Times New Roman" w:eastAsiaTheme="minorEastAsia"/>
          <w:b/>
          <w:sz w:val="24"/>
          <w:szCs w:val="24"/>
        </w:rPr>
      </w:pPr>
      <w:bookmarkStart w:id="49" w:name="_Toc3587"/>
      <w:bookmarkStart w:id="50" w:name="_Toc510002138"/>
      <w:bookmarkStart w:id="51" w:name="_Toc8562"/>
      <w:bookmarkStart w:id="52" w:name="_Toc526874199"/>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8630</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任海涛</w:t>
      </w:r>
    </w:p>
    <w:p>
      <w:pPr>
        <w:pStyle w:val="4"/>
        <w:spacing w:before="0" w:after="0" w:line="360" w:lineRule="auto"/>
        <w:rPr>
          <w:rFonts w:ascii="Times New Roman" w:hAnsi="Times New Roman" w:eastAsiaTheme="minorEastAsia"/>
          <w:b/>
          <w:sz w:val="24"/>
          <w:szCs w:val="24"/>
        </w:rPr>
      </w:pPr>
      <w:bookmarkStart w:id="53" w:name="_Toc31724"/>
      <w:bookmarkStart w:id="54" w:name="_Toc19697"/>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color w:val="FF0000"/>
          <w:sz w:val="24"/>
          <w:highlight w:val="none"/>
          <w:lang w:val="en-US" w:eastAsia="zh-CN"/>
        </w:rPr>
        <w:t xml:space="preserve">   </w:t>
      </w: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 5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  13 </w:t>
      </w:r>
      <w:r>
        <w:rPr>
          <w:rFonts w:hint="eastAsia" w:eastAsiaTheme="minorEastAsia"/>
          <w:color w:val="FF0000"/>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24426"/>
      <w:bookmarkStart w:id="56"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2242"/>
      <w:bookmarkStart w:id="58" w:name="_Toc18263"/>
      <w:bookmarkStart w:id="59" w:name="_Toc31166"/>
      <w:bookmarkStart w:id="60" w:name="_Toc5060"/>
      <w:bookmarkStart w:id="61" w:name="_Toc17254"/>
      <w:bookmarkStart w:id="62" w:name="_Toc17641"/>
      <w:bookmarkStart w:id="63" w:name="_Toc11337"/>
      <w:bookmarkStart w:id="64" w:name="_Toc32591"/>
      <w:bookmarkStart w:id="65" w:name="_Toc14510"/>
      <w:bookmarkStart w:id="66" w:name="_Toc2162"/>
      <w:bookmarkStart w:id="67" w:name="_Toc29670"/>
      <w:bookmarkStart w:id="68" w:name="_Toc461525295"/>
      <w:bookmarkStart w:id="69" w:name="_Toc21327"/>
      <w:bookmarkStart w:id="70" w:name="_Toc24239"/>
      <w:bookmarkStart w:id="71" w:name="_Toc11329"/>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第六</w:t>
            </w:r>
            <w:r>
              <w:rPr>
                <w:rFonts w:hint="eastAsia" w:eastAsiaTheme="minorEastAsia"/>
                <w:sz w:val="24"/>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hint="default" w:eastAsiaTheme="minorEastAsia"/>
                <w:sz w:val="24"/>
                <w:lang w:val="en-US" w:eastAsia="zh-CN"/>
              </w:rPr>
            </w:pPr>
            <w:r>
              <w:rPr>
                <w:rFonts w:hint="eastAsia"/>
                <w:sz w:val="24"/>
              </w:rPr>
              <w:t>地址：</w:t>
            </w:r>
            <w:r>
              <w:rPr>
                <w:rFonts w:eastAsiaTheme="minorEastAsia"/>
                <w:sz w:val="24"/>
              </w:rPr>
              <w:t>南宁市青秀区云景路69号轨道大厦A2办公楼</w:t>
            </w:r>
            <w:r>
              <w:rPr>
                <w:rFonts w:eastAsiaTheme="minorEastAsia"/>
                <w:color w:val="FF0000"/>
                <w:sz w:val="24"/>
              </w:rPr>
              <w:t>1楼</w:t>
            </w:r>
            <w:r>
              <w:rPr>
                <w:rFonts w:hint="eastAsia" w:eastAsiaTheme="minorEastAsia"/>
                <w:color w:val="FF0000"/>
                <w:sz w:val="24"/>
                <w:lang w:val="en-US" w:eastAsia="zh-CN"/>
              </w:rPr>
              <w:t>104</w:t>
            </w:r>
            <w:r>
              <w:rPr>
                <w:rFonts w:hint="eastAsia" w:eastAsiaTheme="minorEastAsia"/>
                <w:sz w:val="24"/>
                <w:lang w:val="en-US"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color w:val="FF0000"/>
                <w:sz w:val="24"/>
                <w:highlight w:val="none"/>
                <w:lang w:eastAsia="zh-CN"/>
              </w:rPr>
              <w:t>2022</w:t>
            </w:r>
            <w:r>
              <w:rPr>
                <w:rFonts w:hint="eastAsia" w:eastAsiaTheme="minorEastAsia"/>
                <w:color w:val="FF0000"/>
                <w:sz w:val="24"/>
                <w:highlight w:val="none"/>
              </w:rPr>
              <w:t>年</w:t>
            </w:r>
            <w:r>
              <w:rPr>
                <w:rFonts w:hint="eastAsia" w:eastAsiaTheme="minorEastAsia"/>
                <w:color w:val="FF0000"/>
                <w:sz w:val="24"/>
                <w:highlight w:val="none"/>
                <w:lang w:val="en-US" w:eastAsia="zh-CN"/>
              </w:rPr>
              <w:t xml:space="preserve"> 5 </w:t>
            </w:r>
            <w:r>
              <w:rPr>
                <w:rFonts w:hint="eastAsia" w:eastAsiaTheme="minorEastAsia"/>
                <w:color w:val="FF0000"/>
                <w:sz w:val="24"/>
                <w:highlight w:val="none"/>
              </w:rPr>
              <w:t>月</w:t>
            </w:r>
            <w:r>
              <w:rPr>
                <w:rFonts w:hint="eastAsia" w:eastAsiaTheme="minorEastAsia"/>
                <w:color w:val="FF0000"/>
                <w:sz w:val="24"/>
                <w:highlight w:val="none"/>
                <w:lang w:val="en-US" w:eastAsia="zh-CN"/>
              </w:rPr>
              <w:t xml:space="preserve"> 23  </w:t>
            </w:r>
            <w:r>
              <w:rPr>
                <w:rFonts w:hint="eastAsia" w:eastAsiaTheme="minorEastAsia"/>
                <w:color w:val="FF0000"/>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26201"/>
      <w:bookmarkStart w:id="73" w:name="_Toc6681"/>
      <w:bookmarkStart w:id="74" w:name="_Toc30162"/>
      <w:bookmarkStart w:id="75" w:name="_Toc3861"/>
      <w:bookmarkStart w:id="76" w:name="_Toc461525297"/>
      <w:bookmarkStart w:id="77" w:name="_Toc12419"/>
      <w:bookmarkStart w:id="78" w:name="_Toc28086"/>
      <w:bookmarkStart w:id="79" w:name="_Toc12506"/>
      <w:bookmarkStart w:id="80" w:name="_Toc16198"/>
      <w:bookmarkStart w:id="81" w:name="_Toc336"/>
      <w:bookmarkStart w:id="82" w:name="_Toc20803"/>
      <w:bookmarkStart w:id="83" w:name="_Toc32363"/>
      <w:bookmarkStart w:id="84" w:name="_Toc18983"/>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13702"/>
      <w:bookmarkStart w:id="86" w:name="_Toc26027"/>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114052340"/>
      <w:bookmarkStart w:id="88" w:name="_Toc310318572"/>
      <w:bookmarkStart w:id="89" w:name="_Toc114052414"/>
      <w:bookmarkStart w:id="90" w:name="_Toc286386834"/>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114052342"/>
      <w:bookmarkStart w:id="92" w:name="_Toc310318574"/>
      <w:bookmarkStart w:id="93" w:name="_Toc114052416"/>
      <w:bookmarkStart w:id="94" w:name="_Toc286386836"/>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310318575"/>
      <w:bookmarkStart w:id="96" w:name="_Toc286386837"/>
      <w:bookmarkStart w:id="97" w:name="_Toc114052417"/>
      <w:bookmarkStart w:id="98" w:name="_Toc114052343"/>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22143"/>
      <w:bookmarkStart w:id="100" w:name="_Toc16023"/>
      <w:bookmarkStart w:id="101" w:name="_Toc17323"/>
      <w:bookmarkStart w:id="102" w:name="_Toc15439"/>
      <w:bookmarkStart w:id="103" w:name="_Toc25256"/>
      <w:bookmarkStart w:id="104" w:name="_Toc18809"/>
      <w:bookmarkStart w:id="105" w:name="_Toc6541"/>
      <w:bookmarkStart w:id="106" w:name="_Toc5207"/>
      <w:bookmarkStart w:id="107" w:name="_Toc3066"/>
      <w:bookmarkStart w:id="108" w:name="_Toc16882"/>
      <w:bookmarkStart w:id="109" w:name="_Toc2530"/>
      <w:bookmarkStart w:id="110" w:name="_Toc8029"/>
      <w:bookmarkStart w:id="111" w:name="_Toc17725"/>
      <w:bookmarkStart w:id="112" w:name="_Toc26141"/>
      <w:bookmarkStart w:id="113" w:name="_Toc461525298"/>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310318577"/>
      <w:bookmarkStart w:id="115" w:name="_Toc114052345"/>
      <w:bookmarkStart w:id="116" w:name="_Toc114052419"/>
      <w:bookmarkStart w:id="117" w:name="_Toc286386839"/>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114052346"/>
      <w:bookmarkStart w:id="119" w:name="_Toc310318578"/>
      <w:bookmarkStart w:id="120" w:name="_Toc286386840"/>
      <w:bookmarkStart w:id="121" w:name="_Toc114052420"/>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114052421"/>
      <w:bookmarkStart w:id="123" w:name="_Toc286386841"/>
      <w:bookmarkStart w:id="124" w:name="_Toc114052347"/>
      <w:bookmarkStart w:id="125" w:name="_Toc310318579"/>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9199"/>
      <w:bookmarkStart w:id="127" w:name="_Toc6395"/>
      <w:bookmarkStart w:id="128" w:name="_Toc30617"/>
      <w:bookmarkStart w:id="129" w:name="_Toc19209"/>
      <w:bookmarkStart w:id="130" w:name="_Toc18772"/>
      <w:bookmarkStart w:id="131" w:name="_Toc8400"/>
      <w:bookmarkStart w:id="132" w:name="_Toc29216"/>
      <w:bookmarkStart w:id="133" w:name="_Toc461525299"/>
      <w:bookmarkStart w:id="134" w:name="_Toc9684"/>
      <w:bookmarkStart w:id="135" w:name="_Toc6662"/>
      <w:bookmarkStart w:id="136" w:name="_Toc10523"/>
      <w:bookmarkStart w:id="137" w:name="_Toc9453"/>
      <w:bookmarkStart w:id="138" w:name="_Toc23318"/>
      <w:bookmarkStart w:id="139" w:name="_Toc24574"/>
      <w:bookmarkStart w:id="140" w:name="_Toc26897"/>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349"/>
      <w:bookmarkStart w:id="142" w:name="_Toc114052423"/>
      <w:bookmarkStart w:id="143" w:name="_Toc28638684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3191"/>
      <w:bookmarkStart w:id="146" w:name="_Toc28321"/>
      <w:bookmarkStart w:id="147" w:name="_Toc23455"/>
      <w:bookmarkStart w:id="148" w:name="_Toc17188"/>
      <w:bookmarkStart w:id="149" w:name="_Toc17259"/>
      <w:bookmarkStart w:id="150" w:name="_Toc17722"/>
      <w:bookmarkStart w:id="151" w:name="_Toc26723"/>
      <w:bookmarkStart w:id="152" w:name="_Toc2346"/>
      <w:bookmarkStart w:id="153" w:name="_Toc461525300"/>
      <w:bookmarkStart w:id="154" w:name="_Toc31461"/>
      <w:bookmarkStart w:id="155" w:name="_Toc11943"/>
      <w:bookmarkStart w:id="156" w:name="_Toc25856"/>
      <w:bookmarkStart w:id="157" w:name="_Toc25195"/>
      <w:bookmarkStart w:id="158" w:name="_Toc18607"/>
      <w:bookmarkStart w:id="159" w:name="_Toc5583"/>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286386845"/>
      <w:bookmarkStart w:id="161" w:name="_Toc310318583"/>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310318584"/>
      <w:bookmarkStart w:id="163" w:name="_Toc286386846"/>
      <w:bookmarkStart w:id="164" w:name="_Toc114052352"/>
      <w:bookmarkStart w:id="165" w:name="_Toc114052426"/>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286386847"/>
      <w:bookmarkStart w:id="169" w:name="_Toc114052427"/>
      <w:bookmarkStart w:id="170" w:name="_Toc310318585"/>
      <w:bookmarkStart w:id="171" w:name="_Toc114052363"/>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310318588"/>
      <w:bookmarkStart w:id="173" w:name="_Toc114052430"/>
      <w:bookmarkStart w:id="174" w:name="_Toc114052366"/>
      <w:bookmarkStart w:id="175" w:name="_Toc286386850"/>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19276"/>
      <w:bookmarkStart w:id="177" w:name="_Toc14726"/>
      <w:bookmarkStart w:id="178" w:name="_Toc461525301"/>
      <w:bookmarkStart w:id="179" w:name="_Toc7291"/>
      <w:bookmarkStart w:id="180" w:name="_Toc31804"/>
      <w:bookmarkStart w:id="181" w:name="_Toc23101"/>
      <w:bookmarkStart w:id="182" w:name="_Toc16937"/>
      <w:bookmarkStart w:id="183" w:name="_Toc28652"/>
      <w:bookmarkStart w:id="184" w:name="_Toc11391"/>
      <w:bookmarkStart w:id="185" w:name="_Toc15955"/>
      <w:bookmarkStart w:id="186" w:name="_Toc28307"/>
      <w:bookmarkStart w:id="187" w:name="_Toc25460"/>
      <w:bookmarkStart w:id="188" w:name="_Toc2153"/>
      <w:bookmarkStart w:id="189" w:name="_Toc23604"/>
      <w:bookmarkStart w:id="190" w:name="_Toc32074"/>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29047"/>
      <w:bookmarkStart w:id="192" w:name="_Toc20601"/>
      <w:bookmarkStart w:id="193" w:name="_Toc32687"/>
      <w:bookmarkStart w:id="194" w:name="_Toc461525302"/>
      <w:bookmarkStart w:id="195" w:name="_Toc27095"/>
      <w:bookmarkStart w:id="196" w:name="_Toc22118"/>
      <w:bookmarkStart w:id="197" w:name="_Toc24246"/>
      <w:bookmarkStart w:id="198" w:name="_Toc20356"/>
      <w:bookmarkStart w:id="199" w:name="_Toc31034"/>
      <w:bookmarkStart w:id="200" w:name="_Toc31139"/>
      <w:bookmarkStart w:id="201" w:name="_Toc30232"/>
      <w:bookmarkStart w:id="202" w:name="_Toc8107"/>
      <w:bookmarkStart w:id="203" w:name="_Toc17217"/>
      <w:bookmarkStart w:id="204" w:name="_Toc1057"/>
      <w:bookmarkStart w:id="205" w:name="_Toc6376"/>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w:t>
      </w:r>
      <w:r>
        <w:rPr>
          <w:rFonts w:hint="eastAsia" w:eastAsiaTheme="minorEastAsia"/>
          <w:sz w:val="24"/>
          <w:lang w:eastAsia="zh-CN"/>
        </w:rPr>
        <w:t>第四</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114052441"/>
      <w:bookmarkStart w:id="207" w:name="_Toc310318599"/>
      <w:bookmarkStart w:id="208" w:name="_Toc114052377"/>
      <w:bookmarkStart w:id="209" w:name="_Toc28638686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23892"/>
      <w:bookmarkStart w:id="211" w:name="_Toc24212"/>
      <w:bookmarkStart w:id="212" w:name="_Toc17996"/>
      <w:bookmarkStart w:id="213" w:name="_Toc16935"/>
      <w:bookmarkStart w:id="214" w:name="_Toc14798"/>
      <w:bookmarkStart w:id="215" w:name="_Toc6141"/>
      <w:bookmarkStart w:id="216" w:name="_Toc12010"/>
      <w:bookmarkStart w:id="217" w:name="_Toc24316"/>
      <w:bookmarkStart w:id="218" w:name="_Toc16746"/>
      <w:bookmarkStart w:id="219" w:name="_Toc20403"/>
      <w:bookmarkStart w:id="220" w:name="_Toc30023"/>
      <w:bookmarkStart w:id="221" w:name="_Toc529"/>
      <w:bookmarkStart w:id="222" w:name="_Toc461525303"/>
      <w:bookmarkStart w:id="223" w:name="_Toc19549"/>
      <w:bookmarkStart w:id="224" w:name="_Toc8363"/>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2960"/>
      <w:bookmarkStart w:id="226" w:name="_Toc12854"/>
      <w:bookmarkStart w:id="227" w:name="_Toc21358"/>
      <w:bookmarkStart w:id="228" w:name="_Toc21670"/>
      <w:bookmarkStart w:id="229" w:name="_Toc4769"/>
      <w:bookmarkStart w:id="230" w:name="_Toc5964"/>
      <w:bookmarkStart w:id="231" w:name="_Toc31070"/>
      <w:bookmarkStart w:id="232" w:name="_Toc1354"/>
      <w:bookmarkStart w:id="233" w:name="_Toc461525304"/>
      <w:bookmarkStart w:id="234" w:name="_Toc18010"/>
      <w:bookmarkStart w:id="235" w:name="_Toc16062"/>
      <w:bookmarkStart w:id="236" w:name="_Toc10784"/>
      <w:bookmarkStart w:id="237" w:name="_Toc7234"/>
      <w:bookmarkStart w:id="238" w:name="_Toc333307121"/>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5447"/>
      <w:bookmarkStart w:id="240" w:name="_Toc32308"/>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w:t>
      </w:r>
      <w:r>
        <w:rPr>
          <w:rFonts w:hint="eastAsia" w:eastAsiaTheme="minorEastAsia"/>
          <w:sz w:val="24"/>
          <w:lang w:eastAsia="zh-CN"/>
        </w:rPr>
        <w:t>第四</w:t>
      </w:r>
      <w:r>
        <w:rPr>
          <w:rFonts w:eastAsiaTheme="minorEastAsia"/>
          <w:sz w:val="24"/>
        </w:rPr>
        <w:t>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一</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7339"/>
      <w:bookmarkStart w:id="242" w:name="_Toc13075"/>
      <w:r>
        <w:rPr>
          <w:rFonts w:hint="eastAsia" w:ascii="Times New Roman" w:hAnsi="Times New Roman" w:eastAsiaTheme="minorEastAsia"/>
          <w:sz w:val="24"/>
          <w:szCs w:val="24"/>
          <w:lang w:eastAsia="zh-CN"/>
        </w:rPr>
        <w:t>第四</w:t>
      </w:r>
      <w:r>
        <w:rPr>
          <w:rFonts w:ascii="Times New Roman" w:hAnsi="Times New Roman" w:eastAsiaTheme="minorEastAsia"/>
          <w:sz w:val="24"/>
          <w:szCs w:val="24"/>
        </w:rPr>
        <w:t>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8094"/>
      <w:bookmarkStart w:id="244" w:name="_Toc29799"/>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hint="default" w:eastAsiaTheme="minorEastAsia"/>
          <w:sz w:val="24"/>
          <w:u w:val="single"/>
          <w:lang w:val="en-US" w:eastAsia="zh-CN"/>
        </w:rPr>
      </w:pPr>
      <w:r>
        <w:rPr>
          <w:rFonts w:eastAsiaTheme="minorEastAsia"/>
          <w:sz w:val="24"/>
          <w:u w:val="single"/>
        </w:rPr>
        <w:t>k.负责办理中标通知书及备案手续；</w:t>
      </w:r>
      <w:r>
        <w:rPr>
          <w:rFonts w:hint="eastAsia" w:eastAsiaTheme="minorEastAsia"/>
          <w:sz w:val="24"/>
          <w:u w:val="single"/>
          <w:lang w:val="en-US" w:eastAsia="zh-CN"/>
        </w:rPr>
        <w:t xml:space="preserve">                              </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5941"/>
      <w:bookmarkStart w:id="246" w:name="_Toc32280"/>
      <w:bookmarkStart w:id="247" w:name="_Toc23661"/>
      <w:bookmarkStart w:id="248" w:name="_Toc29471"/>
      <w:bookmarkStart w:id="249" w:name="_Toc16386"/>
      <w:bookmarkStart w:id="250" w:name="_Toc24668"/>
      <w:bookmarkStart w:id="251" w:name="_Toc26692"/>
      <w:bookmarkStart w:id="252" w:name="_Toc2598"/>
      <w:bookmarkStart w:id="253" w:name="_Toc15172"/>
      <w:bookmarkStart w:id="254" w:name="_Toc1897"/>
      <w:bookmarkStart w:id="255" w:name="_Toc27378"/>
      <w:bookmarkStart w:id="256" w:name="_Toc461525321"/>
      <w:bookmarkStart w:id="257" w:name="_Toc20710"/>
      <w:bookmarkStart w:id="258" w:name="_Toc6779"/>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7514"/>
      <w:bookmarkStart w:id="265" w:name="_Toc16191"/>
      <w:bookmarkStart w:id="266" w:name="_Toc13042"/>
      <w:bookmarkStart w:id="267" w:name="_Toc7031"/>
      <w:bookmarkStart w:id="268" w:name="_Toc24695"/>
      <w:bookmarkStart w:id="269" w:name="_Toc28967"/>
      <w:bookmarkStart w:id="270" w:name="_Toc29495"/>
      <w:bookmarkStart w:id="271" w:name="_Toc17090"/>
      <w:bookmarkStart w:id="272" w:name="_Toc7352"/>
      <w:bookmarkStart w:id="273" w:name="_Toc32258"/>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南宁轨道交通集团</w:t>
            </w:r>
            <w:r>
              <w:rPr>
                <w:rFonts w:hint="eastAsia" w:eastAsiaTheme="minorEastAsia"/>
                <w:sz w:val="24"/>
                <w:lang w:eastAsia="zh-CN"/>
              </w:rPr>
              <w:t>2022</w:t>
            </w:r>
            <w:r>
              <w:rPr>
                <w:rFonts w:hint="eastAsia" w:eastAsiaTheme="minorEastAsia"/>
                <w:sz w:val="24"/>
              </w:rPr>
              <w:t>年</w:t>
            </w:r>
            <w:r>
              <w:rPr>
                <w:rFonts w:hint="eastAsia" w:eastAsiaTheme="minorEastAsia"/>
                <w:sz w:val="24"/>
                <w:lang w:eastAsia="zh-CN"/>
              </w:rPr>
              <w:t>第六</w:t>
            </w:r>
            <w:r>
              <w:rPr>
                <w:rFonts w:hint="eastAsia" w:eastAsiaTheme="minorEastAsia"/>
                <w:sz w:val="24"/>
              </w:rPr>
              <w:t>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31521"/>
      <w:bookmarkStart w:id="275" w:name="_Toc9379"/>
      <w:bookmarkStart w:id="276" w:name="_Toc32510"/>
      <w:bookmarkStart w:id="277" w:name="_Toc29536"/>
      <w:bookmarkStart w:id="278" w:name="_Toc31582"/>
      <w:bookmarkStart w:id="279" w:name="_Toc26769"/>
      <w:bookmarkStart w:id="280" w:name="_Toc21144"/>
      <w:bookmarkStart w:id="281" w:name="_Toc1986"/>
      <w:bookmarkStart w:id="282" w:name="_Toc23508"/>
      <w:r>
        <w:rPr>
          <w:rFonts w:eastAsiaTheme="minorEastAsia"/>
          <w:szCs w:val="28"/>
        </w:rPr>
        <w:br w:type="page"/>
      </w:r>
    </w:p>
    <w:p>
      <w:pPr>
        <w:pStyle w:val="4"/>
        <w:jc w:val="center"/>
        <w:rPr>
          <w:rFonts w:ascii="Times New Roman" w:hAnsi="Times New Roman" w:eastAsiaTheme="minorEastAsia"/>
          <w:b/>
        </w:rPr>
      </w:pPr>
      <w:bookmarkStart w:id="283" w:name="_Toc8018"/>
      <w:bookmarkStart w:id="284" w:name="_Toc7050"/>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24439"/>
      <w:bookmarkStart w:id="286" w:name="_Toc9604"/>
      <w:bookmarkStart w:id="287" w:name="_Toc10356"/>
      <w:bookmarkStart w:id="288" w:name="_Toc19216"/>
      <w:bookmarkStart w:id="289" w:name="_Toc32624"/>
      <w:bookmarkStart w:id="290" w:name="_Toc6881"/>
      <w:bookmarkStart w:id="291" w:name="_Toc25382"/>
      <w:bookmarkStart w:id="292" w:name="_Toc7527"/>
      <w:bookmarkStart w:id="293" w:name="_Toc30501"/>
      <w:bookmarkStart w:id="294" w:name="_Toc6862"/>
      <w:bookmarkStart w:id="295" w:name="_Toc46152533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w:t>
      </w:r>
      <w:r>
        <w:rPr>
          <w:rFonts w:hint="eastAsia" w:eastAsiaTheme="minorEastAsia"/>
          <w:sz w:val="24"/>
          <w:lang w:val="en-US" w:eastAsia="zh-CN"/>
        </w:rPr>
        <w:t>9</w:t>
      </w:r>
      <w:r>
        <w:rPr>
          <w:rFonts w:hint="eastAsia" w:eastAsiaTheme="minorEastAsia"/>
          <w:sz w:val="24"/>
        </w:rPr>
        <w:t>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2328"/>
      <w:bookmarkStart w:id="299" w:name="_Toc134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8002"/>
      <w:bookmarkStart w:id="301" w:name="_Toc7434"/>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7462"/>
      <w:bookmarkStart w:id="303" w:name="_Toc16164"/>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rFonts w:hint="eastAsia"/>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w:t>
      </w:r>
    </w:p>
    <w:p>
      <w:pPr>
        <w:spacing w:line="360" w:lineRule="auto"/>
        <w:ind w:right="5" w:firstLine="482" w:firstLineChars="200"/>
        <w:jc w:val="left"/>
        <w:rPr>
          <w:rFonts w:hint="eastAsia"/>
          <w:b/>
          <w:sz w:val="24"/>
          <w:highlight w:val="none"/>
        </w:rPr>
      </w:pPr>
      <w:r>
        <w:rPr>
          <w:rFonts w:hint="eastAsia"/>
          <w:b/>
          <w:sz w:val="24"/>
          <w:highlight w:val="none"/>
        </w:rPr>
        <w:t>本次比选分为</w:t>
      </w:r>
      <w:r>
        <w:rPr>
          <w:rFonts w:hint="eastAsia"/>
          <w:b/>
          <w:sz w:val="24"/>
          <w:highlight w:val="none"/>
          <w:lang w:val="en-US" w:eastAsia="zh-CN"/>
        </w:rPr>
        <w:t>3</w:t>
      </w:r>
      <w:r>
        <w:rPr>
          <w:rFonts w:hint="eastAsia"/>
          <w:b/>
          <w:sz w:val="24"/>
          <w:highlight w:val="none"/>
        </w:rPr>
        <w:t>个标包，比选申请人只</w:t>
      </w:r>
      <w:bookmarkStart w:id="326" w:name="_GoBack"/>
      <w:bookmarkEnd w:id="326"/>
      <w:r>
        <w:rPr>
          <w:rFonts w:hint="eastAsia"/>
          <w:b/>
          <w:sz w:val="24"/>
          <w:highlight w:val="none"/>
        </w:rPr>
        <w:t>能中一个标包。评标定标顺序为按标段规模由大到小排序，定为：01标→02标→03标。若比选申请人同时参与多个标包的参选，在中选前一标包后，仍可作为有效比选申请人参与后序标包的评比，但无中选资格。</w:t>
      </w:r>
    </w:p>
    <w:p>
      <w:pPr>
        <w:spacing w:line="360" w:lineRule="auto"/>
        <w:ind w:right="5" w:firstLine="482" w:firstLineChars="200"/>
        <w:jc w:val="left"/>
        <w:rPr>
          <w:rFonts w:hint="eastAsia"/>
          <w:b/>
          <w:sz w:val="24"/>
          <w:highlight w:val="none"/>
        </w:rPr>
      </w:pPr>
      <w:r>
        <w:rPr>
          <w:rFonts w:hint="eastAsia"/>
          <w:b/>
          <w:sz w:val="24"/>
          <w:highlight w:val="none"/>
        </w:rPr>
        <w:t>当标包的有效比选申请人均已在前序标包中中选的前提下，则该标包取消上述比选申请人只能中一个标包的限制，允许该标包的有效比选申请人兼投兼中。</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114052375"/>
      <w:bookmarkStart w:id="306" w:name="_Toc114052439"/>
      <w:bookmarkStart w:id="307" w:name="_Toc286386859"/>
      <w:bookmarkStart w:id="308" w:name="_Toc310318597"/>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28207"/>
      <w:bookmarkStart w:id="311" w:name="_Toc2498"/>
      <w:bookmarkStart w:id="312" w:name="_Toc9696"/>
      <w:bookmarkStart w:id="313" w:name="_Toc31078"/>
      <w:bookmarkStart w:id="314" w:name="_Toc26842"/>
      <w:bookmarkStart w:id="315" w:name="_Toc32296"/>
      <w:bookmarkStart w:id="316" w:name="_Toc2392"/>
      <w:bookmarkStart w:id="317" w:name="_Toc10918"/>
      <w:bookmarkStart w:id="318" w:name="_Toc13406"/>
      <w:bookmarkStart w:id="319" w:name="_Toc3005"/>
      <w:bookmarkStart w:id="320" w:name="_Toc18027"/>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358"/>
      <w:bookmarkStart w:id="323"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w:t>
            </w:r>
            <w:r>
              <w:rPr>
                <w:rFonts w:hint="eastAsia" w:eastAsiaTheme="minorEastAsia"/>
                <w:sz w:val="24"/>
                <w:lang w:val="en-US" w:eastAsia="zh-CN"/>
              </w:rPr>
              <w:t>9</w:t>
            </w:r>
            <w:r>
              <w:rPr>
                <w:rFonts w:hint="eastAsia" w:eastAsiaTheme="minorEastAsia"/>
                <w:sz w:val="24"/>
              </w:rPr>
              <w:t>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hint="eastAsia" w:eastAsiaTheme="minorEastAsia"/>
                <w:sz w:val="24"/>
                <w:lang w:eastAsia="zh-CN"/>
              </w:rPr>
              <w:t>第四</w:t>
            </w:r>
            <w:r>
              <w:rPr>
                <w:rFonts w:eastAsiaTheme="minorEastAsia"/>
                <w:sz w:val="24"/>
              </w:rPr>
              <w:t>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5521"/>
      <w:bookmarkStart w:id="325" w:name="_Toc23969"/>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ViY2JhYjlkY2I1YTgzM2JkNDM5YTE4Njk2MGVhZjYifQ=="/>
  </w:docVars>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9F2F2E"/>
    <w:rsid w:val="0BAA34C4"/>
    <w:rsid w:val="0BC6462B"/>
    <w:rsid w:val="0D0D5387"/>
    <w:rsid w:val="0D340637"/>
    <w:rsid w:val="0D6C7761"/>
    <w:rsid w:val="0D7B6C02"/>
    <w:rsid w:val="0D913AE5"/>
    <w:rsid w:val="0D977DE2"/>
    <w:rsid w:val="0DA3144D"/>
    <w:rsid w:val="0DA95871"/>
    <w:rsid w:val="0DD939F3"/>
    <w:rsid w:val="0E8B66F9"/>
    <w:rsid w:val="0EBD6E82"/>
    <w:rsid w:val="0F3C2A72"/>
    <w:rsid w:val="0FB466B0"/>
    <w:rsid w:val="106C5ADB"/>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513269"/>
    <w:rsid w:val="18F14A93"/>
    <w:rsid w:val="19475550"/>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A44B74"/>
    <w:rsid w:val="1EF45E44"/>
    <w:rsid w:val="1F2C732E"/>
    <w:rsid w:val="1F991688"/>
    <w:rsid w:val="1FAA075C"/>
    <w:rsid w:val="1FE87E2B"/>
    <w:rsid w:val="1FEB2506"/>
    <w:rsid w:val="20663B3B"/>
    <w:rsid w:val="212B3D6F"/>
    <w:rsid w:val="21964DFD"/>
    <w:rsid w:val="21CC24BA"/>
    <w:rsid w:val="223A14EF"/>
    <w:rsid w:val="22433433"/>
    <w:rsid w:val="229B446B"/>
    <w:rsid w:val="22F81661"/>
    <w:rsid w:val="231D36AD"/>
    <w:rsid w:val="23837C9F"/>
    <w:rsid w:val="23C66316"/>
    <w:rsid w:val="23E663B3"/>
    <w:rsid w:val="23F7482D"/>
    <w:rsid w:val="247513A1"/>
    <w:rsid w:val="24FC7F7D"/>
    <w:rsid w:val="25344C05"/>
    <w:rsid w:val="26127BBD"/>
    <w:rsid w:val="264C5613"/>
    <w:rsid w:val="26CB4532"/>
    <w:rsid w:val="26DB1772"/>
    <w:rsid w:val="270E6E13"/>
    <w:rsid w:val="27394EB2"/>
    <w:rsid w:val="27A326C3"/>
    <w:rsid w:val="27B02A42"/>
    <w:rsid w:val="27F72649"/>
    <w:rsid w:val="27FC383E"/>
    <w:rsid w:val="27FC43C3"/>
    <w:rsid w:val="281E70EA"/>
    <w:rsid w:val="283E00B2"/>
    <w:rsid w:val="28CF3ED2"/>
    <w:rsid w:val="290F13E3"/>
    <w:rsid w:val="29351260"/>
    <w:rsid w:val="29732D2A"/>
    <w:rsid w:val="29EE0CC6"/>
    <w:rsid w:val="2A773EBF"/>
    <w:rsid w:val="2BDC13E8"/>
    <w:rsid w:val="2C26467B"/>
    <w:rsid w:val="2C2D58F3"/>
    <w:rsid w:val="2C572781"/>
    <w:rsid w:val="2CFE4A5A"/>
    <w:rsid w:val="2D022222"/>
    <w:rsid w:val="2D0A4BE3"/>
    <w:rsid w:val="2D1B3A39"/>
    <w:rsid w:val="2DBC6038"/>
    <w:rsid w:val="2DF02662"/>
    <w:rsid w:val="2DF44523"/>
    <w:rsid w:val="2E4F3412"/>
    <w:rsid w:val="2E9928E0"/>
    <w:rsid w:val="2EBE6008"/>
    <w:rsid w:val="2F175398"/>
    <w:rsid w:val="2F9E1B21"/>
    <w:rsid w:val="2FA34BFC"/>
    <w:rsid w:val="2FC9631E"/>
    <w:rsid w:val="2FD7696A"/>
    <w:rsid w:val="30070A6F"/>
    <w:rsid w:val="30322DAA"/>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562572"/>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6B1DD1"/>
    <w:rsid w:val="41A20B0A"/>
    <w:rsid w:val="42045657"/>
    <w:rsid w:val="42120424"/>
    <w:rsid w:val="42834427"/>
    <w:rsid w:val="42A61B46"/>
    <w:rsid w:val="42ED4FE4"/>
    <w:rsid w:val="42F10D9F"/>
    <w:rsid w:val="43312BF2"/>
    <w:rsid w:val="43B95DA7"/>
    <w:rsid w:val="43E809AA"/>
    <w:rsid w:val="44272477"/>
    <w:rsid w:val="444F40A7"/>
    <w:rsid w:val="446E5745"/>
    <w:rsid w:val="44843505"/>
    <w:rsid w:val="44A3472A"/>
    <w:rsid w:val="44A866F5"/>
    <w:rsid w:val="4596708A"/>
    <w:rsid w:val="46011A2D"/>
    <w:rsid w:val="469F284C"/>
    <w:rsid w:val="479700BB"/>
    <w:rsid w:val="47B9296A"/>
    <w:rsid w:val="47FF0228"/>
    <w:rsid w:val="480E2214"/>
    <w:rsid w:val="48B81E35"/>
    <w:rsid w:val="49144831"/>
    <w:rsid w:val="4936101B"/>
    <w:rsid w:val="4988591D"/>
    <w:rsid w:val="49D46F8E"/>
    <w:rsid w:val="4A20189A"/>
    <w:rsid w:val="4A444F0A"/>
    <w:rsid w:val="4A62547D"/>
    <w:rsid w:val="4AAC4E1B"/>
    <w:rsid w:val="4C151BBB"/>
    <w:rsid w:val="4C287B12"/>
    <w:rsid w:val="4C5D5041"/>
    <w:rsid w:val="4CDB6D47"/>
    <w:rsid w:val="4DC2042B"/>
    <w:rsid w:val="4DC35B9D"/>
    <w:rsid w:val="4DE571DC"/>
    <w:rsid w:val="4E062B9E"/>
    <w:rsid w:val="4EA10878"/>
    <w:rsid w:val="4ED01871"/>
    <w:rsid w:val="4F755271"/>
    <w:rsid w:val="4FBE7BEA"/>
    <w:rsid w:val="500E646C"/>
    <w:rsid w:val="50FD3157"/>
    <w:rsid w:val="510C1EE6"/>
    <w:rsid w:val="51EF28CD"/>
    <w:rsid w:val="51F742BB"/>
    <w:rsid w:val="52631353"/>
    <w:rsid w:val="52F8623D"/>
    <w:rsid w:val="53E93575"/>
    <w:rsid w:val="546569C2"/>
    <w:rsid w:val="548941A4"/>
    <w:rsid w:val="560F5C82"/>
    <w:rsid w:val="575A6E7A"/>
    <w:rsid w:val="57855FC0"/>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1A533C"/>
    <w:rsid w:val="5DCB066D"/>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8F46FD6"/>
    <w:rsid w:val="79477A05"/>
    <w:rsid w:val="79940683"/>
    <w:rsid w:val="799562D1"/>
    <w:rsid w:val="79A74A6F"/>
    <w:rsid w:val="79BC6558"/>
    <w:rsid w:val="7A2C6801"/>
    <w:rsid w:val="7A2E4B0E"/>
    <w:rsid w:val="7A2F4562"/>
    <w:rsid w:val="7A4E4613"/>
    <w:rsid w:val="7A9456F4"/>
    <w:rsid w:val="7BB02F4F"/>
    <w:rsid w:val="7BD101DF"/>
    <w:rsid w:val="7C0840FA"/>
    <w:rsid w:val="7C0C7D4C"/>
    <w:rsid w:val="7C1829C4"/>
    <w:rsid w:val="7C546F68"/>
    <w:rsid w:val="7C6765B3"/>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17245</Words>
  <Characters>18502</Characters>
  <Lines>154</Lines>
  <Paragraphs>43</Paragraphs>
  <TotalTime>3</TotalTime>
  <ScaleCrop>false</ScaleCrop>
  <LinksUpToDate>false</LinksUpToDate>
  <CharactersWithSpaces>19417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逝水流年</cp:lastModifiedBy>
  <cp:lastPrinted>2018-11-19T01:53:00Z</cp:lastPrinted>
  <dcterms:modified xsi:type="dcterms:W3CDTF">2022-05-13T09:47:46Z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1558F3D468224C5C9E86DAB9D0ECB35E</vt:lpwstr>
  </property>
</Properties>
</file>