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8780E" w:rsidRDefault="00D8780E">
      <w:pPr>
        <w:snapToGrid w:val="0"/>
        <w:spacing w:after="312" w:afterAutospacing="0"/>
        <w:ind w:right="-57"/>
        <w:textAlignment w:val="baseline"/>
        <w:rPr>
          <w:rFonts w:ascii="宋体" w:hAnsi="宋体" w:hint="eastAsia"/>
          <w:sz w:val="20"/>
        </w:rPr>
      </w:pPr>
    </w:p>
    <w:p w:rsidR="00D8780E" w:rsidRDefault="00971A96">
      <w:pPr>
        <w:pStyle w:val="21"/>
        <w:snapToGrid w:val="0"/>
        <w:spacing w:before="0"/>
        <w:ind w:left="0" w:right="0" w:firstLine="0"/>
        <w:jc w:val="center"/>
        <w:textAlignment w:val="baseline"/>
        <w:rPr>
          <w:rFonts w:ascii="宋体" w:hAnsi="宋体"/>
          <w:b/>
          <w:spacing w:val="-4"/>
          <w:sz w:val="44"/>
          <w:szCs w:val="44"/>
        </w:rPr>
      </w:pPr>
      <w:r>
        <w:rPr>
          <w:rFonts w:ascii="宋体" w:hAnsi="宋体" w:hint="eastAsia"/>
          <w:b/>
          <w:spacing w:val="-4"/>
          <w:sz w:val="44"/>
          <w:szCs w:val="44"/>
        </w:rPr>
        <w:t>南宁轨道交通集团有限责任公司建设分公司</w:t>
      </w:r>
      <w:r>
        <w:rPr>
          <w:rFonts w:ascii="宋体" w:hAnsi="宋体" w:hint="eastAsia"/>
          <w:b/>
          <w:spacing w:val="-4"/>
          <w:sz w:val="44"/>
          <w:szCs w:val="44"/>
        </w:rPr>
        <w:t>总经理</w:t>
      </w:r>
      <w:r>
        <w:rPr>
          <w:rFonts w:ascii="宋体" w:hAnsi="宋体" w:hint="eastAsia"/>
          <w:b/>
          <w:spacing w:val="-4"/>
          <w:sz w:val="44"/>
          <w:szCs w:val="44"/>
        </w:rPr>
        <w:t>任期经济责任审计项目</w:t>
      </w:r>
    </w:p>
    <w:p w:rsidR="00D8780E" w:rsidRDefault="00D8780E">
      <w:pPr>
        <w:pStyle w:val="21"/>
        <w:snapToGrid w:val="0"/>
        <w:spacing w:before="0"/>
        <w:ind w:left="710" w:right="-57"/>
        <w:jc w:val="center"/>
        <w:textAlignment w:val="baseline"/>
        <w:rPr>
          <w:rFonts w:ascii="宋体" w:hAnsi="宋体"/>
          <w:b/>
          <w:spacing w:val="-4"/>
          <w:sz w:val="44"/>
          <w:szCs w:val="44"/>
        </w:rPr>
      </w:pPr>
    </w:p>
    <w:p w:rsidR="00D8780E" w:rsidRDefault="00971A96">
      <w:pPr>
        <w:snapToGrid w:val="0"/>
        <w:spacing w:before="0" w:after="312" w:afterAutospacing="0"/>
        <w:ind w:right="-57"/>
        <w:jc w:val="center"/>
        <w:textAlignment w:val="baseline"/>
        <w:rPr>
          <w:rFonts w:ascii="宋体" w:hAnsi="宋体"/>
          <w:sz w:val="72"/>
          <w:szCs w:val="72"/>
        </w:rPr>
      </w:pPr>
      <w:r>
        <w:rPr>
          <w:rFonts w:ascii="宋体" w:hAnsi="宋体" w:hint="eastAsia"/>
          <w:sz w:val="72"/>
          <w:szCs w:val="72"/>
        </w:rPr>
        <w:t>比选</w:t>
      </w:r>
      <w:r>
        <w:rPr>
          <w:rFonts w:ascii="宋体" w:hAnsi="宋体"/>
          <w:sz w:val="72"/>
          <w:szCs w:val="72"/>
        </w:rPr>
        <w:t>文件</w:t>
      </w:r>
    </w:p>
    <w:p w:rsidR="00D8780E" w:rsidRDefault="00D8780E">
      <w:pPr>
        <w:snapToGrid w:val="0"/>
        <w:spacing w:before="720" w:after="312" w:afterAutospacing="0"/>
        <w:ind w:left="1801" w:right="-57" w:hanging="180"/>
        <w:textAlignment w:val="baseline"/>
        <w:rPr>
          <w:rFonts w:ascii="宋体" w:hAnsi="宋体"/>
          <w:b/>
          <w:sz w:val="32"/>
          <w:szCs w:val="32"/>
        </w:rPr>
      </w:pPr>
    </w:p>
    <w:p w:rsidR="00D8780E" w:rsidRDefault="00D8780E">
      <w:pPr>
        <w:snapToGrid w:val="0"/>
        <w:spacing w:before="0" w:after="312" w:afterAutospacing="0"/>
        <w:ind w:right="-57"/>
        <w:textAlignment w:val="baseline"/>
        <w:rPr>
          <w:rFonts w:ascii="宋体" w:hAnsi="宋体"/>
          <w:sz w:val="20"/>
        </w:rPr>
      </w:pPr>
    </w:p>
    <w:p w:rsidR="00D8780E" w:rsidRDefault="00971A96">
      <w:pPr>
        <w:snapToGrid w:val="0"/>
        <w:spacing w:before="0" w:after="0" w:afterAutospacing="0"/>
        <w:ind w:right="0"/>
        <w:textAlignment w:val="baseline"/>
        <w:rPr>
          <w:rFonts w:ascii="宋体" w:hAnsi="宋体"/>
          <w:b/>
          <w:sz w:val="32"/>
          <w:szCs w:val="32"/>
          <w:u w:val="single"/>
        </w:rPr>
      </w:pPr>
      <w:r>
        <w:rPr>
          <w:rFonts w:ascii="宋体" w:hAnsi="宋体" w:hint="eastAsia"/>
          <w:b/>
          <w:sz w:val="32"/>
          <w:szCs w:val="32"/>
        </w:rPr>
        <w:t>项目编号：</w:t>
      </w:r>
    </w:p>
    <w:p w:rsidR="00D8780E" w:rsidRDefault="00971A96">
      <w:pPr>
        <w:snapToGrid w:val="0"/>
        <w:spacing w:before="0" w:after="312" w:afterAutospacing="0"/>
        <w:ind w:right="-57"/>
        <w:textAlignment w:val="baseline"/>
        <w:rPr>
          <w:rFonts w:ascii="宋体" w:hAnsi="宋体"/>
          <w:b/>
          <w:sz w:val="32"/>
          <w:szCs w:val="32"/>
        </w:rPr>
      </w:pPr>
      <w:r>
        <w:rPr>
          <w:rFonts w:ascii="宋体" w:hAnsi="宋体"/>
          <w:b/>
          <w:sz w:val="32"/>
          <w:szCs w:val="32"/>
        </w:rPr>
        <w:t>比选人：南宁轨道交通集团有限责任公司</w:t>
      </w:r>
    </w:p>
    <w:p w:rsidR="00D8780E" w:rsidRDefault="00971A96">
      <w:pPr>
        <w:snapToGrid w:val="0"/>
        <w:spacing w:before="0" w:after="312" w:afterAutospacing="0"/>
        <w:ind w:right="-57"/>
        <w:jc w:val="center"/>
        <w:textAlignment w:val="baseline"/>
        <w:rPr>
          <w:rFonts w:ascii="宋体" w:hAnsi="宋体"/>
          <w:sz w:val="20"/>
        </w:rPr>
      </w:pPr>
      <w:r>
        <w:rPr>
          <w:rFonts w:ascii="宋体" w:hAnsi="宋体" w:hint="eastAsia"/>
          <w:b/>
          <w:sz w:val="36"/>
          <w:szCs w:val="36"/>
        </w:rPr>
        <w:t>2022</w:t>
      </w:r>
      <w:r>
        <w:rPr>
          <w:rFonts w:ascii="宋体" w:hAnsi="宋体"/>
          <w:b/>
          <w:sz w:val="36"/>
          <w:szCs w:val="36"/>
        </w:rPr>
        <w:t>年</w:t>
      </w:r>
      <w:r>
        <w:rPr>
          <w:rFonts w:ascii="宋体" w:hAnsi="宋体" w:hint="eastAsia"/>
          <w:b/>
          <w:sz w:val="36"/>
          <w:szCs w:val="36"/>
        </w:rPr>
        <w:t>7</w:t>
      </w:r>
      <w:r>
        <w:rPr>
          <w:rFonts w:ascii="宋体" w:hAnsi="宋体"/>
          <w:b/>
          <w:sz w:val="36"/>
          <w:szCs w:val="36"/>
        </w:rPr>
        <w:t>月</w:t>
      </w:r>
    </w:p>
    <w:p w:rsidR="00D8780E" w:rsidRDefault="00D8780E">
      <w:pPr>
        <w:snapToGrid w:val="0"/>
        <w:spacing w:before="0" w:after="312" w:afterAutospacing="0"/>
        <w:ind w:right="-57"/>
        <w:jc w:val="center"/>
        <w:textAlignment w:val="baseline"/>
        <w:rPr>
          <w:rFonts w:ascii="宋体" w:hAnsi="宋体" w:cs="宋体"/>
          <w:b/>
          <w:sz w:val="36"/>
          <w:szCs w:val="36"/>
        </w:rPr>
        <w:sectPr w:rsidR="00D8780E">
          <w:headerReference w:type="default" r:id="rId7"/>
          <w:footerReference w:type="default" r:id="rId8"/>
          <w:pgSz w:w="11905" w:h="16838"/>
          <w:pgMar w:top="1417" w:right="1417" w:bottom="1417" w:left="1417" w:header="454" w:footer="567" w:gutter="0"/>
          <w:pgNumType w:start="1" w:chapStyle="1"/>
          <w:cols w:space="720"/>
          <w:docGrid w:linePitch="312"/>
        </w:sectPr>
      </w:pPr>
    </w:p>
    <w:p w:rsidR="00D8780E" w:rsidRDefault="00D8780E">
      <w:pPr>
        <w:snapToGrid w:val="0"/>
        <w:spacing w:after="312" w:afterAutospacing="0"/>
        <w:textAlignment w:val="baseline"/>
        <w:rPr>
          <w:rFonts w:ascii="宋体" w:hAnsi="宋体"/>
          <w:sz w:val="20"/>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D8780E" w:rsidRDefault="00971A96">
          <w:pPr>
            <w:pStyle w:val="TOC1"/>
            <w:snapToGrid w:val="0"/>
            <w:spacing w:before="0" w:line="240" w:lineRule="auto"/>
            <w:ind w:left="709" w:hanging="709"/>
            <w:jc w:val="center"/>
            <w:textAlignment w:val="baseline"/>
            <w:rPr>
              <w:rFonts w:ascii="宋体" w:eastAsia="宋体" w:hAnsi="宋体"/>
              <w:b w:val="0"/>
              <w:color w:val="365F91"/>
            </w:rPr>
          </w:pPr>
          <w:r>
            <w:rPr>
              <w:rFonts w:ascii="宋体" w:eastAsia="宋体" w:hAnsi="宋体" w:cs="宋体" w:hint="eastAsia"/>
              <w:b w:val="0"/>
              <w:color w:val="365F91"/>
              <w:lang w:val="zh-CN"/>
            </w:rPr>
            <w:t>目录</w:t>
          </w:r>
        </w:p>
        <w:p w:rsidR="00D8780E" w:rsidRDefault="00971A96">
          <w:pPr>
            <w:pStyle w:val="10"/>
            <w:tabs>
              <w:tab w:val="right" w:leader="dot" w:pos="9069"/>
            </w:tabs>
          </w:pPr>
          <w:r>
            <w:rPr>
              <w:rFonts w:ascii="宋体" w:hAnsi="宋体"/>
              <w:sz w:val="20"/>
            </w:rPr>
            <w:fldChar w:fldCharType="begin"/>
          </w:r>
          <w:r>
            <w:rPr>
              <w:rFonts w:ascii="宋体" w:hAnsi="宋体"/>
              <w:sz w:val="20"/>
            </w:rPr>
            <w:instrText xml:space="preserve"> TOC \o "1-2" \h \z \u </w:instrText>
          </w:r>
          <w:r>
            <w:rPr>
              <w:rFonts w:ascii="宋体" w:hAnsi="宋体"/>
              <w:sz w:val="20"/>
            </w:rPr>
            <w:fldChar w:fldCharType="separate"/>
          </w:r>
          <w:hyperlink w:anchor="_Toc28306" w:history="1">
            <w:r>
              <w:rPr>
                <w:rFonts w:ascii="宋体" w:hAnsi="宋体" w:hint="eastAsia"/>
              </w:rPr>
              <w:t>第一章</w:t>
            </w:r>
            <w:r>
              <w:rPr>
                <w:rFonts w:hAnsi="宋体" w:hint="eastAsia"/>
              </w:rPr>
              <w:t xml:space="preserve"> </w:t>
            </w:r>
            <w:r>
              <w:rPr>
                <w:rFonts w:ascii="宋体" w:hAnsi="宋体" w:hint="eastAsia"/>
              </w:rPr>
              <w:t>比选公告</w:t>
            </w:r>
            <w:r>
              <w:tab/>
            </w:r>
            <w:r>
              <w:fldChar w:fldCharType="begin"/>
            </w:r>
            <w:r>
              <w:instrText xml:space="preserve"> PAGEREF _Toc28306 \h </w:instrText>
            </w:r>
            <w:r>
              <w:fldChar w:fldCharType="separate"/>
            </w:r>
            <w:r>
              <w:t>4</w:t>
            </w:r>
            <w:r>
              <w:fldChar w:fldCharType="end"/>
            </w:r>
          </w:hyperlink>
        </w:p>
        <w:p w:rsidR="00D8780E" w:rsidRDefault="00971A96">
          <w:pPr>
            <w:pStyle w:val="20"/>
            <w:tabs>
              <w:tab w:val="right" w:leader="dot" w:pos="9069"/>
            </w:tabs>
          </w:pPr>
          <w:hyperlink w:anchor="_Toc32303" w:history="1">
            <w:r>
              <w:rPr>
                <w:rFonts w:ascii="宋体" w:hAnsi="宋体" w:hint="eastAsia"/>
                <w:szCs w:val="24"/>
              </w:rPr>
              <w:t>1.</w:t>
            </w:r>
            <w:r>
              <w:rPr>
                <w:rFonts w:ascii="宋体" w:hAnsi="宋体" w:hint="eastAsia"/>
                <w:szCs w:val="24"/>
              </w:rPr>
              <w:t>比选条件</w:t>
            </w:r>
            <w:r>
              <w:tab/>
            </w:r>
            <w:r>
              <w:fldChar w:fldCharType="begin"/>
            </w:r>
            <w:r>
              <w:instrText xml:space="preserve"> PAGEREF _Toc32303 \h </w:instrText>
            </w:r>
            <w:r>
              <w:fldChar w:fldCharType="separate"/>
            </w:r>
            <w:r>
              <w:t>4</w:t>
            </w:r>
            <w:r>
              <w:fldChar w:fldCharType="end"/>
            </w:r>
          </w:hyperlink>
        </w:p>
        <w:p w:rsidR="00D8780E" w:rsidRDefault="00971A96">
          <w:pPr>
            <w:pStyle w:val="20"/>
            <w:tabs>
              <w:tab w:val="right" w:leader="dot" w:pos="9069"/>
            </w:tabs>
          </w:pPr>
          <w:hyperlink w:anchor="_Toc2104" w:history="1">
            <w:r>
              <w:rPr>
                <w:rFonts w:ascii="宋体" w:hAnsi="宋体" w:hint="eastAsia"/>
                <w:szCs w:val="24"/>
              </w:rPr>
              <w:t>2.</w:t>
            </w:r>
            <w:r>
              <w:rPr>
                <w:rFonts w:ascii="宋体" w:hAnsi="宋体" w:hint="eastAsia"/>
                <w:szCs w:val="24"/>
              </w:rPr>
              <w:t>项目概况与比选范围</w:t>
            </w:r>
            <w:r>
              <w:tab/>
            </w:r>
            <w:r>
              <w:fldChar w:fldCharType="begin"/>
            </w:r>
            <w:r>
              <w:instrText xml:space="preserve"> PAGEREF _Toc2104 \h </w:instrText>
            </w:r>
            <w:r>
              <w:fldChar w:fldCharType="separate"/>
            </w:r>
            <w:r>
              <w:t>4</w:t>
            </w:r>
            <w:r>
              <w:fldChar w:fldCharType="end"/>
            </w:r>
          </w:hyperlink>
        </w:p>
        <w:p w:rsidR="00D8780E" w:rsidRDefault="00971A96">
          <w:pPr>
            <w:pStyle w:val="20"/>
            <w:tabs>
              <w:tab w:val="right" w:leader="dot" w:pos="9069"/>
            </w:tabs>
          </w:pPr>
          <w:hyperlink w:anchor="_Toc25586" w:history="1">
            <w:r>
              <w:rPr>
                <w:rFonts w:ascii="宋体" w:hAnsi="宋体" w:hint="eastAsia"/>
                <w:szCs w:val="24"/>
              </w:rPr>
              <w:t>3.</w:t>
            </w:r>
            <w:r>
              <w:rPr>
                <w:rFonts w:ascii="宋体" w:hAnsi="宋体" w:hint="eastAsia"/>
                <w:szCs w:val="24"/>
              </w:rPr>
              <w:t>比选申请人资格要求</w:t>
            </w:r>
            <w:r>
              <w:tab/>
            </w:r>
            <w:r>
              <w:fldChar w:fldCharType="begin"/>
            </w:r>
            <w:r>
              <w:instrText xml:space="preserve"> PAGEREF _Toc25586 \h </w:instrText>
            </w:r>
            <w:r>
              <w:fldChar w:fldCharType="separate"/>
            </w:r>
            <w:r>
              <w:t>4</w:t>
            </w:r>
            <w:r>
              <w:fldChar w:fldCharType="end"/>
            </w:r>
          </w:hyperlink>
        </w:p>
        <w:p w:rsidR="00D8780E" w:rsidRDefault="00971A96">
          <w:pPr>
            <w:pStyle w:val="20"/>
            <w:tabs>
              <w:tab w:val="right" w:leader="dot" w:pos="9069"/>
            </w:tabs>
          </w:pPr>
          <w:hyperlink w:anchor="_Toc13811" w:history="1">
            <w:r>
              <w:rPr>
                <w:rFonts w:ascii="宋体" w:hAnsi="宋体" w:hint="eastAsia"/>
                <w:szCs w:val="24"/>
              </w:rPr>
              <w:t>4.</w:t>
            </w:r>
            <w:r>
              <w:rPr>
                <w:rFonts w:ascii="宋体" w:hAnsi="宋体" w:hint="eastAsia"/>
                <w:szCs w:val="24"/>
              </w:rPr>
              <w:t>资格审查方式</w:t>
            </w:r>
            <w:r>
              <w:tab/>
            </w:r>
            <w:r>
              <w:fldChar w:fldCharType="begin"/>
            </w:r>
            <w:r>
              <w:instrText xml:space="preserve"> PAGEREF _Toc13811 \h </w:instrText>
            </w:r>
            <w:r>
              <w:fldChar w:fldCharType="separate"/>
            </w:r>
            <w:r>
              <w:t>5</w:t>
            </w:r>
            <w:r>
              <w:fldChar w:fldCharType="end"/>
            </w:r>
          </w:hyperlink>
        </w:p>
        <w:p w:rsidR="00D8780E" w:rsidRDefault="00971A96">
          <w:pPr>
            <w:pStyle w:val="20"/>
            <w:tabs>
              <w:tab w:val="right" w:leader="dot" w:pos="9069"/>
            </w:tabs>
          </w:pPr>
          <w:hyperlink w:anchor="_Toc22605" w:history="1">
            <w:r>
              <w:rPr>
                <w:rFonts w:ascii="宋体" w:hAnsi="宋体" w:hint="eastAsia"/>
                <w:szCs w:val="24"/>
              </w:rPr>
              <w:t>5.</w:t>
            </w:r>
            <w:r>
              <w:rPr>
                <w:rFonts w:ascii="宋体" w:hAnsi="宋体" w:hint="eastAsia"/>
                <w:szCs w:val="24"/>
              </w:rPr>
              <w:t>比选文件的获取</w:t>
            </w:r>
            <w:r>
              <w:tab/>
            </w:r>
            <w:r>
              <w:fldChar w:fldCharType="begin"/>
            </w:r>
            <w:r>
              <w:instrText xml:space="preserve"> PAGEREF _Toc22605 \h </w:instrText>
            </w:r>
            <w:r>
              <w:fldChar w:fldCharType="separate"/>
            </w:r>
            <w:r>
              <w:t>5</w:t>
            </w:r>
            <w:r>
              <w:fldChar w:fldCharType="end"/>
            </w:r>
          </w:hyperlink>
        </w:p>
        <w:p w:rsidR="00D8780E" w:rsidRDefault="00971A96">
          <w:pPr>
            <w:pStyle w:val="20"/>
            <w:tabs>
              <w:tab w:val="right" w:leader="dot" w:pos="9069"/>
            </w:tabs>
          </w:pPr>
          <w:hyperlink w:anchor="_Toc4188" w:history="1">
            <w:r>
              <w:rPr>
                <w:rFonts w:ascii="宋体" w:hAnsi="宋体" w:hint="eastAsia"/>
                <w:szCs w:val="24"/>
              </w:rPr>
              <w:t>6.</w:t>
            </w:r>
            <w:r>
              <w:rPr>
                <w:rFonts w:ascii="宋体" w:hAnsi="宋体" w:hint="eastAsia"/>
                <w:szCs w:val="24"/>
              </w:rPr>
              <w:t>比选申请截止时间和地点</w:t>
            </w:r>
            <w:r>
              <w:tab/>
            </w:r>
            <w:r>
              <w:fldChar w:fldCharType="begin"/>
            </w:r>
            <w:r>
              <w:instrText xml:space="preserve"> PAGEREF _Toc4188 \h </w:instrText>
            </w:r>
            <w:r>
              <w:fldChar w:fldCharType="separate"/>
            </w:r>
            <w:r>
              <w:t>5</w:t>
            </w:r>
            <w:r>
              <w:fldChar w:fldCharType="end"/>
            </w:r>
          </w:hyperlink>
        </w:p>
        <w:p w:rsidR="00D8780E" w:rsidRDefault="00971A96">
          <w:pPr>
            <w:pStyle w:val="20"/>
            <w:tabs>
              <w:tab w:val="right" w:leader="dot" w:pos="9069"/>
            </w:tabs>
          </w:pPr>
          <w:hyperlink w:anchor="_Toc4686" w:history="1">
            <w:r>
              <w:rPr>
                <w:rFonts w:ascii="宋体" w:hAnsi="宋体" w:hint="eastAsia"/>
                <w:szCs w:val="24"/>
              </w:rPr>
              <w:t>7.</w:t>
            </w:r>
            <w:r>
              <w:rPr>
                <w:rFonts w:ascii="宋体" w:hAnsi="宋体" w:hint="eastAsia"/>
                <w:szCs w:val="24"/>
              </w:rPr>
              <w:t>发布公告的媒介</w:t>
            </w:r>
            <w:r>
              <w:tab/>
            </w:r>
            <w:r>
              <w:fldChar w:fldCharType="begin"/>
            </w:r>
            <w:r>
              <w:instrText xml:space="preserve"> PAGEREF _Toc4686 \h </w:instrText>
            </w:r>
            <w:r>
              <w:fldChar w:fldCharType="separate"/>
            </w:r>
            <w:r>
              <w:t>5</w:t>
            </w:r>
            <w:r>
              <w:fldChar w:fldCharType="end"/>
            </w:r>
          </w:hyperlink>
        </w:p>
        <w:p w:rsidR="00D8780E" w:rsidRDefault="00971A96">
          <w:pPr>
            <w:pStyle w:val="20"/>
            <w:tabs>
              <w:tab w:val="right" w:leader="dot" w:pos="9069"/>
            </w:tabs>
          </w:pPr>
          <w:hyperlink w:anchor="_Toc14283" w:history="1">
            <w:r>
              <w:rPr>
                <w:rFonts w:ascii="宋体" w:hAnsi="宋体" w:hint="eastAsia"/>
                <w:szCs w:val="24"/>
              </w:rPr>
              <w:t>8.</w:t>
            </w:r>
            <w:r>
              <w:rPr>
                <w:rFonts w:ascii="宋体" w:hAnsi="宋体" w:hint="eastAsia"/>
                <w:szCs w:val="24"/>
              </w:rPr>
              <w:t>联系方式</w:t>
            </w:r>
            <w:r>
              <w:tab/>
            </w:r>
            <w:r>
              <w:fldChar w:fldCharType="begin"/>
            </w:r>
            <w:r>
              <w:instrText xml:space="preserve"> PAGEREF _Toc14283 \h </w:instrText>
            </w:r>
            <w:r>
              <w:fldChar w:fldCharType="separate"/>
            </w:r>
            <w:r>
              <w:t>5</w:t>
            </w:r>
            <w:r>
              <w:fldChar w:fldCharType="end"/>
            </w:r>
          </w:hyperlink>
        </w:p>
        <w:p w:rsidR="00D8780E" w:rsidRDefault="00971A96">
          <w:pPr>
            <w:pStyle w:val="10"/>
            <w:tabs>
              <w:tab w:val="right" w:leader="dot" w:pos="9069"/>
            </w:tabs>
          </w:pPr>
          <w:hyperlink w:anchor="_Toc2121" w:history="1">
            <w:r>
              <w:rPr>
                <w:rFonts w:ascii="宋体" w:hAnsi="宋体" w:hint="eastAsia"/>
              </w:rPr>
              <w:t>第二章</w:t>
            </w:r>
            <w:r>
              <w:rPr>
                <w:rFonts w:ascii="宋体" w:hAnsi="宋体" w:hint="eastAsia"/>
              </w:rPr>
              <w:t xml:space="preserve"> </w:t>
            </w:r>
            <w:r>
              <w:rPr>
                <w:rFonts w:ascii="宋体" w:hAnsi="宋体" w:hint="eastAsia"/>
              </w:rPr>
              <w:t>比选申请须知</w:t>
            </w:r>
            <w:r>
              <w:tab/>
            </w:r>
            <w:r>
              <w:fldChar w:fldCharType="begin"/>
            </w:r>
            <w:r>
              <w:instrText xml:space="preserve"> PAGEREF _Toc2121 \h </w:instrText>
            </w:r>
            <w:r>
              <w:fldChar w:fldCharType="separate"/>
            </w:r>
            <w:r>
              <w:t>6</w:t>
            </w:r>
            <w:r>
              <w:fldChar w:fldCharType="end"/>
            </w:r>
          </w:hyperlink>
        </w:p>
        <w:p w:rsidR="00D8780E" w:rsidRDefault="00971A96">
          <w:pPr>
            <w:pStyle w:val="20"/>
            <w:tabs>
              <w:tab w:val="right" w:leader="dot" w:pos="9069"/>
            </w:tabs>
          </w:pPr>
          <w:hyperlink w:anchor="_Toc19235" w:history="1">
            <w:r>
              <w:rPr>
                <w:rFonts w:ascii="宋体" w:hAnsi="宋体" w:hint="eastAsia"/>
                <w:szCs w:val="24"/>
              </w:rPr>
              <w:t>一、项目概况</w:t>
            </w:r>
            <w:r>
              <w:tab/>
            </w:r>
            <w:r>
              <w:fldChar w:fldCharType="begin"/>
            </w:r>
            <w:r>
              <w:instrText xml:space="preserve"> PAGEREF _Toc19235 \h </w:instrText>
            </w:r>
            <w:r>
              <w:fldChar w:fldCharType="separate"/>
            </w:r>
            <w:r>
              <w:t>6</w:t>
            </w:r>
            <w:r>
              <w:fldChar w:fldCharType="end"/>
            </w:r>
          </w:hyperlink>
        </w:p>
        <w:p w:rsidR="00D8780E" w:rsidRDefault="00971A96">
          <w:pPr>
            <w:pStyle w:val="20"/>
            <w:tabs>
              <w:tab w:val="right" w:leader="dot" w:pos="9069"/>
            </w:tabs>
          </w:pPr>
          <w:hyperlink w:anchor="_Toc16393" w:history="1">
            <w:r>
              <w:rPr>
                <w:rFonts w:ascii="宋体" w:hAnsi="宋体" w:hint="eastAsia"/>
                <w:szCs w:val="24"/>
              </w:rPr>
              <w:t>二、</w:t>
            </w:r>
            <w:r>
              <w:rPr>
                <w:rFonts w:ascii="宋体" w:hAnsi="宋体"/>
                <w:szCs w:val="24"/>
              </w:rPr>
              <w:t>比选</w:t>
            </w:r>
            <w:r>
              <w:rPr>
                <w:rFonts w:ascii="宋体" w:hAnsi="宋体" w:hint="eastAsia"/>
                <w:szCs w:val="24"/>
              </w:rPr>
              <w:t>人资格要求</w:t>
            </w:r>
            <w:r>
              <w:tab/>
            </w:r>
            <w:r>
              <w:fldChar w:fldCharType="begin"/>
            </w:r>
            <w:r>
              <w:instrText xml:space="preserve"> PAGEREF _Toc16393 \h </w:instrText>
            </w:r>
            <w:r>
              <w:fldChar w:fldCharType="separate"/>
            </w:r>
            <w:r>
              <w:t>6</w:t>
            </w:r>
            <w:r>
              <w:fldChar w:fldCharType="end"/>
            </w:r>
          </w:hyperlink>
        </w:p>
        <w:p w:rsidR="00D8780E" w:rsidRDefault="00971A96">
          <w:pPr>
            <w:pStyle w:val="20"/>
            <w:tabs>
              <w:tab w:val="right" w:leader="dot" w:pos="9069"/>
            </w:tabs>
          </w:pPr>
          <w:hyperlink w:anchor="_Toc22953" w:history="1">
            <w:r>
              <w:rPr>
                <w:rFonts w:ascii="宋体" w:hAnsi="宋体" w:hint="eastAsia"/>
                <w:szCs w:val="24"/>
              </w:rPr>
              <w:t>三、比选申请文件内容</w:t>
            </w:r>
            <w:r>
              <w:tab/>
            </w:r>
            <w:r>
              <w:fldChar w:fldCharType="begin"/>
            </w:r>
            <w:r>
              <w:instrText xml:space="preserve"> PAGEREF _Toc22953 \h </w:instrText>
            </w:r>
            <w:r>
              <w:fldChar w:fldCharType="separate"/>
            </w:r>
            <w:r>
              <w:t>6</w:t>
            </w:r>
            <w:r>
              <w:fldChar w:fldCharType="end"/>
            </w:r>
          </w:hyperlink>
        </w:p>
        <w:p w:rsidR="00D8780E" w:rsidRDefault="00971A96">
          <w:pPr>
            <w:pStyle w:val="20"/>
            <w:tabs>
              <w:tab w:val="right" w:leader="dot" w:pos="9069"/>
            </w:tabs>
          </w:pPr>
          <w:hyperlink w:anchor="_Toc20928" w:history="1">
            <w:r>
              <w:rPr>
                <w:rFonts w:ascii="宋体" w:hAnsi="宋体" w:hint="eastAsia"/>
                <w:szCs w:val="24"/>
              </w:rPr>
              <w:t>四、比选申请文件签字及装订要求</w:t>
            </w:r>
            <w:r>
              <w:tab/>
            </w:r>
            <w:r>
              <w:fldChar w:fldCharType="begin"/>
            </w:r>
            <w:r>
              <w:instrText xml:space="preserve"> PAGEREF _Toc20928 \h </w:instrText>
            </w:r>
            <w:r>
              <w:fldChar w:fldCharType="separate"/>
            </w:r>
            <w:r>
              <w:t>7</w:t>
            </w:r>
            <w:r>
              <w:fldChar w:fldCharType="end"/>
            </w:r>
          </w:hyperlink>
        </w:p>
        <w:p w:rsidR="00D8780E" w:rsidRDefault="00971A96">
          <w:pPr>
            <w:pStyle w:val="20"/>
            <w:tabs>
              <w:tab w:val="right" w:leader="dot" w:pos="9069"/>
            </w:tabs>
          </w:pPr>
          <w:hyperlink w:anchor="_Toc20677" w:history="1">
            <w:r>
              <w:rPr>
                <w:rFonts w:ascii="宋体" w:hAnsi="宋体" w:hint="eastAsia"/>
                <w:szCs w:val="24"/>
              </w:rPr>
              <w:t>五、比选申请文件的递交</w:t>
            </w:r>
            <w:r>
              <w:tab/>
            </w:r>
            <w:r>
              <w:fldChar w:fldCharType="begin"/>
            </w:r>
            <w:r>
              <w:instrText xml:space="preserve"> PAGEREF _Toc20677 \h </w:instrText>
            </w:r>
            <w:r>
              <w:fldChar w:fldCharType="separate"/>
            </w:r>
            <w:r>
              <w:t>7</w:t>
            </w:r>
            <w:r>
              <w:fldChar w:fldCharType="end"/>
            </w:r>
          </w:hyperlink>
        </w:p>
        <w:p w:rsidR="00D8780E" w:rsidRDefault="00971A96">
          <w:pPr>
            <w:pStyle w:val="20"/>
            <w:tabs>
              <w:tab w:val="right" w:leader="dot" w:pos="9069"/>
            </w:tabs>
          </w:pPr>
          <w:hyperlink w:anchor="_Toc15181" w:history="1">
            <w:r>
              <w:rPr>
                <w:rFonts w:ascii="宋体" w:hAnsi="宋体" w:hint="eastAsia"/>
                <w:szCs w:val="24"/>
              </w:rPr>
              <w:t>六、比选申请人提出问题的截止时间</w:t>
            </w:r>
            <w:r>
              <w:tab/>
            </w:r>
            <w:r>
              <w:fldChar w:fldCharType="begin"/>
            </w:r>
            <w:r>
              <w:instrText xml:space="preserve"> PAGEREF _Toc15181 \h </w:instrText>
            </w:r>
            <w:r>
              <w:fldChar w:fldCharType="separate"/>
            </w:r>
            <w:r>
              <w:t>7</w:t>
            </w:r>
            <w:r>
              <w:fldChar w:fldCharType="end"/>
            </w:r>
          </w:hyperlink>
        </w:p>
        <w:p w:rsidR="00D8780E" w:rsidRDefault="00971A96">
          <w:pPr>
            <w:pStyle w:val="20"/>
            <w:tabs>
              <w:tab w:val="right" w:leader="dot" w:pos="9069"/>
            </w:tabs>
          </w:pPr>
          <w:hyperlink w:anchor="_Toc11426" w:history="1">
            <w:r>
              <w:rPr>
                <w:rFonts w:ascii="宋体" w:hAnsi="宋体" w:hint="eastAsia"/>
                <w:szCs w:val="24"/>
              </w:rPr>
              <w:t>七、报价要求</w:t>
            </w:r>
            <w:r>
              <w:tab/>
            </w:r>
            <w:r>
              <w:fldChar w:fldCharType="begin"/>
            </w:r>
            <w:r>
              <w:instrText xml:space="preserve"> PAGEREF _Toc11426 \h </w:instrText>
            </w:r>
            <w:r>
              <w:fldChar w:fldCharType="separate"/>
            </w:r>
            <w:r>
              <w:t>8</w:t>
            </w:r>
            <w:r>
              <w:fldChar w:fldCharType="end"/>
            </w:r>
          </w:hyperlink>
        </w:p>
        <w:p w:rsidR="00D8780E" w:rsidRDefault="00971A96">
          <w:pPr>
            <w:pStyle w:val="20"/>
            <w:tabs>
              <w:tab w:val="right" w:leader="dot" w:pos="9069"/>
            </w:tabs>
          </w:pPr>
          <w:hyperlink w:anchor="_Toc20169" w:history="1">
            <w:r>
              <w:rPr>
                <w:rFonts w:ascii="宋体" w:hAnsi="宋体" w:hint="eastAsia"/>
                <w:szCs w:val="24"/>
              </w:rPr>
              <w:t>八、评审规则</w:t>
            </w:r>
            <w:r>
              <w:tab/>
            </w:r>
            <w:r>
              <w:fldChar w:fldCharType="begin"/>
            </w:r>
            <w:r>
              <w:instrText xml:space="preserve"> PAGEREF _Toc20169 \h </w:instrText>
            </w:r>
            <w:r>
              <w:fldChar w:fldCharType="separate"/>
            </w:r>
            <w:r>
              <w:t>8</w:t>
            </w:r>
            <w:r>
              <w:fldChar w:fldCharType="end"/>
            </w:r>
          </w:hyperlink>
        </w:p>
        <w:p w:rsidR="00D8780E" w:rsidRDefault="00971A96">
          <w:pPr>
            <w:pStyle w:val="20"/>
            <w:tabs>
              <w:tab w:val="right" w:leader="dot" w:pos="9069"/>
            </w:tabs>
          </w:pPr>
          <w:hyperlink w:anchor="_Toc11021" w:history="1">
            <w:r>
              <w:rPr>
                <w:rFonts w:ascii="宋体" w:hAnsi="宋体" w:hint="eastAsia"/>
                <w:szCs w:val="24"/>
              </w:rPr>
              <w:t>九、重新比选或不再比选</w:t>
            </w:r>
            <w:r>
              <w:tab/>
            </w:r>
            <w:r>
              <w:fldChar w:fldCharType="begin"/>
            </w:r>
            <w:r>
              <w:instrText xml:space="preserve"> PAGEREF _Toc11021 \h </w:instrText>
            </w:r>
            <w:r>
              <w:fldChar w:fldCharType="separate"/>
            </w:r>
            <w:r>
              <w:t>9</w:t>
            </w:r>
            <w:r>
              <w:fldChar w:fldCharType="end"/>
            </w:r>
          </w:hyperlink>
        </w:p>
        <w:p w:rsidR="00D8780E" w:rsidRDefault="00971A96">
          <w:pPr>
            <w:pStyle w:val="20"/>
            <w:tabs>
              <w:tab w:val="right" w:leader="dot" w:pos="9069"/>
            </w:tabs>
          </w:pPr>
          <w:hyperlink w:anchor="_Toc7814" w:history="1">
            <w:r>
              <w:rPr>
                <w:rFonts w:ascii="宋体" w:hAnsi="宋体" w:hint="eastAsia"/>
                <w:szCs w:val="24"/>
              </w:rPr>
              <w:t>十</w:t>
            </w:r>
            <w:r>
              <w:rPr>
                <w:rFonts w:ascii="宋体" w:hAnsi="宋体" w:hint="eastAsia"/>
                <w:szCs w:val="24"/>
              </w:rPr>
              <w:t>、比选申请有效期</w:t>
            </w:r>
            <w:r>
              <w:tab/>
            </w:r>
            <w:r>
              <w:fldChar w:fldCharType="begin"/>
            </w:r>
            <w:r>
              <w:instrText xml:space="preserve"> PAGEREF _Toc7814 \h </w:instrText>
            </w:r>
            <w:r>
              <w:fldChar w:fldCharType="separate"/>
            </w:r>
            <w:r>
              <w:t>9</w:t>
            </w:r>
            <w:r>
              <w:fldChar w:fldCharType="end"/>
            </w:r>
          </w:hyperlink>
        </w:p>
        <w:p w:rsidR="00D8780E" w:rsidRDefault="00971A96">
          <w:pPr>
            <w:pStyle w:val="20"/>
            <w:tabs>
              <w:tab w:val="right" w:leader="dot" w:pos="9069"/>
            </w:tabs>
          </w:pPr>
          <w:hyperlink w:anchor="_Toc31230" w:history="1">
            <w:r>
              <w:rPr>
                <w:rFonts w:ascii="宋体" w:hAnsi="宋体" w:hint="eastAsia"/>
                <w:szCs w:val="24"/>
              </w:rPr>
              <w:t>十一</w:t>
            </w:r>
            <w:r>
              <w:rPr>
                <w:rFonts w:ascii="宋体" w:hAnsi="宋体" w:hint="eastAsia"/>
                <w:szCs w:val="24"/>
              </w:rPr>
              <w:t>、比选保证金</w:t>
            </w:r>
            <w:r>
              <w:tab/>
            </w:r>
            <w:r>
              <w:fldChar w:fldCharType="begin"/>
            </w:r>
            <w:r>
              <w:instrText xml:space="preserve"> PAGEREF _Toc31230 \h </w:instrText>
            </w:r>
            <w:r>
              <w:fldChar w:fldCharType="separate"/>
            </w:r>
            <w:r>
              <w:t>9</w:t>
            </w:r>
            <w:r>
              <w:fldChar w:fldCharType="end"/>
            </w:r>
          </w:hyperlink>
        </w:p>
        <w:p w:rsidR="00D8780E" w:rsidRDefault="00971A96">
          <w:pPr>
            <w:pStyle w:val="20"/>
            <w:tabs>
              <w:tab w:val="right" w:leader="dot" w:pos="9069"/>
            </w:tabs>
          </w:pPr>
          <w:hyperlink w:anchor="_Toc6617" w:history="1">
            <w:r>
              <w:rPr>
                <w:rFonts w:ascii="宋体" w:hAnsi="宋体" w:hint="eastAsia"/>
                <w:szCs w:val="24"/>
              </w:rPr>
              <w:t>十</w:t>
            </w:r>
            <w:r>
              <w:rPr>
                <w:rFonts w:ascii="宋体" w:hAnsi="宋体" w:hint="eastAsia"/>
                <w:szCs w:val="24"/>
              </w:rPr>
              <w:t>二</w:t>
            </w:r>
            <w:r>
              <w:rPr>
                <w:rFonts w:ascii="宋体" w:hAnsi="宋体" w:hint="eastAsia"/>
                <w:szCs w:val="24"/>
              </w:rPr>
              <w:t>、履约担保</w:t>
            </w:r>
            <w:r>
              <w:tab/>
            </w:r>
            <w:r>
              <w:fldChar w:fldCharType="begin"/>
            </w:r>
            <w:r>
              <w:instrText xml:space="preserve"> PAGEREF _Toc6617 \h </w:instrText>
            </w:r>
            <w:r>
              <w:fldChar w:fldCharType="separate"/>
            </w:r>
            <w:r>
              <w:t>9</w:t>
            </w:r>
            <w:r>
              <w:fldChar w:fldCharType="end"/>
            </w:r>
          </w:hyperlink>
        </w:p>
        <w:p w:rsidR="00D8780E" w:rsidRDefault="00971A96">
          <w:pPr>
            <w:pStyle w:val="20"/>
            <w:tabs>
              <w:tab w:val="right" w:leader="dot" w:pos="9069"/>
            </w:tabs>
          </w:pPr>
          <w:hyperlink w:anchor="_Toc26543" w:history="1">
            <w:r>
              <w:rPr>
                <w:rFonts w:ascii="宋体" w:hAnsi="宋体" w:hint="eastAsia"/>
                <w:szCs w:val="24"/>
              </w:rPr>
              <w:t>十</w:t>
            </w:r>
            <w:r>
              <w:rPr>
                <w:rFonts w:ascii="宋体" w:hAnsi="宋体" w:hint="eastAsia"/>
                <w:szCs w:val="24"/>
              </w:rPr>
              <w:t>三</w:t>
            </w:r>
            <w:r>
              <w:rPr>
                <w:rFonts w:ascii="宋体" w:hAnsi="宋体" w:hint="eastAsia"/>
                <w:szCs w:val="24"/>
              </w:rPr>
              <w:t>、不良信用名单条款</w:t>
            </w:r>
            <w:r>
              <w:tab/>
            </w:r>
            <w:r>
              <w:fldChar w:fldCharType="begin"/>
            </w:r>
            <w:r>
              <w:instrText xml:space="preserve"> PAGEREF _Toc26543 \h </w:instrText>
            </w:r>
            <w:r>
              <w:fldChar w:fldCharType="separate"/>
            </w:r>
            <w:r>
              <w:t>10</w:t>
            </w:r>
            <w:r>
              <w:fldChar w:fldCharType="end"/>
            </w:r>
          </w:hyperlink>
        </w:p>
        <w:p w:rsidR="00D8780E" w:rsidRDefault="00971A96">
          <w:pPr>
            <w:pStyle w:val="10"/>
            <w:tabs>
              <w:tab w:val="right" w:leader="dot" w:pos="9069"/>
            </w:tabs>
          </w:pPr>
          <w:hyperlink w:anchor="_Toc26986" w:history="1">
            <w:r>
              <w:rPr>
                <w:rFonts w:hAnsi="宋体" w:hint="eastAsia"/>
                <w:szCs w:val="44"/>
              </w:rPr>
              <w:t>第三章</w:t>
            </w:r>
            <w:r>
              <w:rPr>
                <w:rFonts w:hAnsi="宋体" w:hint="eastAsia"/>
                <w:szCs w:val="44"/>
              </w:rPr>
              <w:t xml:space="preserve"> </w:t>
            </w:r>
            <w:r>
              <w:rPr>
                <w:rFonts w:hAnsi="宋体" w:hint="eastAsia"/>
                <w:szCs w:val="44"/>
              </w:rPr>
              <w:t>合同条款及格式</w:t>
            </w:r>
            <w:r>
              <w:tab/>
            </w:r>
            <w:r>
              <w:fldChar w:fldCharType="begin"/>
            </w:r>
            <w:r>
              <w:instrText xml:space="preserve"> PAGEREF _Toc26986 \h </w:instrText>
            </w:r>
            <w:r>
              <w:fldChar w:fldCharType="separate"/>
            </w:r>
            <w:r>
              <w:t>11</w:t>
            </w:r>
            <w:r>
              <w:fldChar w:fldCharType="end"/>
            </w:r>
          </w:hyperlink>
        </w:p>
        <w:p w:rsidR="00D8780E" w:rsidRDefault="00971A96">
          <w:pPr>
            <w:pStyle w:val="10"/>
            <w:tabs>
              <w:tab w:val="right" w:leader="dot" w:pos="9069"/>
            </w:tabs>
          </w:pPr>
          <w:hyperlink w:anchor="_Toc2098" w:history="1">
            <w:r>
              <w:rPr>
                <w:rFonts w:ascii="宋体" w:hAnsi="宋体" w:hint="eastAsia"/>
              </w:rPr>
              <w:t>第四章</w:t>
            </w:r>
            <w:r>
              <w:rPr>
                <w:rFonts w:ascii="宋体" w:hAnsi="宋体" w:hint="eastAsia"/>
              </w:rPr>
              <w:t xml:space="preserve"> </w:t>
            </w:r>
            <w:r>
              <w:rPr>
                <w:rFonts w:ascii="宋体" w:hAnsi="宋体" w:hint="eastAsia"/>
              </w:rPr>
              <w:t>比选申请文件格式</w:t>
            </w:r>
            <w:r>
              <w:tab/>
            </w:r>
            <w:r>
              <w:fldChar w:fldCharType="begin"/>
            </w:r>
            <w:r>
              <w:instrText xml:space="preserve"> PAGEREF _Toc2098 \h </w:instrText>
            </w:r>
            <w:r>
              <w:fldChar w:fldCharType="separate"/>
            </w:r>
            <w:r>
              <w:t>26</w:t>
            </w:r>
            <w:r>
              <w:fldChar w:fldCharType="end"/>
            </w:r>
          </w:hyperlink>
        </w:p>
        <w:p w:rsidR="00D8780E" w:rsidRDefault="00971A96">
          <w:pPr>
            <w:pStyle w:val="20"/>
            <w:tabs>
              <w:tab w:val="right" w:leader="dot" w:pos="9069"/>
            </w:tabs>
          </w:pPr>
          <w:hyperlink w:anchor="_Toc20196" w:history="1">
            <w:r>
              <w:rPr>
                <w:rFonts w:hint="eastAsia"/>
              </w:rPr>
              <w:t>一、比选申请函</w:t>
            </w:r>
            <w:r>
              <w:tab/>
            </w:r>
            <w:r>
              <w:fldChar w:fldCharType="begin"/>
            </w:r>
            <w:r>
              <w:instrText xml:space="preserve"> PAGEREF _Toc20196 \h </w:instrText>
            </w:r>
            <w:r>
              <w:fldChar w:fldCharType="separate"/>
            </w:r>
            <w:r>
              <w:t>27</w:t>
            </w:r>
            <w:r>
              <w:fldChar w:fldCharType="end"/>
            </w:r>
          </w:hyperlink>
        </w:p>
        <w:p w:rsidR="00D8780E" w:rsidRDefault="00971A96">
          <w:pPr>
            <w:pStyle w:val="20"/>
            <w:tabs>
              <w:tab w:val="right" w:leader="dot" w:pos="9069"/>
            </w:tabs>
          </w:pPr>
          <w:hyperlink w:anchor="_Toc9437" w:history="1">
            <w:r>
              <w:rPr>
                <w:rFonts w:hint="eastAsia"/>
              </w:rPr>
              <w:t>二、比选承诺函</w:t>
            </w:r>
            <w:r>
              <w:tab/>
            </w:r>
            <w:r>
              <w:fldChar w:fldCharType="begin"/>
            </w:r>
            <w:r>
              <w:instrText xml:space="preserve"> PAGEREF _Toc9437 \h </w:instrText>
            </w:r>
            <w:r>
              <w:fldChar w:fldCharType="separate"/>
            </w:r>
            <w:r>
              <w:t>28</w:t>
            </w:r>
            <w:r>
              <w:fldChar w:fldCharType="end"/>
            </w:r>
          </w:hyperlink>
        </w:p>
        <w:p w:rsidR="00D8780E" w:rsidRDefault="00971A96">
          <w:pPr>
            <w:pStyle w:val="20"/>
            <w:tabs>
              <w:tab w:val="right" w:leader="dot" w:pos="9069"/>
            </w:tabs>
          </w:pPr>
          <w:hyperlink w:anchor="_Toc11063" w:history="1">
            <w:r>
              <w:rPr>
                <w:rFonts w:hint="eastAsia"/>
              </w:rPr>
              <w:t>三、比选申请报价表</w:t>
            </w:r>
            <w:r>
              <w:tab/>
            </w:r>
            <w:r>
              <w:fldChar w:fldCharType="begin"/>
            </w:r>
            <w:r>
              <w:instrText xml:space="preserve"> PAGEREF _Toc11063 \h </w:instrText>
            </w:r>
            <w:r>
              <w:fldChar w:fldCharType="separate"/>
            </w:r>
            <w:r>
              <w:t>29</w:t>
            </w:r>
            <w:r>
              <w:fldChar w:fldCharType="end"/>
            </w:r>
          </w:hyperlink>
        </w:p>
        <w:p w:rsidR="00D8780E" w:rsidRDefault="00971A96">
          <w:pPr>
            <w:pStyle w:val="20"/>
            <w:tabs>
              <w:tab w:val="right" w:leader="dot" w:pos="9069"/>
            </w:tabs>
          </w:pPr>
          <w:hyperlink w:anchor="_Toc11279" w:history="1">
            <w:r>
              <w:rPr>
                <w:rFonts w:hint="eastAsia"/>
              </w:rPr>
              <w:t>四、法定代表人身份证明及授权书</w:t>
            </w:r>
            <w:r>
              <w:tab/>
            </w:r>
            <w:r>
              <w:fldChar w:fldCharType="begin"/>
            </w:r>
            <w:r>
              <w:instrText xml:space="preserve"> PAGEREF _Toc11279 \h </w:instrText>
            </w:r>
            <w:r>
              <w:fldChar w:fldCharType="separate"/>
            </w:r>
            <w:r>
              <w:t>30</w:t>
            </w:r>
            <w:r>
              <w:fldChar w:fldCharType="end"/>
            </w:r>
          </w:hyperlink>
        </w:p>
        <w:p w:rsidR="00D8780E" w:rsidRDefault="00971A96">
          <w:pPr>
            <w:pStyle w:val="20"/>
            <w:tabs>
              <w:tab w:val="right" w:leader="dot" w:pos="9069"/>
            </w:tabs>
          </w:pPr>
          <w:hyperlink w:anchor="_Toc10181" w:history="1">
            <w:r>
              <w:rPr>
                <w:rFonts w:hint="eastAsia"/>
              </w:rPr>
              <w:t>五、企业证照</w:t>
            </w:r>
            <w:r>
              <w:tab/>
            </w:r>
            <w:r>
              <w:fldChar w:fldCharType="begin"/>
            </w:r>
            <w:r>
              <w:instrText xml:space="preserve"> PAGEREF _Toc10181 \h </w:instrText>
            </w:r>
            <w:r>
              <w:fldChar w:fldCharType="separate"/>
            </w:r>
            <w:r>
              <w:t>32</w:t>
            </w:r>
            <w:r>
              <w:fldChar w:fldCharType="end"/>
            </w:r>
          </w:hyperlink>
        </w:p>
        <w:p w:rsidR="00D8780E" w:rsidRDefault="00971A96">
          <w:pPr>
            <w:pStyle w:val="20"/>
            <w:tabs>
              <w:tab w:val="right" w:leader="dot" w:pos="9069"/>
            </w:tabs>
          </w:pPr>
          <w:hyperlink w:anchor="_Toc19477" w:history="1">
            <w:r>
              <w:rPr>
                <w:rFonts w:hint="eastAsia"/>
              </w:rPr>
              <w:t>六、商务响应表</w:t>
            </w:r>
            <w:r>
              <w:tab/>
            </w:r>
            <w:r>
              <w:fldChar w:fldCharType="begin"/>
            </w:r>
            <w:r>
              <w:instrText xml:space="preserve"> PAGEREF _Toc19477 \h </w:instrText>
            </w:r>
            <w:r>
              <w:fldChar w:fldCharType="separate"/>
            </w:r>
            <w:r>
              <w:t>33</w:t>
            </w:r>
            <w:r>
              <w:fldChar w:fldCharType="end"/>
            </w:r>
          </w:hyperlink>
        </w:p>
        <w:p w:rsidR="00D8780E" w:rsidRDefault="00971A96">
          <w:pPr>
            <w:pStyle w:val="20"/>
            <w:tabs>
              <w:tab w:val="right" w:leader="dot" w:pos="9069"/>
            </w:tabs>
          </w:pPr>
          <w:hyperlink w:anchor="_Toc8763" w:history="1">
            <w:r>
              <w:rPr>
                <w:rFonts w:hint="eastAsia"/>
              </w:rPr>
              <w:t>七、技术响应表</w:t>
            </w:r>
            <w:r>
              <w:tab/>
            </w:r>
            <w:r>
              <w:fldChar w:fldCharType="begin"/>
            </w:r>
            <w:r>
              <w:instrText xml:space="preserve"> PAGEREF _Toc8763 \h </w:instrText>
            </w:r>
            <w:r>
              <w:fldChar w:fldCharType="separate"/>
            </w:r>
            <w:r>
              <w:t>34</w:t>
            </w:r>
            <w:r>
              <w:fldChar w:fldCharType="end"/>
            </w:r>
          </w:hyperlink>
        </w:p>
        <w:p w:rsidR="00D8780E" w:rsidRDefault="00971A96">
          <w:pPr>
            <w:pStyle w:val="20"/>
            <w:tabs>
              <w:tab w:val="right" w:leader="dot" w:pos="9069"/>
            </w:tabs>
          </w:pPr>
          <w:hyperlink w:anchor="_Toc31288" w:history="1">
            <w:r>
              <w:rPr>
                <w:rFonts w:asciiTheme="majorEastAsia" w:eastAsiaTheme="majorEastAsia" w:hAnsiTheme="majorEastAsia" w:hint="eastAsia"/>
              </w:rPr>
              <w:t>八、项目实施方案</w:t>
            </w:r>
            <w:r>
              <w:tab/>
            </w:r>
            <w:r>
              <w:fldChar w:fldCharType="begin"/>
            </w:r>
            <w:r>
              <w:instrText xml:space="preserve"> PAGEREF _Toc31288 \h </w:instrText>
            </w:r>
            <w:r>
              <w:fldChar w:fldCharType="separate"/>
            </w:r>
            <w:r>
              <w:t>37</w:t>
            </w:r>
            <w:r>
              <w:fldChar w:fldCharType="end"/>
            </w:r>
          </w:hyperlink>
        </w:p>
        <w:p w:rsidR="00D8780E" w:rsidRDefault="00971A96">
          <w:pPr>
            <w:pStyle w:val="20"/>
            <w:tabs>
              <w:tab w:val="right" w:leader="dot" w:pos="9069"/>
            </w:tabs>
          </w:pPr>
          <w:hyperlink w:anchor="_Toc14304" w:history="1">
            <w:r>
              <w:rPr>
                <w:rFonts w:hint="eastAsia"/>
              </w:rPr>
              <w:t>九、</w:t>
            </w:r>
            <w:r>
              <w:t>项目团队人员名单</w:t>
            </w:r>
            <w:r>
              <w:tab/>
            </w:r>
            <w:r>
              <w:fldChar w:fldCharType="begin"/>
            </w:r>
            <w:r>
              <w:instrText xml:space="preserve"> PAGEREF _Toc14304 \h </w:instrText>
            </w:r>
            <w:r>
              <w:fldChar w:fldCharType="separate"/>
            </w:r>
            <w:r>
              <w:t>38</w:t>
            </w:r>
            <w:r>
              <w:fldChar w:fldCharType="end"/>
            </w:r>
          </w:hyperlink>
        </w:p>
        <w:p w:rsidR="00D8780E" w:rsidRDefault="00971A96">
          <w:pPr>
            <w:pStyle w:val="20"/>
            <w:tabs>
              <w:tab w:val="right" w:leader="dot" w:pos="9069"/>
            </w:tabs>
          </w:pPr>
          <w:hyperlink w:anchor="_Toc28477" w:history="1">
            <w:r>
              <w:rPr>
                <w:rFonts w:hint="eastAsia"/>
              </w:rPr>
              <w:t>十、其他</w:t>
            </w:r>
            <w:r>
              <w:tab/>
            </w:r>
            <w:r>
              <w:fldChar w:fldCharType="begin"/>
            </w:r>
            <w:r>
              <w:instrText xml:space="preserve"> PAGEREF _Toc28477 \h </w:instrText>
            </w:r>
            <w:r>
              <w:fldChar w:fldCharType="separate"/>
            </w:r>
            <w:r>
              <w:t>39</w:t>
            </w:r>
            <w:r>
              <w:fldChar w:fldCharType="end"/>
            </w:r>
          </w:hyperlink>
        </w:p>
        <w:p w:rsidR="00D8780E" w:rsidRDefault="00971A96">
          <w:pPr>
            <w:pStyle w:val="10"/>
            <w:tabs>
              <w:tab w:val="right" w:leader="dot" w:pos="9069"/>
            </w:tabs>
          </w:pPr>
          <w:hyperlink w:anchor="_Toc29850" w:history="1">
            <w:r>
              <w:rPr>
                <w:rFonts w:ascii="宋体" w:hAnsi="宋体" w:hint="eastAsia"/>
              </w:rPr>
              <w:t>第五章</w:t>
            </w:r>
            <w:r>
              <w:rPr>
                <w:rFonts w:hAnsi="宋体" w:hint="eastAsia"/>
              </w:rPr>
              <w:t xml:space="preserve"> </w:t>
            </w:r>
            <w:r>
              <w:rPr>
                <w:rFonts w:ascii="宋体" w:hAnsi="宋体" w:hint="eastAsia"/>
              </w:rPr>
              <w:t>用户需求书</w:t>
            </w:r>
            <w:r>
              <w:tab/>
            </w:r>
            <w:r>
              <w:fldChar w:fldCharType="begin"/>
            </w:r>
            <w:r>
              <w:instrText xml:space="preserve"> PAGEREF _Toc29850 \h </w:instrText>
            </w:r>
            <w:r>
              <w:fldChar w:fldCharType="separate"/>
            </w:r>
            <w:r>
              <w:t>40</w:t>
            </w:r>
            <w:r>
              <w:fldChar w:fldCharType="end"/>
            </w:r>
          </w:hyperlink>
        </w:p>
        <w:p w:rsidR="00D8780E" w:rsidRDefault="00971A96">
          <w:pPr>
            <w:pStyle w:val="20"/>
            <w:tabs>
              <w:tab w:val="right" w:leader="dot" w:pos="9061"/>
            </w:tabs>
            <w:snapToGrid w:val="0"/>
            <w:spacing w:after="312" w:line="240" w:lineRule="auto"/>
            <w:ind w:left="1129" w:hanging="709"/>
            <w:textAlignment w:val="baseline"/>
            <w:rPr>
              <w:rFonts w:ascii="宋体" w:hAnsi="宋体"/>
            </w:rPr>
          </w:pPr>
          <w:r>
            <w:rPr>
              <w:rFonts w:ascii="宋体" w:hAnsi="宋体"/>
              <w:sz w:val="20"/>
            </w:rPr>
            <w:fldChar w:fldCharType="end"/>
          </w:r>
        </w:p>
      </w:sdtContent>
    </w:sdt>
    <w:p w:rsidR="00D8780E" w:rsidRDefault="00D8780E">
      <w:pPr>
        <w:pStyle w:val="10"/>
        <w:tabs>
          <w:tab w:val="right" w:leader="dot" w:pos="9072"/>
        </w:tabs>
        <w:snapToGrid w:val="0"/>
        <w:spacing w:before="0" w:after="0" w:afterAutospacing="0" w:line="240" w:lineRule="auto"/>
        <w:ind w:right="-57"/>
        <w:jc w:val="center"/>
        <w:textAlignment w:val="baseline"/>
        <w:rPr>
          <w:rFonts w:ascii="宋体" w:hAnsi="宋体"/>
        </w:rPr>
      </w:pPr>
    </w:p>
    <w:p w:rsidR="00D8780E" w:rsidRDefault="00971A96">
      <w:pPr>
        <w:pStyle w:val="a8"/>
        <w:pageBreakBefore/>
        <w:snapToGrid w:val="0"/>
        <w:spacing w:after="312"/>
        <w:ind w:right="-57"/>
        <w:jc w:val="center"/>
        <w:textAlignment w:val="baseline"/>
        <w:outlineLvl w:val="0"/>
        <w:rPr>
          <w:rStyle w:val="2Char0"/>
          <w:rFonts w:ascii="宋体" w:eastAsia="宋体" w:hAnsi="宋体"/>
        </w:rPr>
      </w:pPr>
      <w:bookmarkStart w:id="0" w:name="_Toc14762"/>
      <w:bookmarkStart w:id="1" w:name="_Toc3100"/>
      <w:bookmarkStart w:id="2" w:name="_Toc3658"/>
      <w:bookmarkStart w:id="3" w:name="_Toc26620"/>
      <w:bookmarkStart w:id="4" w:name="_Toc23367"/>
      <w:bookmarkStart w:id="5" w:name="_Toc1227"/>
      <w:bookmarkStart w:id="6" w:name="_Toc25355"/>
      <w:bookmarkStart w:id="7" w:name="_Toc237"/>
      <w:bookmarkStart w:id="8" w:name="_Toc8598"/>
      <w:bookmarkStart w:id="9" w:name="_Toc100643440"/>
      <w:bookmarkStart w:id="10" w:name="_Toc375039061"/>
      <w:bookmarkStart w:id="11" w:name="_Toc23476"/>
      <w:bookmarkStart w:id="12" w:name="_Toc17906"/>
      <w:bookmarkStart w:id="13" w:name="_Toc15211"/>
      <w:bookmarkStart w:id="14" w:name="_Toc26939"/>
      <w:bookmarkStart w:id="15" w:name="_Toc26192"/>
      <w:bookmarkStart w:id="16" w:name="_Toc10486"/>
      <w:bookmarkStart w:id="17" w:name="_Toc5910"/>
      <w:bookmarkStart w:id="18" w:name="_Toc28306"/>
      <w:bookmarkStart w:id="19" w:name="_Toc481"/>
      <w:bookmarkStart w:id="20" w:name="_Toc1363"/>
      <w:bookmarkStart w:id="21" w:name="_Toc492478714"/>
      <w:bookmarkStart w:id="22" w:name="_Toc30647"/>
      <w:bookmarkStart w:id="23" w:name="_Toc3400"/>
      <w:r>
        <w:rPr>
          <w:rStyle w:val="2Char0"/>
          <w:rFonts w:ascii="宋体" w:eastAsia="宋体" w:hAnsi="宋体" w:hint="eastAsia"/>
        </w:rPr>
        <w:lastRenderedPageBreak/>
        <w:t>第一章</w:t>
      </w:r>
      <w:r>
        <w:rPr>
          <w:rStyle w:val="2Char0"/>
          <w:rFonts w:hAnsi="宋体" w:hint="eastAsia"/>
        </w:rPr>
        <w:t xml:space="preserve"> </w:t>
      </w:r>
      <w:r>
        <w:rPr>
          <w:rStyle w:val="2Char0"/>
          <w:rFonts w:ascii="宋体" w:eastAsia="宋体" w:hAnsi="宋体" w:hint="eastAsia"/>
        </w:rPr>
        <w:t>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8780E" w:rsidRDefault="00971A96">
      <w:pPr>
        <w:snapToGrid w:val="0"/>
        <w:spacing w:before="0" w:after="0" w:afterAutospacing="0"/>
        <w:ind w:right="-57"/>
        <w:jc w:val="center"/>
        <w:textAlignment w:val="baseline"/>
        <w:rPr>
          <w:rFonts w:ascii="宋体" w:hAnsi="宋体"/>
          <w:b/>
          <w:sz w:val="28"/>
          <w:szCs w:val="28"/>
        </w:rPr>
      </w:pPr>
      <w:r>
        <w:rPr>
          <w:rFonts w:ascii="宋体" w:hAnsi="宋体" w:hint="eastAsia"/>
          <w:b/>
          <w:sz w:val="28"/>
          <w:szCs w:val="28"/>
        </w:rPr>
        <w:t>南宁轨道交通集团有限责任公司建设分公司</w:t>
      </w:r>
      <w:r>
        <w:rPr>
          <w:rFonts w:ascii="宋体" w:hAnsi="宋体" w:hint="eastAsia"/>
          <w:b/>
          <w:sz w:val="28"/>
          <w:szCs w:val="28"/>
        </w:rPr>
        <w:t>总经理</w:t>
      </w:r>
      <w:r>
        <w:rPr>
          <w:rFonts w:ascii="宋体" w:hAnsi="宋体" w:hint="eastAsia"/>
          <w:b/>
          <w:sz w:val="28"/>
          <w:szCs w:val="28"/>
        </w:rPr>
        <w:t>任期经济责任审计项目比选公告</w:t>
      </w:r>
    </w:p>
    <w:p w:rsidR="00D8780E" w:rsidRDefault="00971A96">
      <w:pPr>
        <w:pStyle w:val="2"/>
        <w:spacing w:after="0" w:afterAutospacing="0" w:line="360" w:lineRule="auto"/>
        <w:ind w:left="0" w:right="-28" w:firstLine="0"/>
        <w:rPr>
          <w:rFonts w:ascii="宋体" w:eastAsia="宋体" w:hAnsi="宋体"/>
          <w:sz w:val="24"/>
          <w:szCs w:val="24"/>
        </w:rPr>
      </w:pPr>
      <w:bookmarkStart w:id="24" w:name="OLE_LINK4"/>
      <w:bookmarkStart w:id="25" w:name="_Toc16220"/>
      <w:bookmarkStart w:id="26" w:name="_Toc14970"/>
      <w:bookmarkStart w:id="27" w:name="_Toc32303"/>
      <w:bookmarkStart w:id="28" w:name="_Toc7179"/>
      <w:bookmarkEnd w:id="24"/>
      <w:r>
        <w:rPr>
          <w:rFonts w:ascii="宋体" w:eastAsia="宋体" w:hAnsi="宋体" w:hint="eastAsia"/>
          <w:sz w:val="24"/>
          <w:szCs w:val="24"/>
        </w:rPr>
        <w:t>1.</w:t>
      </w:r>
      <w:r>
        <w:rPr>
          <w:rFonts w:ascii="宋体" w:eastAsia="宋体" w:hAnsi="宋体" w:hint="eastAsia"/>
          <w:sz w:val="24"/>
          <w:szCs w:val="24"/>
        </w:rPr>
        <w:t>比选条件</w:t>
      </w:r>
      <w:bookmarkEnd w:id="25"/>
      <w:bookmarkEnd w:id="26"/>
      <w:bookmarkEnd w:id="27"/>
      <w:bookmarkEnd w:id="28"/>
    </w:p>
    <w:p w:rsidR="00D8780E" w:rsidRDefault="00971A96">
      <w:pPr>
        <w:snapToGrid w:val="0"/>
        <w:spacing w:before="0" w:after="0" w:afterAutospacing="0"/>
        <w:ind w:left="0" w:right="0" w:firstLineChars="202" w:firstLine="424"/>
        <w:textAlignment w:val="baseline"/>
        <w:rPr>
          <w:rFonts w:ascii="宋体" w:hAnsi="宋体"/>
          <w:sz w:val="20"/>
        </w:rPr>
      </w:pPr>
      <w:r>
        <w:rPr>
          <w:rFonts w:ascii="宋体" w:hAnsi="宋体" w:hint="eastAsia"/>
        </w:rPr>
        <w:t>本比选项目南宁轨道交通集团有限责任公司建设分公司</w:t>
      </w:r>
      <w:r>
        <w:rPr>
          <w:rFonts w:ascii="宋体" w:hAnsi="宋体" w:hint="eastAsia"/>
        </w:rPr>
        <w:t>总经理</w:t>
      </w:r>
      <w:r>
        <w:rPr>
          <w:rFonts w:ascii="宋体" w:hAnsi="宋体" w:hint="eastAsia"/>
        </w:rPr>
        <w:t>任期（</w:t>
      </w:r>
      <w:r>
        <w:rPr>
          <w:rFonts w:ascii="宋体" w:hAnsi="宋体" w:hint="eastAsia"/>
        </w:rPr>
        <w:t>2017</w:t>
      </w:r>
      <w:r>
        <w:rPr>
          <w:rFonts w:ascii="宋体" w:hAnsi="宋体" w:hint="eastAsia"/>
        </w:rPr>
        <w:t>年</w:t>
      </w:r>
      <w:r>
        <w:rPr>
          <w:rFonts w:ascii="宋体" w:hAnsi="宋体" w:hint="eastAsia"/>
        </w:rPr>
        <w:t>2</w:t>
      </w:r>
      <w:r>
        <w:rPr>
          <w:rFonts w:ascii="宋体" w:hAnsi="宋体" w:hint="eastAsia"/>
        </w:rPr>
        <w:t>月至</w:t>
      </w:r>
      <w:r>
        <w:rPr>
          <w:rFonts w:ascii="宋体" w:hAnsi="宋体" w:hint="eastAsia"/>
        </w:rPr>
        <w:t>2022</w:t>
      </w:r>
      <w:r>
        <w:rPr>
          <w:rFonts w:ascii="宋体" w:hAnsi="宋体" w:hint="eastAsia"/>
        </w:rPr>
        <w:t>年</w:t>
      </w:r>
      <w:r>
        <w:rPr>
          <w:rFonts w:ascii="宋体" w:hAnsi="宋体" w:hint="eastAsia"/>
        </w:rPr>
        <w:t>3</w:t>
      </w:r>
      <w:r>
        <w:rPr>
          <w:rFonts w:ascii="宋体" w:hAnsi="宋体" w:hint="eastAsia"/>
        </w:rPr>
        <w:t>月）经济责任审计比选人为</w:t>
      </w:r>
      <w:r>
        <w:rPr>
          <w:rFonts w:ascii="宋体" w:hAnsi="宋体"/>
          <w:color w:val="000000"/>
          <w:u w:val="single" w:color="000000"/>
        </w:rPr>
        <w:t>南宁轨道交通集团</w:t>
      </w:r>
      <w:r>
        <w:rPr>
          <w:rFonts w:ascii="宋体" w:hAnsi="宋体"/>
          <w:u w:val="single" w:color="000000"/>
        </w:rPr>
        <w:t>有限责任公</w:t>
      </w:r>
      <w:r>
        <w:rPr>
          <w:rFonts w:ascii="宋体" w:hAnsi="宋体" w:hint="eastAsia"/>
          <w:u w:val="single" w:color="000000"/>
        </w:rPr>
        <w:t>司</w:t>
      </w:r>
      <w:r>
        <w:rPr>
          <w:rFonts w:ascii="宋体" w:hAnsi="宋体" w:hint="eastAsia"/>
        </w:rPr>
        <w:t>，比选项目资金来源为企业自有资金。</w:t>
      </w:r>
    </w:p>
    <w:p w:rsidR="00D8780E" w:rsidRDefault="00971A96">
      <w:pPr>
        <w:pStyle w:val="2"/>
        <w:spacing w:after="0" w:afterAutospacing="0" w:line="360" w:lineRule="auto"/>
        <w:ind w:left="0" w:right="-28" w:firstLine="0"/>
        <w:rPr>
          <w:rFonts w:ascii="宋体" w:eastAsia="宋体" w:hAnsi="宋体"/>
          <w:sz w:val="24"/>
          <w:szCs w:val="24"/>
        </w:rPr>
      </w:pPr>
      <w:bookmarkStart w:id="29" w:name="_Toc23771"/>
      <w:bookmarkStart w:id="30" w:name="_Toc26171"/>
      <w:bookmarkStart w:id="31" w:name="_Toc2104"/>
      <w:bookmarkStart w:id="32" w:name="_Toc22373"/>
      <w:r>
        <w:rPr>
          <w:rFonts w:ascii="宋体" w:eastAsia="宋体" w:hAnsi="宋体" w:hint="eastAsia"/>
          <w:sz w:val="24"/>
          <w:szCs w:val="24"/>
        </w:rPr>
        <w:t>2.</w:t>
      </w:r>
      <w:r>
        <w:rPr>
          <w:rFonts w:ascii="宋体" w:eastAsia="宋体" w:hAnsi="宋体" w:hint="eastAsia"/>
          <w:sz w:val="24"/>
          <w:szCs w:val="24"/>
        </w:rPr>
        <w:t>项目概况与比选范围</w:t>
      </w:r>
      <w:bookmarkEnd w:id="29"/>
      <w:bookmarkEnd w:id="30"/>
      <w:bookmarkEnd w:id="31"/>
      <w:bookmarkEnd w:id="32"/>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项目编号：</w:t>
      </w:r>
      <w:r>
        <w:rPr>
          <w:rFonts w:ascii="宋体" w:hAnsi="宋体"/>
          <w:color w:val="000000"/>
          <w:u w:val="single" w:color="000000"/>
        </w:rPr>
        <w:t xml:space="preserve">                 </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项目名称：</w:t>
      </w:r>
      <w:r>
        <w:rPr>
          <w:rFonts w:ascii="宋体" w:hAnsi="宋体" w:hint="eastAsia"/>
          <w:u w:val="single" w:color="000000"/>
        </w:rPr>
        <w:t>南宁轨道交通集团有限责任公司建设分公司</w:t>
      </w:r>
      <w:r>
        <w:rPr>
          <w:rFonts w:ascii="宋体" w:hAnsi="宋体" w:hint="eastAsia"/>
          <w:u w:val="single" w:color="000000"/>
        </w:rPr>
        <w:t>总经理</w:t>
      </w:r>
      <w:r>
        <w:rPr>
          <w:rFonts w:ascii="宋体" w:hAnsi="宋体" w:hint="eastAsia"/>
          <w:u w:val="single" w:color="000000"/>
        </w:rPr>
        <w:t>任期经济责任审计</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含增值税上限控制价：人民币</w:t>
      </w:r>
      <w:r>
        <w:rPr>
          <w:rFonts w:ascii="宋体" w:hAnsi="宋体" w:hint="eastAsia"/>
          <w:u w:val="single"/>
        </w:rPr>
        <w:t>200,</w:t>
      </w:r>
      <w:r>
        <w:rPr>
          <w:rFonts w:ascii="宋体" w:hAnsi="宋体"/>
          <w:u w:val="single"/>
        </w:rPr>
        <w:t>000.0</w:t>
      </w:r>
      <w:r>
        <w:rPr>
          <w:rFonts w:ascii="宋体" w:hAnsi="宋体"/>
          <w:u w:val="single" w:color="000000"/>
        </w:rPr>
        <w:t>0</w:t>
      </w:r>
      <w:r>
        <w:rPr>
          <w:rFonts w:ascii="宋体" w:hAnsi="宋体" w:hint="eastAsia"/>
          <w:u w:val="single" w:color="000000"/>
        </w:rPr>
        <w:t>元</w:t>
      </w:r>
      <w:r>
        <w:rPr>
          <w:rFonts w:ascii="宋体" w:hAnsi="宋体" w:hint="eastAsia"/>
        </w:rPr>
        <w:t>。</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服务期：</w:t>
      </w:r>
      <w:r>
        <w:rPr>
          <w:rFonts w:ascii="宋体" w:hAnsi="宋体"/>
        </w:rPr>
        <w:t>4</w:t>
      </w:r>
      <w:r>
        <w:rPr>
          <w:rFonts w:ascii="宋体" w:hAnsi="宋体"/>
        </w:rPr>
        <w:t>个月</w:t>
      </w:r>
      <w:r>
        <w:rPr>
          <w:rFonts w:ascii="宋体" w:hAnsi="宋体"/>
          <w:u w:val="single" w:color="000000"/>
        </w:rPr>
        <w:t xml:space="preserve"> </w:t>
      </w:r>
      <w:r>
        <w:rPr>
          <w:rFonts w:ascii="宋体" w:hAnsi="宋体"/>
          <w:u w:val="single" w:color="000000"/>
        </w:rPr>
        <w:t>，合同签订之日发出起算</w:t>
      </w:r>
      <w:r>
        <w:rPr>
          <w:rFonts w:ascii="宋体" w:hAnsi="宋体" w:hint="eastAsia"/>
        </w:rPr>
        <w:t>。</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项目地点：南宁市区内，</w:t>
      </w:r>
      <w:r>
        <w:rPr>
          <w:rFonts w:ascii="宋体" w:hAnsi="宋体" w:hint="eastAsia"/>
        </w:rPr>
        <w:t xml:space="preserve"> </w:t>
      </w:r>
      <w:r>
        <w:rPr>
          <w:rFonts w:ascii="宋体" w:hAnsi="宋体" w:hint="eastAsia"/>
        </w:rPr>
        <w:t>具体详见用户需求书。</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比选范围：具体详见用户需求书。</w:t>
      </w:r>
    </w:p>
    <w:p w:rsidR="00D8780E" w:rsidRDefault="00971A96">
      <w:pPr>
        <w:pStyle w:val="2"/>
        <w:spacing w:after="0" w:afterAutospacing="0" w:line="360" w:lineRule="auto"/>
        <w:ind w:left="0" w:right="-28" w:firstLine="0"/>
        <w:rPr>
          <w:rFonts w:ascii="宋体" w:eastAsia="宋体" w:hAnsi="宋体"/>
          <w:sz w:val="24"/>
          <w:szCs w:val="24"/>
        </w:rPr>
      </w:pPr>
      <w:bookmarkStart w:id="33" w:name="_Toc25586"/>
      <w:bookmarkStart w:id="34" w:name="_Toc9856"/>
      <w:bookmarkStart w:id="35" w:name="_Toc4481"/>
      <w:bookmarkStart w:id="36" w:name="_Toc23083"/>
      <w:r>
        <w:rPr>
          <w:rFonts w:ascii="宋体" w:eastAsia="宋体" w:hAnsi="宋体" w:hint="eastAsia"/>
          <w:sz w:val="24"/>
          <w:szCs w:val="24"/>
        </w:rPr>
        <w:t>3.</w:t>
      </w:r>
      <w:r>
        <w:rPr>
          <w:rFonts w:ascii="宋体" w:eastAsia="宋体" w:hAnsi="宋体" w:hint="eastAsia"/>
          <w:sz w:val="24"/>
          <w:szCs w:val="24"/>
        </w:rPr>
        <w:t>比选申请人资格要求</w:t>
      </w:r>
      <w:bookmarkEnd w:id="33"/>
      <w:bookmarkEnd w:id="34"/>
      <w:bookmarkEnd w:id="35"/>
      <w:bookmarkEnd w:id="36"/>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3.1</w:t>
      </w:r>
      <w:r>
        <w:rPr>
          <w:rFonts w:ascii="宋体" w:hAnsi="宋体" w:hint="eastAsia"/>
        </w:rPr>
        <w:t>比选申请人为中华人民共和国境内依法设立的会计师事务所（若以分所名义参与比选申请，须出具总所授权书），持有合法有效的财政部门颁发的会计师事务所执业证书；</w:t>
      </w:r>
    </w:p>
    <w:p w:rsidR="00D8780E" w:rsidRDefault="00971A96">
      <w:pPr>
        <w:snapToGrid w:val="0"/>
        <w:spacing w:before="0" w:after="0" w:afterAutospacing="0"/>
        <w:ind w:left="426" w:right="0" w:hanging="426"/>
        <w:textAlignment w:val="baseline"/>
        <w:rPr>
          <w:rFonts w:ascii="宋体" w:hAnsi="宋体"/>
          <w:sz w:val="20"/>
        </w:rPr>
      </w:pPr>
      <w:r>
        <w:rPr>
          <w:rFonts w:ascii="宋体" w:hAnsi="宋体" w:hint="eastAsia"/>
        </w:rPr>
        <w:t>3.</w:t>
      </w:r>
      <w:r>
        <w:rPr>
          <w:rFonts w:ascii="宋体" w:hAnsi="宋体"/>
        </w:rPr>
        <w:t>2</w:t>
      </w:r>
      <w:r>
        <w:rPr>
          <w:rFonts w:ascii="宋体" w:hAnsi="宋体" w:hint="eastAsia"/>
        </w:rPr>
        <w:t>业绩条件：</w:t>
      </w:r>
      <w:r>
        <w:rPr>
          <w:rFonts w:ascii="宋体" w:hAnsi="宋体" w:hint="eastAsia"/>
        </w:rPr>
        <w:t>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日至今，比选申请人具备企业主要领导人经济责任审计的业绩至少</w:t>
      </w:r>
      <w:r>
        <w:rPr>
          <w:rFonts w:ascii="宋体" w:hAnsi="宋体" w:hint="eastAsia"/>
        </w:rPr>
        <w:t>5</w:t>
      </w:r>
      <w:r>
        <w:rPr>
          <w:rFonts w:ascii="宋体" w:hAnsi="宋体" w:hint="eastAsia"/>
        </w:rPr>
        <w:t>项（须提供审计合同、审计报告等证明材料）；</w:t>
      </w:r>
    </w:p>
    <w:p w:rsidR="00D8780E" w:rsidRDefault="00971A96">
      <w:pPr>
        <w:snapToGrid w:val="0"/>
        <w:spacing w:before="0" w:after="0" w:afterAutospacing="0"/>
        <w:ind w:left="426" w:right="0" w:hanging="426"/>
        <w:textAlignment w:val="baseline"/>
        <w:rPr>
          <w:rFonts w:ascii="宋体" w:hAnsi="宋体"/>
          <w:sz w:val="20"/>
        </w:rPr>
      </w:pPr>
      <w:r>
        <w:rPr>
          <w:rFonts w:ascii="宋体" w:hAnsi="宋体" w:hint="eastAsia"/>
        </w:rPr>
        <w:t>3.</w:t>
      </w:r>
      <w:r>
        <w:rPr>
          <w:rFonts w:ascii="宋体" w:hAnsi="宋体"/>
        </w:rPr>
        <w:t>3</w:t>
      </w:r>
      <w:r>
        <w:rPr>
          <w:rFonts w:ascii="宋体" w:hAnsi="宋体" w:hint="eastAsia"/>
        </w:rPr>
        <w:t>比选申请人没有处于被行政主管部门或业主取消比选申请资格的处罚期内，且没有处于被责令停业，财产被接管、破产状态；比选申请截止时间前</w:t>
      </w:r>
      <w:r>
        <w:rPr>
          <w:rFonts w:ascii="宋体" w:hAnsi="宋体" w:hint="eastAsia"/>
        </w:rPr>
        <w:t>3</w:t>
      </w:r>
      <w:r>
        <w:rPr>
          <w:rFonts w:ascii="宋体" w:hAnsi="宋体" w:hint="eastAsia"/>
        </w:rPr>
        <w:t>年内没有骗取中选、严重违约或重大质量安全责任事故的情况。</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4</w:t>
      </w:r>
      <w:r>
        <w:rPr>
          <w:rFonts w:ascii="宋体" w:hAnsi="宋体" w:hint="eastAsia"/>
        </w:rPr>
        <w:t>单位负责人为同一人或者存在控股、管理关系的不同单位，不得参加同一标段比选申请或者未划分标段的同一比选项目比选申请。</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3.</w:t>
      </w:r>
      <w:r>
        <w:rPr>
          <w:rFonts w:ascii="宋体" w:hAnsi="宋体"/>
        </w:rPr>
        <w:t>5</w:t>
      </w:r>
      <w:r>
        <w:rPr>
          <w:rFonts w:ascii="宋体" w:hAnsi="宋体" w:hint="eastAsia"/>
        </w:rPr>
        <w:t>本项目不接受联合体比选申请。</w:t>
      </w:r>
    </w:p>
    <w:p w:rsidR="00D8780E" w:rsidRDefault="00971A96">
      <w:pPr>
        <w:snapToGrid w:val="0"/>
        <w:spacing w:before="0" w:after="0" w:afterAutospacing="0"/>
        <w:ind w:right="0"/>
        <w:textAlignment w:val="baseline"/>
        <w:rPr>
          <w:rFonts w:ascii="宋体" w:hAnsi="宋体"/>
        </w:rPr>
      </w:pPr>
      <w:r>
        <w:rPr>
          <w:rFonts w:ascii="宋体" w:hAnsi="宋体" w:hint="eastAsia"/>
        </w:rPr>
        <w:t>3.</w:t>
      </w:r>
      <w:r>
        <w:rPr>
          <w:rFonts w:ascii="宋体" w:hAnsi="宋体"/>
        </w:rPr>
        <w:t>6</w:t>
      </w:r>
      <w:r>
        <w:rPr>
          <w:rFonts w:ascii="宋体" w:hAnsi="宋体" w:hint="eastAsia"/>
        </w:rPr>
        <w:t>未列入比选人不良信用名单</w:t>
      </w:r>
      <w:r>
        <w:rPr>
          <w:rFonts w:ascii="宋体" w:hAnsi="宋体" w:hint="eastAsia"/>
        </w:rPr>
        <w:t>的。</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7</w:t>
      </w:r>
      <w:r>
        <w:rPr>
          <w:rFonts w:ascii="宋体" w:hAnsi="宋体" w:hint="eastAsia"/>
        </w:rPr>
        <w:t>比选申请人在本项目审计期间（</w:t>
      </w:r>
      <w:r>
        <w:rPr>
          <w:rFonts w:ascii="宋体" w:hAnsi="宋体" w:hint="eastAsia"/>
        </w:rPr>
        <w:t>2017</w:t>
      </w:r>
      <w:r>
        <w:rPr>
          <w:rFonts w:ascii="宋体" w:hAnsi="宋体" w:hint="eastAsia"/>
        </w:rPr>
        <w:t>年</w:t>
      </w:r>
      <w:r>
        <w:rPr>
          <w:rFonts w:ascii="宋体" w:hAnsi="宋体" w:hint="eastAsia"/>
        </w:rPr>
        <w:t>2</w:t>
      </w:r>
      <w:r>
        <w:rPr>
          <w:rFonts w:ascii="宋体" w:hAnsi="宋体" w:hint="eastAsia"/>
        </w:rPr>
        <w:t>月至</w:t>
      </w:r>
      <w:r>
        <w:rPr>
          <w:rFonts w:ascii="宋体" w:hAnsi="宋体" w:hint="eastAsia"/>
        </w:rPr>
        <w:t>2022</w:t>
      </w:r>
      <w:r>
        <w:rPr>
          <w:rFonts w:ascii="宋体" w:hAnsi="宋体" w:hint="eastAsia"/>
        </w:rPr>
        <w:t>年</w:t>
      </w:r>
      <w:r>
        <w:rPr>
          <w:rFonts w:ascii="宋体" w:hAnsi="宋体" w:hint="eastAsia"/>
        </w:rPr>
        <w:t>3</w:t>
      </w:r>
      <w:r>
        <w:rPr>
          <w:rFonts w:ascii="宋体" w:hAnsi="宋体" w:hint="eastAsia"/>
        </w:rPr>
        <w:t>月）内，未承担南宁轨道交通集团有限责任公司的年度财务决算审计业务；</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8</w:t>
      </w:r>
      <w:r>
        <w:rPr>
          <w:rFonts w:ascii="宋体" w:hAnsi="宋体" w:hint="eastAsia"/>
        </w:rPr>
        <w:t>比选申请人拟派驻到本项目现场的审计人员至少为</w:t>
      </w:r>
      <w:r>
        <w:rPr>
          <w:rFonts w:ascii="宋体" w:hAnsi="宋体" w:hint="eastAsia"/>
        </w:rPr>
        <w:t>5</w:t>
      </w:r>
      <w:r>
        <w:rPr>
          <w:rFonts w:ascii="宋体" w:hAnsi="宋体" w:hint="eastAsia"/>
        </w:rPr>
        <w:t>名正式员工（需提供劳动合同），其中持有注册会计师执业证书的审计人员至少</w:t>
      </w:r>
      <w:r>
        <w:rPr>
          <w:rFonts w:ascii="宋体" w:hAnsi="宋体" w:hint="eastAsia"/>
        </w:rPr>
        <w:t>2</w:t>
      </w:r>
      <w:r>
        <w:rPr>
          <w:rFonts w:ascii="宋体" w:hAnsi="宋体" w:hint="eastAsia"/>
        </w:rPr>
        <w:t>人（须提供注册会计师执业证书）；</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lastRenderedPageBreak/>
        <w:t>3.</w:t>
      </w:r>
      <w:r>
        <w:rPr>
          <w:rFonts w:ascii="宋体" w:hAnsi="宋体"/>
        </w:rPr>
        <w:t>9</w:t>
      </w:r>
      <w:r>
        <w:rPr>
          <w:rFonts w:ascii="宋体" w:hAnsi="宋体" w:hint="eastAsia"/>
        </w:rPr>
        <w:t xml:space="preserve"> 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日至今，比选申请人拟派驻到本项目现场负责人（合同执行过程中不予更换，否则终止合同）持有注册会计师执业证书并具有</w:t>
      </w:r>
      <w:r>
        <w:rPr>
          <w:rFonts w:ascii="宋体" w:hAnsi="宋体" w:hint="eastAsia"/>
        </w:rPr>
        <w:t>8</w:t>
      </w:r>
      <w:r>
        <w:rPr>
          <w:rFonts w:ascii="宋体" w:hAnsi="宋体" w:hint="eastAsia"/>
        </w:rPr>
        <w:t>年（含）以上会计师事务所审计工作经验（须提供注册会计师执业证书），且具备企业主要领</w:t>
      </w:r>
      <w:r>
        <w:rPr>
          <w:rFonts w:ascii="宋体" w:hAnsi="宋体" w:hint="eastAsia"/>
        </w:rPr>
        <w:t>导人经济责任审计的业绩至少</w:t>
      </w:r>
      <w:r>
        <w:rPr>
          <w:rFonts w:ascii="宋体" w:hAnsi="宋体" w:hint="eastAsia"/>
        </w:rPr>
        <w:t>3</w:t>
      </w:r>
      <w:r>
        <w:rPr>
          <w:rFonts w:ascii="宋体" w:hAnsi="宋体" w:hint="eastAsia"/>
        </w:rPr>
        <w:t>项（须提供审计合同、审计报告等证明材料）。</w:t>
      </w:r>
    </w:p>
    <w:p w:rsidR="00D8780E" w:rsidRDefault="00971A96">
      <w:pPr>
        <w:pStyle w:val="2"/>
        <w:spacing w:after="0" w:afterAutospacing="0" w:line="360" w:lineRule="auto"/>
        <w:ind w:left="0" w:right="-28" w:firstLine="0"/>
        <w:rPr>
          <w:rFonts w:ascii="宋体" w:eastAsia="宋体" w:hAnsi="宋体"/>
          <w:sz w:val="24"/>
          <w:szCs w:val="24"/>
        </w:rPr>
      </w:pPr>
      <w:bookmarkStart w:id="37" w:name="_Toc19333"/>
      <w:bookmarkStart w:id="38" w:name="_Toc13811"/>
      <w:bookmarkStart w:id="39" w:name="_Toc21611"/>
      <w:bookmarkStart w:id="40" w:name="_Toc21956"/>
      <w:r>
        <w:rPr>
          <w:rFonts w:ascii="宋体" w:eastAsia="宋体" w:hAnsi="宋体" w:hint="eastAsia"/>
          <w:sz w:val="24"/>
          <w:szCs w:val="24"/>
        </w:rPr>
        <w:t>4.</w:t>
      </w:r>
      <w:r>
        <w:rPr>
          <w:rFonts w:ascii="宋体" w:eastAsia="宋体" w:hAnsi="宋体" w:hint="eastAsia"/>
          <w:sz w:val="24"/>
          <w:szCs w:val="24"/>
        </w:rPr>
        <w:t>资格审查方式</w:t>
      </w:r>
      <w:bookmarkEnd w:id="37"/>
      <w:bookmarkEnd w:id="38"/>
      <w:bookmarkEnd w:id="39"/>
      <w:bookmarkEnd w:id="40"/>
    </w:p>
    <w:p w:rsidR="00D8780E" w:rsidRDefault="00971A96">
      <w:pPr>
        <w:snapToGrid w:val="0"/>
        <w:spacing w:before="0" w:after="0" w:afterAutospacing="0"/>
        <w:ind w:left="0" w:right="0" w:firstLineChars="200" w:firstLine="420"/>
        <w:textAlignment w:val="baseline"/>
        <w:rPr>
          <w:rFonts w:ascii="宋体" w:hAnsi="宋体"/>
          <w:color w:val="FF0000"/>
          <w:sz w:val="20"/>
        </w:rPr>
      </w:pPr>
      <w:r>
        <w:rPr>
          <w:rFonts w:ascii="宋体" w:hAnsi="宋体" w:hint="eastAsia"/>
        </w:rPr>
        <w:t>本项目对比选申请人的资格审查采用资格后审方式，只有资格审查合格的比选申请人才有可能被授予合同。</w:t>
      </w:r>
    </w:p>
    <w:p w:rsidR="00D8780E" w:rsidRDefault="00971A96">
      <w:pPr>
        <w:pStyle w:val="2"/>
        <w:spacing w:after="0" w:afterAutospacing="0" w:line="360" w:lineRule="auto"/>
        <w:ind w:left="0" w:right="-28" w:firstLine="0"/>
        <w:rPr>
          <w:rFonts w:ascii="宋体" w:eastAsia="宋体" w:hAnsi="宋体"/>
          <w:sz w:val="24"/>
          <w:szCs w:val="24"/>
        </w:rPr>
      </w:pPr>
      <w:bookmarkStart w:id="41" w:name="_Toc424"/>
      <w:bookmarkStart w:id="42" w:name="_Toc29795"/>
      <w:bookmarkStart w:id="43" w:name="_Toc9225"/>
      <w:bookmarkStart w:id="44" w:name="_Toc22605"/>
      <w:r>
        <w:rPr>
          <w:rFonts w:ascii="宋体" w:eastAsia="宋体" w:hAnsi="宋体" w:hint="eastAsia"/>
          <w:sz w:val="24"/>
          <w:szCs w:val="24"/>
        </w:rPr>
        <w:t>5.</w:t>
      </w:r>
      <w:r>
        <w:rPr>
          <w:rFonts w:ascii="宋体" w:eastAsia="宋体" w:hAnsi="宋体" w:hint="eastAsia"/>
          <w:sz w:val="24"/>
          <w:szCs w:val="24"/>
        </w:rPr>
        <w:t>比选文件的获取</w:t>
      </w:r>
      <w:bookmarkEnd w:id="41"/>
      <w:bookmarkEnd w:id="42"/>
      <w:bookmarkEnd w:id="43"/>
      <w:bookmarkEnd w:id="44"/>
    </w:p>
    <w:p w:rsidR="00D8780E" w:rsidRDefault="00971A96">
      <w:pPr>
        <w:snapToGrid w:val="0"/>
        <w:spacing w:before="0" w:after="0" w:afterAutospacing="0"/>
        <w:ind w:right="0"/>
        <w:textAlignment w:val="baseline"/>
        <w:rPr>
          <w:rFonts w:ascii="宋体" w:hAnsi="宋体"/>
          <w:sz w:val="20"/>
        </w:rPr>
      </w:pPr>
      <w:r>
        <w:rPr>
          <w:rFonts w:ascii="宋体" w:hAnsi="宋体" w:hint="eastAsia"/>
        </w:rPr>
        <w:t>5.1</w:t>
      </w:r>
      <w:r>
        <w:rPr>
          <w:rFonts w:ascii="宋体" w:hAnsi="宋体" w:hint="eastAsia"/>
        </w:rPr>
        <w:t>比选文件获取：</w:t>
      </w:r>
    </w:p>
    <w:p w:rsidR="00D8780E" w:rsidRDefault="00971A96">
      <w:pPr>
        <w:snapToGrid w:val="0"/>
        <w:spacing w:before="0" w:after="0" w:afterAutospacing="0"/>
        <w:ind w:left="0" w:right="0" w:firstLineChars="200" w:firstLine="420"/>
        <w:textAlignment w:val="baseline"/>
        <w:rPr>
          <w:rFonts w:ascii="宋体" w:hAnsi="宋体"/>
          <w:sz w:val="20"/>
        </w:rPr>
      </w:pPr>
      <w:r>
        <w:rPr>
          <w:rFonts w:ascii="宋体" w:hAnsi="宋体" w:hint="eastAsia"/>
        </w:rPr>
        <w:t>本项目不发放纸质文件，请各比选申请人自行网上下载。下载网址：南宁轨道交通集团有限责任公司官网</w:t>
      </w:r>
      <w:r>
        <w:rPr>
          <w:rFonts w:ascii="宋体" w:hAnsi="宋体" w:hint="eastAsia"/>
        </w:rPr>
        <w:t>(http://www.nngdjt.com)</w:t>
      </w:r>
      <w:r>
        <w:rPr>
          <w:rFonts w:ascii="宋体" w:hAnsi="宋体" w:hint="eastAsia"/>
        </w:rPr>
        <w:t>。</w:t>
      </w:r>
    </w:p>
    <w:p w:rsidR="00D8780E" w:rsidRDefault="00971A96">
      <w:pPr>
        <w:snapToGrid w:val="0"/>
        <w:spacing w:before="0" w:after="0" w:afterAutospacing="0"/>
        <w:ind w:left="0" w:right="0" w:firstLineChars="200" w:firstLine="422"/>
        <w:textAlignment w:val="baseline"/>
        <w:rPr>
          <w:rFonts w:ascii="宋体" w:hAnsi="宋体"/>
          <w:b/>
          <w:sz w:val="20"/>
        </w:rPr>
      </w:pPr>
      <w:r>
        <w:rPr>
          <w:rFonts w:ascii="宋体" w:hAnsi="宋体" w:hint="eastAsia"/>
          <w:b/>
        </w:rPr>
        <w:t>注：比选申请人如未完整下载相关文件，或由于未及时关注比选文件补充通知（补遗）、答疑等相关项目信息而影响比选申请的，其责任由比选申请人自行承担。</w:t>
      </w:r>
      <w:r>
        <w:rPr>
          <w:rFonts w:ascii="宋体" w:hAnsi="宋体" w:hint="eastAsia"/>
          <w:b/>
        </w:rPr>
        <w:t xml:space="preserve"> </w:t>
      </w:r>
    </w:p>
    <w:p w:rsidR="00D8780E" w:rsidRDefault="00971A96">
      <w:pPr>
        <w:pStyle w:val="2"/>
        <w:spacing w:after="0" w:afterAutospacing="0" w:line="360" w:lineRule="auto"/>
        <w:ind w:left="0" w:right="-28" w:firstLine="0"/>
        <w:rPr>
          <w:rFonts w:ascii="宋体" w:eastAsia="宋体" w:hAnsi="宋体"/>
          <w:sz w:val="24"/>
          <w:szCs w:val="24"/>
        </w:rPr>
      </w:pPr>
      <w:bookmarkStart w:id="45" w:name="_Toc29474"/>
      <w:bookmarkStart w:id="46" w:name="_Toc7029"/>
      <w:bookmarkStart w:id="47" w:name="_Toc25859"/>
      <w:bookmarkStart w:id="48" w:name="_Toc4188"/>
      <w:r>
        <w:rPr>
          <w:rFonts w:ascii="宋体" w:eastAsia="宋体" w:hAnsi="宋体" w:hint="eastAsia"/>
          <w:sz w:val="24"/>
          <w:szCs w:val="24"/>
        </w:rPr>
        <w:t>6.</w:t>
      </w:r>
      <w:r>
        <w:rPr>
          <w:rFonts w:ascii="宋体" w:eastAsia="宋体" w:hAnsi="宋体" w:hint="eastAsia"/>
          <w:sz w:val="24"/>
          <w:szCs w:val="24"/>
        </w:rPr>
        <w:t>比选申请截止时间和地点</w:t>
      </w:r>
      <w:bookmarkEnd w:id="45"/>
      <w:bookmarkEnd w:id="46"/>
      <w:bookmarkEnd w:id="47"/>
      <w:bookmarkEnd w:id="48"/>
    </w:p>
    <w:p w:rsidR="00D8780E" w:rsidRDefault="00971A96">
      <w:pPr>
        <w:snapToGrid w:val="0"/>
        <w:spacing w:before="0" w:after="0" w:afterAutospacing="0"/>
        <w:ind w:left="284" w:right="0" w:hanging="284"/>
        <w:textAlignment w:val="baseline"/>
        <w:rPr>
          <w:rFonts w:ascii="宋体" w:hAnsi="宋体"/>
          <w:sz w:val="20"/>
        </w:rPr>
      </w:pPr>
      <w:r>
        <w:rPr>
          <w:rFonts w:ascii="宋体" w:hAnsi="宋体"/>
          <w:highlight w:val="yellow"/>
        </w:rPr>
        <w:t>6.1</w:t>
      </w:r>
      <w:r>
        <w:rPr>
          <w:rFonts w:ascii="宋体" w:hAnsi="宋体"/>
          <w:highlight w:val="yellow"/>
        </w:rPr>
        <w:t>比选申请文件须密封后于</w:t>
      </w:r>
      <w:r>
        <w:rPr>
          <w:rFonts w:ascii="宋体" w:hAnsi="宋体" w:hint="eastAsia"/>
          <w:color w:val="FF0000"/>
          <w:highlight w:val="yellow"/>
          <w:u w:val="single" w:color="FF0000"/>
        </w:rPr>
        <w:t>（</w:t>
      </w:r>
      <w:r>
        <w:rPr>
          <w:rFonts w:ascii="宋体" w:hAnsi="宋体"/>
          <w:color w:val="FF0000"/>
          <w:highlight w:val="yellow"/>
          <w:u w:val="single" w:color="FF0000"/>
        </w:rPr>
        <w:t>2022</w:t>
      </w:r>
      <w:r>
        <w:rPr>
          <w:rFonts w:ascii="宋体" w:hAnsi="宋体"/>
          <w:color w:val="FF0000"/>
          <w:highlight w:val="yellow"/>
          <w:u w:val="single" w:color="FF0000"/>
        </w:rPr>
        <w:t>）</w:t>
      </w:r>
      <w:r>
        <w:rPr>
          <w:rFonts w:ascii="宋体" w:hAnsi="宋体" w:hint="eastAsia"/>
          <w:highlight w:val="yellow"/>
        </w:rPr>
        <w:t>年</w:t>
      </w:r>
      <w:r>
        <w:rPr>
          <w:rFonts w:ascii="宋体" w:hAnsi="宋体" w:hint="eastAsia"/>
          <w:color w:val="FF0000"/>
          <w:highlight w:val="yellow"/>
          <w:u w:val="single" w:color="FF0000"/>
        </w:rPr>
        <w:t>（</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w:t>
      </w:r>
      <w:r>
        <w:rPr>
          <w:rFonts w:ascii="宋体" w:hAnsi="宋体" w:hint="eastAsia"/>
          <w:color w:val="FF0000"/>
          <w:highlight w:val="yellow"/>
          <w:u w:val="single" w:color="FF0000"/>
        </w:rPr>
        <w:t>13</w:t>
      </w:r>
      <w:r>
        <w:rPr>
          <w:rFonts w:ascii="宋体" w:hAnsi="宋体" w:hint="eastAsia"/>
          <w:color w:val="FF0000"/>
          <w:highlight w:val="yellow"/>
          <w:u w:val="single" w:color="FF0000"/>
        </w:rPr>
        <w:t>）日（</w:t>
      </w:r>
      <w:r>
        <w:rPr>
          <w:rFonts w:ascii="宋体" w:hAnsi="宋体" w:hint="eastAsia"/>
          <w:color w:val="FF0000"/>
          <w:highlight w:val="yellow"/>
          <w:u w:val="single" w:color="FF0000"/>
        </w:rPr>
        <w:t>8</w:t>
      </w:r>
      <w:r>
        <w:rPr>
          <w:rFonts w:ascii="宋体" w:hAnsi="宋体" w:hint="eastAsia"/>
          <w:color w:val="FF0000"/>
          <w:highlight w:val="yellow"/>
          <w:u w:val="single" w:color="FF0000"/>
        </w:rPr>
        <w:t>）时</w:t>
      </w:r>
      <w:r>
        <w:rPr>
          <w:rFonts w:ascii="宋体" w:hAnsi="宋体" w:hint="eastAsia"/>
          <w:color w:val="FF0000"/>
          <w:highlight w:val="yellow"/>
          <w:u w:val="single" w:color="FF0000"/>
        </w:rPr>
        <w:t>（</w:t>
      </w:r>
      <w:r>
        <w:rPr>
          <w:rFonts w:ascii="宋体" w:hAnsi="宋体"/>
          <w:color w:val="FF0000"/>
          <w:highlight w:val="yellow"/>
          <w:u w:val="single" w:color="FF0000"/>
        </w:rPr>
        <w:t>30</w:t>
      </w:r>
      <w:r>
        <w:rPr>
          <w:rFonts w:ascii="宋体" w:hAnsi="宋体"/>
          <w:color w:val="FF0000"/>
          <w:highlight w:val="yellow"/>
          <w:u w:val="single" w:color="FF0000"/>
        </w:rPr>
        <w:t>）</w:t>
      </w:r>
      <w:r>
        <w:rPr>
          <w:rFonts w:ascii="宋体" w:hAnsi="宋体" w:hint="eastAsia"/>
          <w:highlight w:val="yellow"/>
        </w:rPr>
        <w:t>分（北京时间）前递交，递交地点在广西南宁市云景路</w:t>
      </w:r>
      <w:r>
        <w:rPr>
          <w:rFonts w:ascii="宋体" w:hAnsi="宋体"/>
          <w:highlight w:val="yellow"/>
        </w:rPr>
        <w:t>69</w:t>
      </w:r>
      <w:r>
        <w:rPr>
          <w:rFonts w:ascii="宋体" w:hAnsi="宋体"/>
          <w:highlight w:val="yellow"/>
        </w:rPr>
        <w:t>号南宁轨道交通集团有限责任公司</w:t>
      </w:r>
      <w:r>
        <w:rPr>
          <w:rFonts w:ascii="宋体" w:hAnsi="宋体"/>
          <w:color w:val="FF0000"/>
          <w:highlight w:val="yellow"/>
          <w:u w:val="single" w:color="FF0000"/>
        </w:rPr>
        <w:t>A2</w:t>
      </w:r>
      <w:r>
        <w:rPr>
          <w:rFonts w:ascii="宋体" w:hAnsi="宋体"/>
          <w:color w:val="FF0000"/>
          <w:highlight w:val="yellow"/>
          <w:u w:val="single" w:color="FF0000"/>
        </w:rPr>
        <w:t>楼</w:t>
      </w:r>
      <w:r>
        <w:rPr>
          <w:rFonts w:ascii="宋体" w:hAnsi="宋体"/>
          <w:color w:val="FF0000"/>
          <w:highlight w:val="yellow"/>
          <w:u w:val="single" w:color="FF0000"/>
        </w:rPr>
        <w:t>104</w:t>
      </w:r>
      <w:r>
        <w:rPr>
          <w:rFonts w:ascii="宋体" w:hAnsi="宋体"/>
          <w:color w:val="FF0000"/>
          <w:highlight w:val="yellow"/>
          <w:u w:val="single" w:color="FF0000"/>
        </w:rPr>
        <w:t>会议室</w:t>
      </w:r>
      <w:r>
        <w:rPr>
          <w:rFonts w:ascii="宋体" w:hAnsi="宋体" w:hint="eastAsia"/>
          <w:highlight w:val="yellow"/>
        </w:rPr>
        <w:t>。</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6.2</w:t>
      </w:r>
      <w:r>
        <w:rPr>
          <w:rFonts w:ascii="宋体" w:hAnsi="宋体"/>
        </w:rPr>
        <w:t>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rsidR="00D8780E" w:rsidRDefault="00971A96">
      <w:pPr>
        <w:snapToGrid w:val="0"/>
        <w:spacing w:before="0" w:after="0" w:afterAutospacing="0"/>
        <w:ind w:left="284" w:right="0" w:hanging="284"/>
        <w:textAlignment w:val="baseline"/>
        <w:rPr>
          <w:rFonts w:ascii="宋体" w:hAnsi="宋体"/>
          <w:sz w:val="20"/>
        </w:rPr>
      </w:pPr>
      <w:r>
        <w:rPr>
          <w:rFonts w:ascii="宋体" w:hAnsi="宋体" w:hint="eastAsia"/>
        </w:rPr>
        <w:t>6.3</w:t>
      </w:r>
      <w:r>
        <w:rPr>
          <w:rFonts w:ascii="宋体" w:hAnsi="宋体" w:hint="eastAsia"/>
        </w:rPr>
        <w:t>请比选申请人法定代表人或其授权代表携法人委托书原件准时参加。</w:t>
      </w:r>
      <w:r>
        <w:rPr>
          <w:rFonts w:ascii="宋体" w:hAnsi="宋体"/>
        </w:rPr>
        <w:t>比选申请文件必须由</w:t>
      </w:r>
      <w:r>
        <w:rPr>
          <w:rFonts w:ascii="宋体" w:hAnsi="宋体" w:hint="eastAsia"/>
        </w:rPr>
        <w:t>比选申请人</w:t>
      </w:r>
      <w:r>
        <w:rPr>
          <w:rFonts w:ascii="宋体" w:hAnsi="宋体"/>
        </w:rPr>
        <w:t>法定代表人或其授权代表递交，否则比选人不予受理。</w:t>
      </w:r>
    </w:p>
    <w:p w:rsidR="00D8780E" w:rsidRDefault="00971A96">
      <w:pPr>
        <w:pStyle w:val="2"/>
        <w:spacing w:after="0" w:afterAutospacing="0" w:line="360" w:lineRule="auto"/>
        <w:ind w:left="0" w:right="-28" w:firstLine="0"/>
        <w:rPr>
          <w:rFonts w:ascii="宋体" w:eastAsia="宋体" w:hAnsi="宋体"/>
          <w:sz w:val="24"/>
          <w:szCs w:val="24"/>
        </w:rPr>
      </w:pPr>
      <w:bookmarkStart w:id="49" w:name="_Toc4686"/>
      <w:bookmarkStart w:id="50" w:name="_Toc25011"/>
      <w:bookmarkStart w:id="51" w:name="_Toc27511"/>
      <w:bookmarkStart w:id="52" w:name="_Toc27445"/>
      <w:r>
        <w:rPr>
          <w:rFonts w:ascii="宋体" w:eastAsia="宋体" w:hAnsi="宋体" w:hint="eastAsia"/>
          <w:sz w:val="24"/>
          <w:szCs w:val="24"/>
        </w:rPr>
        <w:t>7.</w:t>
      </w:r>
      <w:r>
        <w:rPr>
          <w:rFonts w:ascii="宋体" w:eastAsia="宋体" w:hAnsi="宋体" w:hint="eastAsia"/>
          <w:sz w:val="24"/>
          <w:szCs w:val="24"/>
        </w:rPr>
        <w:t>发布公告的媒介</w:t>
      </w:r>
      <w:bookmarkEnd w:id="49"/>
      <w:bookmarkEnd w:id="50"/>
      <w:bookmarkEnd w:id="51"/>
      <w:bookmarkEnd w:id="52"/>
    </w:p>
    <w:p w:rsidR="00D8780E" w:rsidRDefault="00971A96">
      <w:pPr>
        <w:snapToGrid w:val="0"/>
        <w:spacing w:before="0" w:after="0" w:afterAutospacing="0"/>
        <w:ind w:right="0"/>
        <w:textAlignment w:val="baseline"/>
        <w:rPr>
          <w:rFonts w:ascii="宋体" w:hAnsi="宋体"/>
          <w:sz w:val="20"/>
        </w:rPr>
      </w:pPr>
      <w:r>
        <w:rPr>
          <w:rFonts w:ascii="宋体" w:hAnsi="宋体" w:hint="eastAsia"/>
        </w:rPr>
        <w:t>本次比选公告同时在南宁轨道交通集团有限责任公司官网</w:t>
      </w:r>
      <w:r>
        <w:rPr>
          <w:rFonts w:ascii="宋体" w:hAnsi="宋体" w:hint="eastAsia"/>
        </w:rPr>
        <w:t>(http://www.nngdjt.com)</w:t>
      </w:r>
      <w:r>
        <w:rPr>
          <w:rFonts w:ascii="宋体" w:hAnsi="宋体" w:hint="eastAsia"/>
        </w:rPr>
        <w:t>发布。</w:t>
      </w:r>
    </w:p>
    <w:p w:rsidR="00D8780E" w:rsidRDefault="00971A96">
      <w:pPr>
        <w:pStyle w:val="2"/>
        <w:spacing w:after="0" w:afterAutospacing="0" w:line="360" w:lineRule="auto"/>
        <w:ind w:left="0" w:right="-28" w:firstLine="0"/>
        <w:rPr>
          <w:rFonts w:ascii="宋体" w:eastAsia="宋体" w:hAnsi="宋体"/>
          <w:sz w:val="24"/>
          <w:szCs w:val="24"/>
        </w:rPr>
      </w:pPr>
      <w:bookmarkStart w:id="53" w:name="_Toc9654"/>
      <w:bookmarkStart w:id="54" w:name="_Toc14283"/>
      <w:bookmarkStart w:id="55" w:name="_Toc12626"/>
      <w:bookmarkStart w:id="56" w:name="_Toc28441"/>
      <w:r>
        <w:rPr>
          <w:rFonts w:ascii="宋体" w:eastAsia="宋体" w:hAnsi="宋体" w:hint="eastAsia"/>
          <w:sz w:val="24"/>
          <w:szCs w:val="24"/>
        </w:rPr>
        <w:t>8.</w:t>
      </w:r>
      <w:r>
        <w:rPr>
          <w:rFonts w:ascii="宋体" w:eastAsia="宋体" w:hAnsi="宋体" w:hint="eastAsia"/>
          <w:sz w:val="24"/>
          <w:szCs w:val="24"/>
        </w:rPr>
        <w:t>联系方式</w:t>
      </w:r>
      <w:bookmarkEnd w:id="53"/>
      <w:bookmarkEnd w:id="54"/>
      <w:bookmarkEnd w:id="55"/>
      <w:bookmarkEnd w:id="56"/>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比选</w:t>
      </w:r>
      <w:r>
        <w:rPr>
          <w:rFonts w:ascii="宋体" w:hAnsi="宋体" w:hint="eastAsia"/>
        </w:rPr>
        <w:t xml:space="preserve"> </w:t>
      </w:r>
      <w:r>
        <w:rPr>
          <w:rFonts w:ascii="宋体" w:hAnsi="宋体" w:hint="eastAsia"/>
        </w:rPr>
        <w:t>人：南宁轨道交通集团有限责任公司</w:t>
      </w:r>
      <w:r>
        <w:rPr>
          <w:rFonts w:ascii="宋体" w:hAnsi="宋体" w:hint="eastAsia"/>
        </w:rPr>
        <w:t xml:space="preserve">    </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地</w:t>
      </w:r>
      <w:r>
        <w:rPr>
          <w:rFonts w:ascii="宋体" w:hAnsi="宋体" w:hint="eastAsia"/>
        </w:rPr>
        <w:t xml:space="preserve">    </w:t>
      </w:r>
      <w:r>
        <w:rPr>
          <w:rFonts w:ascii="宋体" w:hAnsi="宋体" w:hint="eastAsia"/>
        </w:rPr>
        <w:t>址：南宁市青秀区云景路</w:t>
      </w:r>
      <w:r>
        <w:rPr>
          <w:rFonts w:ascii="宋体" w:hAnsi="宋体" w:hint="eastAsia"/>
        </w:rPr>
        <w:t>83</w:t>
      </w:r>
      <w:r>
        <w:rPr>
          <w:rFonts w:ascii="宋体" w:hAnsi="宋体" w:hint="eastAsia"/>
        </w:rPr>
        <w:t>号</w:t>
      </w:r>
      <w:r>
        <w:rPr>
          <w:rFonts w:ascii="宋体" w:hAnsi="宋体" w:hint="eastAsia"/>
        </w:rPr>
        <w:t xml:space="preserve">         </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邮</w:t>
      </w:r>
      <w:r>
        <w:rPr>
          <w:rFonts w:ascii="宋体" w:hAnsi="宋体" w:hint="eastAsia"/>
        </w:rPr>
        <w:t xml:space="preserve">    </w:t>
      </w:r>
      <w:r>
        <w:rPr>
          <w:rFonts w:ascii="宋体" w:hAnsi="宋体" w:hint="eastAsia"/>
        </w:rPr>
        <w:t>编：</w:t>
      </w:r>
      <w:r>
        <w:rPr>
          <w:rFonts w:ascii="宋体" w:hAnsi="宋体" w:hint="eastAsia"/>
        </w:rPr>
        <w:t xml:space="preserve">530022                         </w:t>
      </w:r>
    </w:p>
    <w:p w:rsidR="00D8780E" w:rsidRDefault="00971A96">
      <w:pPr>
        <w:snapToGrid w:val="0"/>
        <w:spacing w:before="0" w:after="0" w:afterAutospacing="0"/>
        <w:ind w:right="0"/>
        <w:textAlignment w:val="baseline"/>
        <w:rPr>
          <w:rFonts w:ascii="宋体" w:hAnsi="宋体"/>
          <w:sz w:val="20"/>
          <w:highlight w:val="yellow"/>
          <w:u w:val="single"/>
        </w:rPr>
      </w:pPr>
      <w:r>
        <w:rPr>
          <w:rFonts w:ascii="宋体" w:hAnsi="宋体" w:hint="eastAsia"/>
          <w:highlight w:val="yellow"/>
        </w:rPr>
        <w:t>联</w:t>
      </w:r>
      <w:r>
        <w:rPr>
          <w:rFonts w:ascii="宋体" w:hAnsi="宋体"/>
          <w:highlight w:val="yellow"/>
        </w:rPr>
        <w:t xml:space="preserve"> </w:t>
      </w:r>
      <w:r>
        <w:rPr>
          <w:rFonts w:ascii="宋体" w:hAnsi="宋体" w:hint="eastAsia"/>
          <w:highlight w:val="yellow"/>
        </w:rPr>
        <w:t>系</w:t>
      </w:r>
      <w:r>
        <w:rPr>
          <w:rFonts w:ascii="宋体" w:hAnsi="宋体"/>
          <w:highlight w:val="yellow"/>
        </w:rPr>
        <w:t xml:space="preserve"> </w:t>
      </w:r>
      <w:r>
        <w:rPr>
          <w:rFonts w:ascii="宋体" w:hAnsi="宋体" w:hint="eastAsia"/>
          <w:highlight w:val="yellow"/>
        </w:rPr>
        <w:t>人：覃工</w:t>
      </w:r>
      <w:r>
        <w:rPr>
          <w:rFonts w:ascii="宋体" w:hAnsi="宋体"/>
          <w:highlight w:val="yellow"/>
        </w:rPr>
        <w:t xml:space="preserve"> </w:t>
      </w:r>
      <w:r>
        <w:rPr>
          <w:rFonts w:ascii="宋体" w:hAnsi="宋体" w:hint="eastAsia"/>
          <w:highlight w:val="yellow"/>
        </w:rPr>
        <w:t xml:space="preserve">  </w:t>
      </w:r>
      <w:r>
        <w:rPr>
          <w:rFonts w:ascii="宋体" w:hAnsi="宋体" w:hint="eastAsia"/>
          <w:highlight w:val="yellow"/>
        </w:rPr>
        <w:t>电</w:t>
      </w:r>
      <w:r>
        <w:rPr>
          <w:rFonts w:ascii="宋体" w:hAnsi="宋体"/>
          <w:highlight w:val="yellow"/>
        </w:rPr>
        <w:t xml:space="preserve">    </w:t>
      </w:r>
      <w:r>
        <w:rPr>
          <w:rFonts w:ascii="宋体" w:hAnsi="宋体" w:hint="eastAsia"/>
          <w:highlight w:val="yellow"/>
        </w:rPr>
        <w:t>话：</w:t>
      </w:r>
      <w:r>
        <w:rPr>
          <w:rFonts w:ascii="宋体" w:hAnsi="宋体" w:hint="eastAsia"/>
          <w:highlight w:val="yellow"/>
        </w:rPr>
        <w:t>2778497</w:t>
      </w:r>
    </w:p>
    <w:p w:rsidR="00D8780E" w:rsidRDefault="00971A96">
      <w:pPr>
        <w:snapToGrid w:val="0"/>
        <w:spacing w:before="0" w:after="0" w:afterAutospacing="0"/>
        <w:ind w:right="0"/>
        <w:textAlignment w:val="baseline"/>
        <w:rPr>
          <w:rFonts w:ascii="宋体" w:hAnsi="宋体"/>
          <w:sz w:val="20"/>
          <w:highlight w:val="yellow"/>
          <w:u w:val="single"/>
        </w:rPr>
      </w:pPr>
      <w:r>
        <w:rPr>
          <w:rFonts w:ascii="宋体" w:hAnsi="宋体" w:hint="eastAsia"/>
          <w:highlight w:val="yellow"/>
        </w:rPr>
        <w:t>传</w:t>
      </w:r>
      <w:r>
        <w:rPr>
          <w:rFonts w:ascii="宋体" w:hAnsi="宋体"/>
          <w:highlight w:val="yellow"/>
        </w:rPr>
        <w:t xml:space="preserve">    </w:t>
      </w:r>
      <w:r>
        <w:rPr>
          <w:rFonts w:ascii="宋体" w:hAnsi="宋体" w:hint="eastAsia"/>
          <w:highlight w:val="yellow"/>
        </w:rPr>
        <w:t>真：</w:t>
      </w:r>
    </w:p>
    <w:p w:rsidR="00D8780E" w:rsidRDefault="00971A96">
      <w:pPr>
        <w:snapToGrid w:val="0"/>
        <w:spacing w:before="0" w:after="0" w:afterAutospacing="0"/>
        <w:ind w:right="0"/>
        <w:textAlignment w:val="baseline"/>
        <w:rPr>
          <w:rFonts w:ascii="宋体" w:hAnsi="宋体"/>
          <w:sz w:val="20"/>
        </w:rPr>
      </w:pPr>
      <w:r>
        <w:rPr>
          <w:rFonts w:ascii="宋体" w:hAnsi="宋体" w:hint="eastAsia"/>
          <w:highlight w:val="yellow"/>
        </w:rPr>
        <w:t>电子邮件：</w:t>
      </w:r>
      <w:r>
        <w:rPr>
          <w:rFonts w:ascii="宋体" w:hAnsi="宋体"/>
          <w:highlight w:val="yellow"/>
        </w:rPr>
        <w:t>nngdjtsjb@163.com</w:t>
      </w:r>
    </w:p>
    <w:p w:rsidR="00D8780E" w:rsidRDefault="00D8780E">
      <w:pPr>
        <w:snapToGrid w:val="0"/>
        <w:spacing w:before="0" w:after="120" w:afterAutospacing="0" w:line="380" w:lineRule="exact"/>
        <w:ind w:left="1139" w:right="-57"/>
        <w:textAlignment w:val="baseline"/>
        <w:rPr>
          <w:rFonts w:ascii="宋体" w:hAnsi="宋体"/>
          <w:sz w:val="20"/>
        </w:rPr>
      </w:pPr>
    </w:p>
    <w:p w:rsidR="00D8780E" w:rsidRDefault="00971A96">
      <w:pPr>
        <w:pStyle w:val="a8"/>
        <w:pageBreakBefore/>
        <w:snapToGrid w:val="0"/>
        <w:spacing w:after="312"/>
        <w:ind w:right="-57"/>
        <w:jc w:val="center"/>
        <w:textAlignment w:val="baseline"/>
        <w:outlineLvl w:val="0"/>
        <w:rPr>
          <w:rStyle w:val="2Char0"/>
          <w:rFonts w:ascii="宋体" w:eastAsia="宋体" w:hAnsi="宋体"/>
        </w:rPr>
      </w:pPr>
      <w:bookmarkStart w:id="57" w:name="_Toc322528192"/>
      <w:bookmarkStart w:id="58" w:name="_Toc512357502"/>
      <w:bookmarkStart w:id="59" w:name="_Toc1230"/>
      <w:bookmarkStart w:id="60" w:name="_Toc30950"/>
      <w:bookmarkStart w:id="61" w:name="_Toc24972"/>
      <w:bookmarkStart w:id="62" w:name="_Toc29836"/>
      <w:bookmarkStart w:id="63" w:name="_Toc22273"/>
      <w:bookmarkStart w:id="64" w:name="_Toc15976"/>
      <w:bookmarkStart w:id="65" w:name="_Toc28043"/>
      <w:bookmarkStart w:id="66" w:name="_Toc17735"/>
      <w:bookmarkStart w:id="67" w:name="_Toc24390"/>
      <w:bookmarkStart w:id="68" w:name="_Toc17240"/>
      <w:bookmarkStart w:id="69" w:name="_Toc30725"/>
      <w:bookmarkStart w:id="70" w:name="_Toc3495"/>
      <w:bookmarkStart w:id="71" w:name="_Toc17594"/>
      <w:bookmarkStart w:id="72" w:name="_Toc18454"/>
      <w:bookmarkStart w:id="73" w:name="_Toc30883"/>
      <w:bookmarkStart w:id="74" w:name="_Toc100643441"/>
      <w:bookmarkStart w:id="75" w:name="_Toc2121"/>
      <w:bookmarkStart w:id="76" w:name="_Toc21830"/>
      <w:bookmarkStart w:id="77" w:name="_Toc2669"/>
      <w:bookmarkStart w:id="78" w:name="_Toc20201"/>
      <w:bookmarkStart w:id="79" w:name="_Toc12635"/>
      <w:bookmarkEnd w:id="57"/>
      <w:r>
        <w:rPr>
          <w:rStyle w:val="2Char0"/>
          <w:rFonts w:ascii="宋体" w:eastAsia="宋体" w:hAnsi="宋体" w:hint="eastAsia"/>
        </w:rPr>
        <w:lastRenderedPageBreak/>
        <w:t>第二章</w:t>
      </w:r>
      <w:bookmarkEnd w:id="58"/>
      <w:r>
        <w:rPr>
          <w:rStyle w:val="2Char0"/>
          <w:rFonts w:ascii="宋体" w:eastAsia="宋体" w:hAnsi="宋体" w:cs="Times New Roman" w:hint="eastAsia"/>
        </w:rPr>
        <w:t xml:space="preserve"> </w:t>
      </w:r>
      <w:r>
        <w:rPr>
          <w:rStyle w:val="2Char0"/>
          <w:rFonts w:ascii="宋体" w:eastAsia="宋体" w:hAnsi="宋体" w:hint="eastAsia"/>
        </w:rPr>
        <w:t>比选申请须知</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D8780E" w:rsidRDefault="00971A96">
      <w:pPr>
        <w:pStyle w:val="2"/>
        <w:snapToGrid w:val="0"/>
        <w:spacing w:after="0" w:afterAutospacing="0" w:line="360" w:lineRule="auto"/>
        <w:ind w:left="0" w:right="0" w:firstLine="0"/>
        <w:textAlignment w:val="baseline"/>
        <w:rPr>
          <w:rFonts w:ascii="宋体" w:eastAsia="宋体" w:hAnsi="宋体"/>
          <w:sz w:val="24"/>
          <w:szCs w:val="24"/>
        </w:rPr>
      </w:pPr>
      <w:bookmarkStart w:id="80" w:name="_Toc322528193"/>
      <w:bookmarkStart w:id="81" w:name="_Toc100643442"/>
      <w:bookmarkStart w:id="82" w:name="_Toc820"/>
      <w:bookmarkStart w:id="83" w:name="_Toc104220877"/>
      <w:bookmarkStart w:id="84" w:name="_Toc15881"/>
      <w:bookmarkStart w:id="85" w:name="_Toc24702"/>
      <w:bookmarkStart w:id="86" w:name="_Toc546"/>
      <w:bookmarkStart w:id="87" w:name="_Toc7957"/>
      <w:bookmarkStart w:id="88" w:name="_Toc16894"/>
      <w:bookmarkStart w:id="89" w:name="_Toc31284"/>
      <w:bookmarkStart w:id="90" w:name="_Toc21936"/>
      <w:bookmarkStart w:id="91" w:name="_Toc14859"/>
      <w:bookmarkStart w:id="92" w:name="_Toc19235"/>
      <w:bookmarkEnd w:id="80"/>
      <w:r>
        <w:rPr>
          <w:rFonts w:ascii="宋体" w:eastAsia="宋体" w:hAnsi="宋体" w:hint="eastAsia"/>
          <w:sz w:val="24"/>
          <w:szCs w:val="24"/>
        </w:rPr>
        <w:t>一、项目概况</w:t>
      </w:r>
      <w:bookmarkEnd w:id="81"/>
      <w:bookmarkEnd w:id="82"/>
      <w:bookmarkEnd w:id="83"/>
      <w:bookmarkEnd w:id="84"/>
      <w:bookmarkEnd w:id="85"/>
      <w:bookmarkEnd w:id="86"/>
      <w:bookmarkEnd w:id="87"/>
      <w:bookmarkEnd w:id="88"/>
      <w:bookmarkEnd w:id="89"/>
      <w:bookmarkEnd w:id="90"/>
      <w:bookmarkEnd w:id="91"/>
      <w:bookmarkEnd w:id="92"/>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项目编号：</w:t>
      </w:r>
    </w:p>
    <w:p w:rsidR="00D8780E" w:rsidRDefault="00971A96">
      <w:pPr>
        <w:snapToGrid w:val="0"/>
        <w:spacing w:before="0" w:after="0" w:afterAutospacing="0"/>
        <w:ind w:left="0" w:right="0" w:firstLine="0"/>
        <w:textAlignment w:val="baseline"/>
        <w:rPr>
          <w:rFonts w:ascii="宋体" w:hAnsi="宋体"/>
          <w:sz w:val="20"/>
          <w:highlight w:val="yellow"/>
          <w:u w:val="single"/>
        </w:rPr>
      </w:pPr>
      <w:r>
        <w:rPr>
          <w:rFonts w:ascii="宋体" w:hAnsi="宋体" w:hint="eastAsia"/>
          <w:highlight w:val="yellow"/>
        </w:rPr>
        <w:t>项目名称：南宁轨道交通集团有限责任公司建设分公司</w:t>
      </w:r>
      <w:r>
        <w:rPr>
          <w:rFonts w:ascii="宋体" w:hAnsi="宋体" w:hint="eastAsia"/>
          <w:highlight w:val="yellow"/>
        </w:rPr>
        <w:t>总经理</w:t>
      </w:r>
      <w:r>
        <w:rPr>
          <w:rFonts w:ascii="宋体" w:hAnsi="宋体" w:hint="eastAsia"/>
          <w:highlight w:val="yellow"/>
        </w:rPr>
        <w:t>任期（</w:t>
      </w:r>
      <w:r>
        <w:rPr>
          <w:rFonts w:ascii="宋体" w:hAnsi="宋体" w:hint="eastAsia"/>
          <w:highlight w:val="yellow"/>
        </w:rPr>
        <w:t>2017</w:t>
      </w:r>
      <w:r>
        <w:rPr>
          <w:rFonts w:ascii="宋体" w:hAnsi="宋体" w:hint="eastAsia"/>
          <w:highlight w:val="yellow"/>
        </w:rPr>
        <w:t>年</w:t>
      </w:r>
      <w:r>
        <w:rPr>
          <w:rFonts w:ascii="宋体" w:hAnsi="宋体" w:hint="eastAsia"/>
          <w:highlight w:val="yellow"/>
        </w:rPr>
        <w:t>2</w:t>
      </w:r>
      <w:r>
        <w:rPr>
          <w:rFonts w:ascii="宋体" w:hAnsi="宋体" w:hint="eastAsia"/>
          <w:highlight w:val="yellow"/>
        </w:rPr>
        <w:t>月至</w:t>
      </w:r>
      <w:r>
        <w:rPr>
          <w:rFonts w:ascii="宋体" w:hAnsi="宋体" w:hint="eastAsia"/>
          <w:highlight w:val="yellow"/>
        </w:rPr>
        <w:t>2022</w:t>
      </w:r>
      <w:r>
        <w:rPr>
          <w:rFonts w:ascii="宋体" w:hAnsi="宋体" w:hint="eastAsia"/>
          <w:highlight w:val="yellow"/>
        </w:rPr>
        <w:t>年</w:t>
      </w:r>
      <w:r>
        <w:rPr>
          <w:rFonts w:ascii="宋体" w:hAnsi="宋体" w:hint="eastAsia"/>
          <w:highlight w:val="yellow"/>
        </w:rPr>
        <w:t>3</w:t>
      </w:r>
      <w:r>
        <w:rPr>
          <w:rFonts w:ascii="宋体" w:hAnsi="宋体" w:hint="eastAsia"/>
          <w:highlight w:val="yellow"/>
        </w:rPr>
        <w:t>月）经济责任审计</w:t>
      </w:r>
    </w:p>
    <w:p w:rsidR="00D8780E" w:rsidRDefault="00971A96">
      <w:pPr>
        <w:snapToGrid w:val="0"/>
        <w:spacing w:before="0" w:after="0" w:afterAutospacing="0"/>
        <w:ind w:left="0" w:right="0" w:firstLine="0"/>
        <w:textAlignment w:val="baseline"/>
        <w:rPr>
          <w:rFonts w:ascii="宋体" w:hAnsi="宋体"/>
          <w:sz w:val="20"/>
          <w:highlight w:val="yellow"/>
          <w:u w:val="single"/>
        </w:rPr>
      </w:pPr>
      <w:r>
        <w:rPr>
          <w:rFonts w:ascii="宋体" w:hAnsi="宋体" w:hint="eastAsia"/>
          <w:highlight w:val="yellow"/>
        </w:rPr>
        <w:t>含增值税上限控制价：人民币</w:t>
      </w:r>
      <w:r>
        <w:rPr>
          <w:rFonts w:ascii="宋体" w:hAnsi="宋体" w:hint="eastAsia"/>
          <w:highlight w:val="yellow"/>
        </w:rPr>
        <w:t>200,</w:t>
      </w:r>
      <w:r>
        <w:rPr>
          <w:rFonts w:ascii="宋体" w:hAnsi="宋体"/>
          <w:highlight w:val="yellow"/>
          <w:u w:val="single" w:color="000000"/>
        </w:rPr>
        <w:t>000.00</w:t>
      </w:r>
      <w:r>
        <w:rPr>
          <w:rFonts w:ascii="宋体" w:hAnsi="宋体" w:hint="eastAsia"/>
          <w:highlight w:val="yellow"/>
          <w:u w:val="single" w:color="000000"/>
        </w:rPr>
        <w:t>元</w:t>
      </w:r>
      <w:r>
        <w:rPr>
          <w:rFonts w:ascii="宋体" w:hAnsi="宋体" w:hint="eastAsia"/>
          <w:highlight w:val="yellow"/>
        </w:rPr>
        <w:t>。</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highlight w:val="yellow"/>
        </w:rPr>
        <w:t>服务期：</w:t>
      </w:r>
      <w:r>
        <w:rPr>
          <w:rFonts w:ascii="宋体" w:hAnsi="宋体"/>
          <w:highlight w:val="yellow"/>
        </w:rPr>
        <w:t>4</w:t>
      </w:r>
      <w:r>
        <w:rPr>
          <w:rFonts w:ascii="宋体" w:hAnsi="宋体"/>
          <w:highlight w:val="yellow"/>
        </w:rPr>
        <w:t>个月</w:t>
      </w:r>
      <w:r>
        <w:rPr>
          <w:rFonts w:ascii="宋体" w:hAnsi="宋体"/>
          <w:highlight w:val="yellow"/>
          <w:u w:val="single" w:color="000000"/>
        </w:rPr>
        <w:t xml:space="preserve"> </w:t>
      </w:r>
      <w:r>
        <w:rPr>
          <w:rFonts w:ascii="宋体" w:hAnsi="宋体"/>
          <w:highlight w:val="yellow"/>
          <w:u w:val="single" w:color="000000"/>
        </w:rPr>
        <w:t>，自合同签订之日起算</w:t>
      </w:r>
      <w:r>
        <w:rPr>
          <w:rFonts w:ascii="宋体" w:hAnsi="宋体" w:hint="eastAsia"/>
          <w:highlight w:val="yellow"/>
        </w:rPr>
        <w:t>。</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项目地点：南宁市区内，</w:t>
      </w:r>
      <w:r>
        <w:rPr>
          <w:rFonts w:ascii="宋体" w:hAnsi="宋体" w:hint="eastAsia"/>
        </w:rPr>
        <w:t xml:space="preserve"> </w:t>
      </w:r>
      <w:r>
        <w:rPr>
          <w:rFonts w:ascii="宋体" w:hAnsi="宋体" w:hint="eastAsia"/>
        </w:rPr>
        <w:t>具体详见用户需求书。</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比选范围：具体详见用户需求书。</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93" w:name="_Toc383891172"/>
      <w:bookmarkStart w:id="94" w:name="_Toc16131"/>
      <w:bookmarkStart w:id="95" w:name="_Toc29160"/>
      <w:bookmarkStart w:id="96" w:name="_Toc12983509"/>
      <w:bookmarkStart w:id="97" w:name="_Toc28220"/>
      <w:bookmarkStart w:id="98" w:name="_Toc6528"/>
      <w:bookmarkStart w:id="99" w:name="_Toc18528"/>
      <w:bookmarkStart w:id="100" w:name="_Toc8562"/>
      <w:bookmarkStart w:id="101" w:name="_Toc16530"/>
      <w:bookmarkStart w:id="102" w:name="_Toc19617"/>
      <w:bookmarkStart w:id="103" w:name="_Toc2609"/>
      <w:bookmarkStart w:id="104" w:name="_Toc16608"/>
      <w:bookmarkStart w:id="105" w:name="_Toc5487"/>
      <w:bookmarkStart w:id="106" w:name="_Toc9677"/>
      <w:bookmarkStart w:id="107" w:name="_Toc7339"/>
      <w:bookmarkStart w:id="108" w:name="_Toc15763"/>
      <w:bookmarkStart w:id="109" w:name="_Toc3854"/>
      <w:bookmarkStart w:id="110" w:name="_Toc5160"/>
      <w:bookmarkStart w:id="111" w:name="_Toc375039068"/>
      <w:bookmarkStart w:id="112" w:name="_Toc390098423"/>
      <w:bookmarkStart w:id="113" w:name="_Toc2986"/>
      <w:bookmarkStart w:id="114" w:name="_Toc385427797"/>
      <w:bookmarkStart w:id="115" w:name="_Toc492478722"/>
      <w:bookmarkStart w:id="116" w:name="_Toc16327"/>
      <w:bookmarkStart w:id="117" w:name="_Toc19354"/>
      <w:bookmarkStart w:id="118" w:name="_Toc31387"/>
      <w:bookmarkStart w:id="119" w:name="_Toc18476"/>
      <w:bookmarkStart w:id="120" w:name="_Toc15922"/>
      <w:bookmarkStart w:id="121" w:name="_Toc27055"/>
      <w:bookmarkStart w:id="122" w:name="_Toc104220878"/>
      <w:bookmarkStart w:id="123" w:name="_Toc14399"/>
      <w:bookmarkStart w:id="124" w:name="_Toc100643443"/>
      <w:bookmarkStart w:id="125" w:name="_Toc16867"/>
      <w:bookmarkStart w:id="126" w:name="_Toc14815"/>
      <w:bookmarkStart w:id="127" w:name="_Toc16393"/>
      <w:r>
        <w:rPr>
          <w:rFonts w:ascii="宋体" w:eastAsia="宋体" w:hAnsi="宋体" w:hint="eastAsia"/>
          <w:sz w:val="24"/>
          <w:szCs w:val="24"/>
        </w:rPr>
        <w:t>二、</w:t>
      </w:r>
      <w:r>
        <w:rPr>
          <w:rFonts w:ascii="宋体" w:eastAsia="宋体" w:hAnsi="宋体"/>
          <w:sz w:val="24"/>
          <w:szCs w:val="24"/>
        </w:rPr>
        <w:t>比选</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宋体" w:eastAsia="宋体" w:hAnsi="宋体" w:hint="eastAsia"/>
          <w:sz w:val="24"/>
          <w:szCs w:val="24"/>
        </w:rPr>
        <w:t>人资格要求</w:t>
      </w:r>
      <w:bookmarkEnd w:id="116"/>
      <w:bookmarkEnd w:id="117"/>
      <w:bookmarkEnd w:id="118"/>
      <w:bookmarkEnd w:id="119"/>
      <w:bookmarkEnd w:id="120"/>
      <w:bookmarkEnd w:id="121"/>
      <w:bookmarkEnd w:id="122"/>
      <w:bookmarkEnd w:id="123"/>
      <w:bookmarkEnd w:id="124"/>
      <w:bookmarkEnd w:id="125"/>
      <w:bookmarkEnd w:id="126"/>
      <w:bookmarkEnd w:id="127"/>
    </w:p>
    <w:p w:rsidR="00D8780E" w:rsidRDefault="00971A96">
      <w:pPr>
        <w:snapToGrid w:val="0"/>
        <w:spacing w:before="0" w:after="0" w:afterAutospacing="0"/>
        <w:ind w:left="426" w:right="0" w:hanging="426"/>
        <w:textAlignment w:val="baseline"/>
        <w:rPr>
          <w:rFonts w:ascii="宋体" w:hAnsi="宋体"/>
        </w:rPr>
      </w:pPr>
      <w:bookmarkStart w:id="128" w:name="_Toc4718"/>
      <w:bookmarkStart w:id="129" w:name="_Toc7604"/>
      <w:bookmarkStart w:id="130" w:name="_Toc2902"/>
      <w:bookmarkStart w:id="131" w:name="_Toc17692"/>
      <w:bookmarkStart w:id="132" w:name="_Toc95"/>
      <w:bookmarkStart w:id="133" w:name="_Toc24759"/>
      <w:bookmarkStart w:id="134" w:name="_Toc10869"/>
      <w:bookmarkStart w:id="135" w:name="_Toc390098427"/>
      <w:bookmarkStart w:id="136" w:name="_Toc24557"/>
      <w:bookmarkStart w:id="137" w:name="_Toc492478726"/>
      <w:bookmarkStart w:id="138" w:name="_Toc375039072"/>
      <w:bookmarkStart w:id="139" w:name="_Toc17335"/>
      <w:bookmarkStart w:id="140" w:name="_Toc14185"/>
      <w:bookmarkStart w:id="141" w:name="_Toc28044"/>
      <w:bookmarkStart w:id="142" w:name="_Toc25361"/>
      <w:bookmarkStart w:id="143" w:name="_Toc5805"/>
      <w:bookmarkStart w:id="144" w:name="_Toc385427801"/>
      <w:bookmarkStart w:id="145" w:name="_Toc30363"/>
      <w:bookmarkStart w:id="146" w:name="_Toc383891176"/>
      <w:bookmarkStart w:id="147" w:name="_Toc18679"/>
      <w:bookmarkStart w:id="148" w:name="_Toc16406"/>
      <w:bookmarkStart w:id="149" w:name="_Toc27913"/>
      <w:bookmarkStart w:id="150" w:name="_Toc12983513"/>
      <w:r>
        <w:rPr>
          <w:rFonts w:ascii="宋体" w:hAnsi="宋体" w:hint="eastAsia"/>
        </w:rPr>
        <w:t>3.1</w:t>
      </w:r>
      <w:r>
        <w:rPr>
          <w:rFonts w:ascii="宋体" w:hAnsi="宋体" w:hint="eastAsia"/>
        </w:rPr>
        <w:t>比选申请人为中华人民共和国境内依法设立的会计师事务所（若以分所名义参与比选申请，须出具总所授权书），持有合法有效的财政部门颁发的会计师事务所执业证书；</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2</w:t>
      </w:r>
      <w:r>
        <w:rPr>
          <w:rFonts w:ascii="宋体" w:hAnsi="宋体" w:hint="eastAsia"/>
        </w:rPr>
        <w:t>业绩条件：</w:t>
      </w:r>
      <w:r>
        <w:rPr>
          <w:rFonts w:ascii="宋体" w:hAnsi="宋体" w:hint="eastAsia"/>
        </w:rPr>
        <w:t>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日至今，比选申请人具备主营业务包含交通建设的企业主要领导人经济责任审计的业绩至少</w:t>
      </w:r>
      <w:r>
        <w:rPr>
          <w:rFonts w:ascii="宋体" w:hAnsi="宋体" w:hint="eastAsia"/>
        </w:rPr>
        <w:t>5</w:t>
      </w:r>
      <w:r>
        <w:rPr>
          <w:rFonts w:ascii="宋体" w:hAnsi="宋体" w:hint="eastAsia"/>
        </w:rPr>
        <w:t>项（须提供审计合同、审计报告等证明材料）；</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3</w:t>
      </w:r>
      <w:r>
        <w:rPr>
          <w:rFonts w:ascii="宋体" w:hAnsi="宋体" w:hint="eastAsia"/>
        </w:rPr>
        <w:t>比选申请人没有处于被行政主管部门或业主取消比选申请资格的处罚期内，且没有处于被责令停业，财产被接管、破产状态；比选申请截止时间前</w:t>
      </w:r>
      <w:r>
        <w:rPr>
          <w:rFonts w:ascii="宋体" w:hAnsi="宋体" w:hint="eastAsia"/>
        </w:rPr>
        <w:t>3</w:t>
      </w:r>
      <w:r>
        <w:rPr>
          <w:rFonts w:ascii="宋体" w:hAnsi="宋体" w:hint="eastAsia"/>
        </w:rPr>
        <w:t>年内没有骗取中选、严重违约或重大质量安全责任事故的情况。</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hint="eastAsia"/>
        </w:rPr>
        <w:t>.</w:t>
      </w:r>
      <w:r>
        <w:rPr>
          <w:rFonts w:ascii="宋体" w:hAnsi="宋体"/>
        </w:rPr>
        <w:t>4</w:t>
      </w:r>
      <w:r>
        <w:rPr>
          <w:rFonts w:ascii="宋体" w:hAnsi="宋体" w:hint="eastAsia"/>
        </w:rPr>
        <w:t>单位负责人为同一人或者存在控股、管理关系的不同单位，不得参加同一标段比选申请或者未划分标段的同一比选项目比选申请。</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5</w:t>
      </w:r>
      <w:r>
        <w:rPr>
          <w:rFonts w:ascii="宋体" w:hAnsi="宋体" w:hint="eastAsia"/>
        </w:rPr>
        <w:t>本项目不接受联合体比选申请。</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6</w:t>
      </w:r>
      <w:r>
        <w:rPr>
          <w:rFonts w:ascii="宋体" w:hAnsi="宋体" w:hint="eastAsia"/>
        </w:rPr>
        <w:t>未列入比选人不良信用名单的。</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7</w:t>
      </w:r>
      <w:r>
        <w:rPr>
          <w:rFonts w:ascii="宋体" w:hAnsi="宋体" w:hint="eastAsia"/>
        </w:rPr>
        <w:t>比选申请人在本项目审计期间（</w:t>
      </w:r>
      <w:r>
        <w:rPr>
          <w:rFonts w:ascii="宋体" w:hAnsi="宋体" w:hint="eastAsia"/>
        </w:rPr>
        <w:t>2017</w:t>
      </w:r>
      <w:r>
        <w:rPr>
          <w:rFonts w:ascii="宋体" w:hAnsi="宋体" w:hint="eastAsia"/>
        </w:rPr>
        <w:t>年</w:t>
      </w:r>
      <w:r>
        <w:rPr>
          <w:rFonts w:ascii="宋体" w:hAnsi="宋体" w:hint="eastAsia"/>
        </w:rPr>
        <w:t>2</w:t>
      </w:r>
      <w:r>
        <w:rPr>
          <w:rFonts w:ascii="宋体" w:hAnsi="宋体" w:hint="eastAsia"/>
        </w:rPr>
        <w:t>月至</w:t>
      </w:r>
      <w:r>
        <w:rPr>
          <w:rFonts w:ascii="宋体" w:hAnsi="宋体" w:hint="eastAsia"/>
        </w:rPr>
        <w:t>2022</w:t>
      </w:r>
      <w:r>
        <w:rPr>
          <w:rFonts w:ascii="宋体" w:hAnsi="宋体" w:hint="eastAsia"/>
        </w:rPr>
        <w:t>年</w:t>
      </w:r>
      <w:r>
        <w:rPr>
          <w:rFonts w:ascii="宋体" w:hAnsi="宋体" w:hint="eastAsia"/>
        </w:rPr>
        <w:t>3</w:t>
      </w:r>
      <w:r>
        <w:rPr>
          <w:rFonts w:ascii="宋体" w:hAnsi="宋体" w:hint="eastAsia"/>
        </w:rPr>
        <w:t>月）内，未承担南宁轨道交通集团有限责任公司的年度财务决算审计业务；</w:t>
      </w:r>
    </w:p>
    <w:p w:rsidR="00D8780E" w:rsidRDefault="00971A96">
      <w:pPr>
        <w:snapToGrid w:val="0"/>
        <w:spacing w:before="0" w:after="0" w:afterAutospacing="0"/>
        <w:ind w:left="426" w:right="0" w:hanging="426"/>
        <w:textAlignment w:val="baseline"/>
        <w:rPr>
          <w:rFonts w:ascii="宋体" w:hAnsi="宋体"/>
        </w:rPr>
      </w:pPr>
      <w:r>
        <w:rPr>
          <w:rFonts w:ascii="宋体" w:hAnsi="宋体" w:hint="eastAsia"/>
        </w:rPr>
        <w:t>3.</w:t>
      </w:r>
      <w:r>
        <w:rPr>
          <w:rFonts w:ascii="宋体" w:hAnsi="宋体"/>
        </w:rPr>
        <w:t>8</w:t>
      </w:r>
      <w:r>
        <w:rPr>
          <w:rFonts w:ascii="宋体" w:hAnsi="宋体" w:hint="eastAsia"/>
        </w:rPr>
        <w:t>比选申请人拟派驻到本项目现场的审计人员至少为</w:t>
      </w:r>
      <w:r>
        <w:rPr>
          <w:rFonts w:ascii="宋体" w:hAnsi="宋体" w:hint="eastAsia"/>
        </w:rPr>
        <w:t>5</w:t>
      </w:r>
      <w:r>
        <w:rPr>
          <w:rFonts w:ascii="宋体" w:hAnsi="宋体" w:hint="eastAsia"/>
        </w:rPr>
        <w:t>名正式员工（需提供劳动合同），其中持有注册会计师执业证书的审计人员至少</w:t>
      </w:r>
      <w:r>
        <w:rPr>
          <w:rFonts w:ascii="宋体" w:hAnsi="宋体" w:hint="eastAsia"/>
        </w:rPr>
        <w:t>2</w:t>
      </w:r>
      <w:r>
        <w:rPr>
          <w:rFonts w:ascii="宋体" w:hAnsi="宋体" w:hint="eastAsia"/>
        </w:rPr>
        <w:t>人（须提供注册会计师执业证书）；</w:t>
      </w:r>
    </w:p>
    <w:p w:rsidR="00D8780E" w:rsidRDefault="00971A96">
      <w:pPr>
        <w:spacing w:before="0"/>
        <w:ind w:left="426" w:hanging="426"/>
        <w:rPr>
          <w:rFonts w:ascii="宋体" w:hAnsi="宋体"/>
        </w:rPr>
      </w:pPr>
      <w:r>
        <w:rPr>
          <w:rFonts w:ascii="宋体" w:hAnsi="宋体" w:hint="eastAsia"/>
        </w:rPr>
        <w:t>3.</w:t>
      </w:r>
      <w:r>
        <w:rPr>
          <w:rFonts w:ascii="宋体" w:hAnsi="宋体"/>
        </w:rPr>
        <w:t>9</w:t>
      </w:r>
      <w:r>
        <w:rPr>
          <w:rFonts w:ascii="宋体" w:hAnsi="宋体" w:hint="eastAsia"/>
        </w:rPr>
        <w:t xml:space="preserve"> 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日至今，比选申请人拟派驻到本项目现场负责人（合同执行过程中不予更换，否则终止合同）持有注册会计师执业证书并具有</w:t>
      </w:r>
      <w:r>
        <w:rPr>
          <w:rFonts w:ascii="宋体" w:hAnsi="宋体" w:hint="eastAsia"/>
        </w:rPr>
        <w:t>8</w:t>
      </w:r>
      <w:r>
        <w:rPr>
          <w:rFonts w:ascii="宋体" w:hAnsi="宋体" w:hint="eastAsia"/>
        </w:rPr>
        <w:t>年（含）以上会计师事务所审计工作经验（须提供注册会计师执业证书），且具备主营业务包含交通建设的企业主要领导人经济责任审计的业绩至少</w:t>
      </w:r>
      <w:r>
        <w:rPr>
          <w:rFonts w:ascii="宋体" w:hAnsi="宋体" w:hint="eastAsia"/>
        </w:rPr>
        <w:t>3</w:t>
      </w:r>
      <w:r>
        <w:rPr>
          <w:rFonts w:ascii="宋体" w:hAnsi="宋体" w:hint="eastAsia"/>
        </w:rPr>
        <w:t>项（须提供审计合同、审计报告等证明材料）。</w:t>
      </w:r>
      <w:bookmarkStart w:id="151" w:name="_Toc100643444"/>
      <w:bookmarkStart w:id="152" w:name="_Toc104220879"/>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153" w:name="_Toc16946"/>
      <w:bookmarkStart w:id="154" w:name="_Toc30205"/>
      <w:bookmarkStart w:id="155" w:name="_Toc19758"/>
      <w:bookmarkStart w:id="156" w:name="_Toc7574"/>
      <w:bookmarkStart w:id="157" w:name="_Toc21672"/>
      <w:bookmarkStart w:id="158" w:name="_Toc11111"/>
      <w:bookmarkStart w:id="159" w:name="_Toc13231"/>
      <w:bookmarkStart w:id="160" w:name="_Toc30877"/>
      <w:bookmarkStart w:id="161" w:name="_Toc22953"/>
      <w:bookmarkStart w:id="162" w:name="_Toc15880"/>
      <w:r>
        <w:rPr>
          <w:rFonts w:ascii="宋体" w:eastAsia="宋体" w:hAnsi="宋体" w:hint="eastAsia"/>
          <w:sz w:val="24"/>
          <w:szCs w:val="24"/>
        </w:rPr>
        <w:t>三、</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Fonts w:ascii="宋体" w:eastAsia="宋体" w:hAnsi="宋体" w:hint="eastAsia"/>
          <w:sz w:val="24"/>
          <w:szCs w:val="24"/>
        </w:rPr>
        <w:t>比选申请文件内容</w:t>
      </w:r>
      <w:bookmarkEnd w:id="151"/>
      <w:bookmarkEnd w:id="152"/>
      <w:bookmarkEnd w:id="153"/>
      <w:bookmarkEnd w:id="154"/>
      <w:bookmarkEnd w:id="155"/>
      <w:bookmarkEnd w:id="156"/>
      <w:bookmarkEnd w:id="157"/>
      <w:bookmarkEnd w:id="158"/>
      <w:bookmarkEnd w:id="159"/>
      <w:bookmarkEnd w:id="160"/>
      <w:bookmarkEnd w:id="161"/>
      <w:bookmarkEnd w:id="162"/>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w:t>
      </w:r>
      <w:r>
        <w:rPr>
          <w:rFonts w:ascii="宋体" w:hAnsi="宋体" w:hint="eastAsia"/>
        </w:rPr>
        <w:t>）比选申请函</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lastRenderedPageBreak/>
        <w:t>（</w:t>
      </w:r>
      <w:r>
        <w:rPr>
          <w:rFonts w:ascii="宋体" w:hAnsi="宋体" w:hint="eastAsia"/>
        </w:rPr>
        <w:t>2</w:t>
      </w:r>
      <w:r>
        <w:rPr>
          <w:rFonts w:ascii="宋体" w:hAnsi="宋体" w:hint="eastAsia"/>
        </w:rPr>
        <w:t>）比选承诺函</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3</w:t>
      </w:r>
      <w:r>
        <w:rPr>
          <w:rFonts w:ascii="宋体" w:hAnsi="宋体" w:hint="eastAsia"/>
        </w:rPr>
        <w:t>）比选申请报价表</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4</w:t>
      </w:r>
      <w:r>
        <w:rPr>
          <w:rFonts w:ascii="宋体" w:hAnsi="宋体" w:hint="eastAsia"/>
        </w:rPr>
        <w:t>）法定代表人身份证明及授权书</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5</w:t>
      </w:r>
      <w:r>
        <w:rPr>
          <w:rFonts w:ascii="宋体" w:hAnsi="宋体" w:hint="eastAsia"/>
        </w:rPr>
        <w:t>）企业证照</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6</w:t>
      </w:r>
      <w:r>
        <w:rPr>
          <w:rFonts w:ascii="宋体" w:hAnsi="宋体" w:hint="eastAsia"/>
        </w:rPr>
        <w:t>）商务响应表</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7</w:t>
      </w:r>
      <w:r>
        <w:rPr>
          <w:rFonts w:ascii="宋体" w:hAnsi="宋体" w:hint="eastAsia"/>
        </w:rPr>
        <w:t>）技术响应表</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8</w:t>
      </w:r>
      <w:r>
        <w:rPr>
          <w:rFonts w:ascii="宋体" w:hAnsi="宋体" w:hint="eastAsia"/>
        </w:rPr>
        <w:t>）项目服务方案</w:t>
      </w:r>
    </w:p>
    <w:p w:rsidR="00D8780E" w:rsidRDefault="00971A96">
      <w:pPr>
        <w:snapToGrid w:val="0"/>
        <w:spacing w:before="0" w:after="0" w:afterAutospacing="0"/>
        <w:ind w:right="0"/>
        <w:textAlignment w:val="baseline"/>
        <w:rPr>
          <w:rFonts w:ascii="宋体" w:hAnsi="宋体"/>
        </w:rPr>
      </w:pPr>
      <w:r>
        <w:rPr>
          <w:rFonts w:ascii="宋体" w:hAnsi="宋体" w:hint="eastAsia"/>
        </w:rPr>
        <w:t>（</w:t>
      </w:r>
      <w:r>
        <w:rPr>
          <w:rFonts w:ascii="宋体" w:hAnsi="宋体" w:hint="eastAsia"/>
        </w:rPr>
        <w:t>9</w:t>
      </w:r>
      <w:r>
        <w:rPr>
          <w:rFonts w:ascii="宋体" w:hAnsi="宋体" w:hint="eastAsia"/>
        </w:rPr>
        <w:t>）项目团队人员工</w:t>
      </w:r>
      <w:r>
        <w:rPr>
          <w:rFonts w:ascii="宋体" w:hAnsi="宋体" w:hint="eastAsia"/>
        </w:rPr>
        <w:t>名单</w:t>
      </w:r>
    </w:p>
    <w:p w:rsidR="00D8780E" w:rsidRDefault="00971A96">
      <w:pPr>
        <w:snapToGrid w:val="0"/>
        <w:spacing w:before="0" w:after="0" w:afterAutospacing="0"/>
        <w:ind w:right="0"/>
        <w:textAlignment w:val="baseline"/>
        <w:rPr>
          <w:rFonts w:ascii="宋体" w:hAnsi="宋体"/>
        </w:rPr>
      </w:pPr>
      <w:r>
        <w:rPr>
          <w:rFonts w:ascii="宋体" w:hAnsi="宋体" w:hint="eastAsia"/>
        </w:rPr>
        <w:t>（</w:t>
      </w:r>
      <w:r>
        <w:rPr>
          <w:rFonts w:ascii="宋体" w:hAnsi="宋体" w:hint="eastAsia"/>
        </w:rPr>
        <w:t>10</w:t>
      </w:r>
      <w:r>
        <w:rPr>
          <w:rFonts w:ascii="宋体" w:hAnsi="宋体" w:hint="eastAsia"/>
        </w:rPr>
        <w:t>）其他</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163" w:name="_Toc30129"/>
      <w:bookmarkStart w:id="164" w:name="_Toc9728"/>
      <w:bookmarkStart w:id="165" w:name="_Toc20928"/>
      <w:bookmarkStart w:id="166" w:name="_Toc6826"/>
      <w:bookmarkStart w:id="167" w:name="_Toc18499"/>
      <w:bookmarkStart w:id="168" w:name="_Toc21687"/>
      <w:bookmarkStart w:id="169" w:name="_Toc104220880"/>
      <w:bookmarkStart w:id="170" w:name="_Toc21257"/>
      <w:bookmarkStart w:id="171" w:name="_Toc100643445"/>
      <w:bookmarkStart w:id="172" w:name="_Toc7972"/>
      <w:bookmarkStart w:id="173" w:name="_Toc30867"/>
      <w:bookmarkStart w:id="174" w:name="_Toc8688"/>
      <w:r>
        <w:rPr>
          <w:rFonts w:ascii="宋体" w:eastAsia="宋体" w:hAnsi="宋体" w:hint="eastAsia"/>
          <w:sz w:val="24"/>
          <w:szCs w:val="24"/>
        </w:rPr>
        <w:t>四、比选申请文件签字及装订要求</w:t>
      </w:r>
      <w:bookmarkEnd w:id="163"/>
      <w:bookmarkEnd w:id="164"/>
      <w:bookmarkEnd w:id="165"/>
      <w:bookmarkEnd w:id="166"/>
      <w:bookmarkEnd w:id="167"/>
      <w:bookmarkEnd w:id="168"/>
      <w:bookmarkEnd w:id="169"/>
      <w:bookmarkEnd w:id="170"/>
      <w:bookmarkEnd w:id="171"/>
      <w:bookmarkEnd w:id="172"/>
      <w:bookmarkEnd w:id="173"/>
      <w:bookmarkEnd w:id="174"/>
    </w:p>
    <w:p w:rsidR="00D8780E" w:rsidRDefault="00971A96">
      <w:pPr>
        <w:snapToGrid w:val="0"/>
        <w:spacing w:before="0" w:after="0" w:afterAutospacing="0"/>
        <w:ind w:left="284" w:right="0" w:hanging="284"/>
        <w:textAlignment w:val="baseline"/>
        <w:rPr>
          <w:rFonts w:ascii="宋体" w:hAnsi="宋体"/>
          <w:sz w:val="20"/>
        </w:rPr>
      </w:pPr>
      <w:bookmarkStart w:id="175" w:name="_Toc9592"/>
      <w:bookmarkStart w:id="176" w:name="_Toc25750600"/>
      <w:bookmarkStart w:id="177" w:name="_Toc26680"/>
      <w:bookmarkStart w:id="178" w:name="_Toc18350"/>
      <w:bookmarkStart w:id="179" w:name="_Toc12456"/>
      <w:bookmarkStart w:id="180" w:name="_Toc29862"/>
      <w:bookmarkStart w:id="181" w:name="_Toc12074"/>
      <w:bookmarkStart w:id="182" w:name="_Toc11259"/>
      <w:bookmarkStart w:id="183" w:name="_Toc385427802"/>
      <w:bookmarkStart w:id="184" w:name="_Toc12983514"/>
      <w:bookmarkStart w:id="185" w:name="_Toc492478727"/>
      <w:bookmarkStart w:id="186" w:name="_Toc1733"/>
      <w:bookmarkStart w:id="187" w:name="_Toc21673"/>
      <w:bookmarkStart w:id="188" w:name="_Toc383891177"/>
      <w:bookmarkStart w:id="189" w:name="_Toc375039073"/>
      <w:bookmarkStart w:id="190" w:name="_Toc16435"/>
      <w:bookmarkStart w:id="191" w:name="_Toc390098428"/>
      <w:bookmarkStart w:id="192" w:name="_Toc4384"/>
      <w:bookmarkStart w:id="193" w:name="_Toc26150"/>
      <w:bookmarkStart w:id="194" w:name="_Toc20025"/>
      <w:bookmarkStart w:id="195" w:name="_Toc16186"/>
      <w:bookmarkStart w:id="196" w:name="_Toc23794"/>
      <w:bookmarkStart w:id="197" w:name="_Toc2819"/>
      <w:bookmarkStart w:id="198" w:name="_Toc13418"/>
      <w:r>
        <w:rPr>
          <w:rFonts w:ascii="宋体" w:hAnsi="宋体" w:hint="eastAsia"/>
        </w:rPr>
        <w:t>4.1</w:t>
      </w:r>
      <w:r>
        <w:rPr>
          <w:rFonts w:ascii="宋体" w:hAnsi="宋体" w:hint="eastAsia"/>
        </w:rPr>
        <w:t>比选申请文件应提交纸质版</w:t>
      </w:r>
      <w:r>
        <w:rPr>
          <w:rFonts w:ascii="宋体" w:hAnsi="宋体" w:hint="eastAsia"/>
        </w:rPr>
        <w:t>5</w:t>
      </w:r>
      <w:r>
        <w:rPr>
          <w:rFonts w:ascii="宋体" w:hAnsi="宋体" w:hint="eastAsia"/>
        </w:rPr>
        <w:t>份（正本</w:t>
      </w:r>
      <w:r>
        <w:rPr>
          <w:rFonts w:ascii="宋体" w:hAnsi="宋体" w:hint="eastAsia"/>
        </w:rPr>
        <w:t>1</w:t>
      </w:r>
      <w:r>
        <w:rPr>
          <w:rFonts w:ascii="宋体" w:hAnsi="宋体" w:hint="eastAsia"/>
        </w:rPr>
        <w:t>份，副本</w:t>
      </w:r>
      <w:r>
        <w:rPr>
          <w:rFonts w:ascii="宋体" w:hAnsi="宋体" w:hint="eastAsia"/>
        </w:rPr>
        <w:t>4</w:t>
      </w:r>
      <w:r>
        <w:rPr>
          <w:rFonts w:ascii="宋体" w:hAnsi="宋体" w:hint="eastAsia"/>
        </w:rPr>
        <w:t>份）、</w:t>
      </w:r>
      <w:r>
        <w:rPr>
          <w:rFonts w:ascii="宋体" w:hAnsi="宋体" w:hint="eastAsia"/>
        </w:rPr>
        <w:t>U</w:t>
      </w:r>
      <w:r>
        <w:rPr>
          <w:rFonts w:ascii="宋体" w:hAnsi="宋体" w:hint="eastAsia"/>
        </w:rPr>
        <w:t>盘电子版</w:t>
      </w:r>
      <w:r>
        <w:rPr>
          <w:rFonts w:ascii="宋体" w:hAnsi="宋体" w:hint="eastAsia"/>
        </w:rPr>
        <w:t>1</w:t>
      </w:r>
      <w:r>
        <w:rPr>
          <w:rFonts w:ascii="宋体" w:hAnsi="宋体" w:hint="eastAsia"/>
        </w:rPr>
        <w:t>份（内存</w:t>
      </w:r>
      <w:r>
        <w:rPr>
          <w:rFonts w:ascii="宋体" w:hAnsi="宋体"/>
        </w:rPr>
        <w:t>office</w:t>
      </w:r>
      <w:r>
        <w:rPr>
          <w:rFonts w:ascii="宋体" w:hAnsi="宋体" w:hint="eastAsia"/>
        </w:rPr>
        <w:t>或</w:t>
      </w:r>
      <w:r>
        <w:rPr>
          <w:rFonts w:ascii="宋体" w:hAnsi="宋体" w:hint="eastAsia"/>
        </w:rPr>
        <w:t>WPS</w:t>
      </w:r>
      <w:r>
        <w:rPr>
          <w:rFonts w:ascii="宋体" w:hAnsi="宋体" w:hint="eastAsia"/>
        </w:rPr>
        <w:t>版本）。副本可使用正本复印件。</w:t>
      </w:r>
      <w:r>
        <w:rPr>
          <w:rFonts w:ascii="宋体" w:hAnsi="宋体"/>
        </w:rPr>
        <w:t>若正本和副本</w:t>
      </w:r>
      <w:r>
        <w:rPr>
          <w:rFonts w:ascii="宋体" w:hAnsi="宋体" w:hint="eastAsia"/>
        </w:rPr>
        <w:t>不一致时</w:t>
      </w:r>
      <w:r>
        <w:rPr>
          <w:rFonts w:ascii="宋体" w:hAnsi="宋体"/>
        </w:rPr>
        <w:t>，以正本为准</w:t>
      </w:r>
      <w:r>
        <w:rPr>
          <w:rFonts w:ascii="宋体" w:hAnsi="宋体" w:hint="eastAsia"/>
        </w:rPr>
        <w:t>；</w:t>
      </w:r>
      <w:r>
        <w:rPr>
          <w:rFonts w:ascii="宋体" w:hAnsi="宋体"/>
        </w:rPr>
        <w:t>电子版与纸</w:t>
      </w:r>
      <w:r>
        <w:rPr>
          <w:rFonts w:ascii="宋体" w:hAnsi="宋体" w:hint="eastAsia"/>
        </w:rPr>
        <w:t>质</w:t>
      </w:r>
      <w:r>
        <w:rPr>
          <w:rFonts w:ascii="宋体" w:hAnsi="宋体"/>
        </w:rPr>
        <w:t>文件</w:t>
      </w:r>
      <w:r>
        <w:rPr>
          <w:rFonts w:ascii="宋体" w:hAnsi="宋体" w:hint="eastAsia"/>
        </w:rPr>
        <w:t>不一致时，</w:t>
      </w:r>
      <w:r>
        <w:rPr>
          <w:rFonts w:ascii="宋体" w:hAnsi="宋体"/>
        </w:rPr>
        <w:t>以纸</w:t>
      </w:r>
      <w:r>
        <w:rPr>
          <w:rFonts w:ascii="宋体" w:hAnsi="宋体" w:hint="eastAsia"/>
        </w:rPr>
        <w:t>质</w:t>
      </w:r>
      <w:r>
        <w:rPr>
          <w:rFonts w:ascii="宋体" w:hAnsi="宋体"/>
        </w:rPr>
        <w:t>文件为准</w:t>
      </w:r>
      <w:r>
        <w:rPr>
          <w:rFonts w:ascii="宋体" w:hAnsi="宋体" w:hint="eastAsia"/>
        </w:rPr>
        <w:t>。但由此不一致造成的评标差错由比选申请人自形承担。</w:t>
      </w:r>
    </w:p>
    <w:p w:rsidR="00D8780E" w:rsidRDefault="00971A96">
      <w:pPr>
        <w:snapToGrid w:val="0"/>
        <w:spacing w:before="0" w:after="0" w:afterAutospacing="0"/>
        <w:ind w:left="284" w:right="0" w:hanging="284"/>
        <w:textAlignment w:val="baseline"/>
        <w:rPr>
          <w:rFonts w:ascii="宋体" w:hAnsi="宋体"/>
          <w:sz w:val="20"/>
        </w:rPr>
      </w:pPr>
      <w:r>
        <w:rPr>
          <w:rFonts w:ascii="宋体" w:hAnsi="宋体" w:hint="eastAsia"/>
        </w:rPr>
        <w:t>4.2</w:t>
      </w:r>
      <w:r>
        <w:rPr>
          <w:rFonts w:ascii="宋体" w:hAnsi="宋体"/>
        </w:rPr>
        <w:t xml:space="preserve"> </w:t>
      </w:r>
      <w:r>
        <w:rPr>
          <w:rFonts w:ascii="宋体" w:hAnsi="宋体" w:hint="eastAsia"/>
          <w:b/>
        </w:rPr>
        <w:t>比选申请</w:t>
      </w:r>
      <w:r>
        <w:rPr>
          <w:rFonts w:ascii="宋体" w:hAnsi="宋体"/>
          <w:b/>
        </w:rPr>
        <w:t>文件的正本需打印，并由比选申请人法定代表人或其授权委托人</w:t>
      </w:r>
      <w:r>
        <w:rPr>
          <w:rFonts w:ascii="宋体" w:hAnsi="宋体" w:hint="eastAsia"/>
          <w:b/>
        </w:rPr>
        <w:t>在比选文件规定的相关位置</w:t>
      </w:r>
      <w:r>
        <w:rPr>
          <w:rFonts w:ascii="宋体" w:hAnsi="宋体"/>
          <w:b/>
        </w:rPr>
        <w:t>签字并加盖公章。</w:t>
      </w:r>
      <w:r>
        <w:rPr>
          <w:rFonts w:ascii="宋体" w:hAnsi="宋体"/>
        </w:rPr>
        <w:t xml:space="preserve"> “</w:t>
      </w:r>
      <w:r>
        <w:rPr>
          <w:rFonts w:ascii="宋体" w:hAnsi="宋体" w:hint="eastAsia"/>
        </w:rPr>
        <w:t>公章</w:t>
      </w:r>
      <w:r>
        <w:rPr>
          <w:rFonts w:ascii="宋体" w:hAnsi="宋体"/>
        </w:rPr>
        <w:t>”</w:t>
      </w:r>
      <w:r>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rPr>
        <w:t>“</w:t>
      </w:r>
      <w:r>
        <w:rPr>
          <w:rFonts w:ascii="宋体" w:hAnsi="宋体" w:hint="eastAsia"/>
        </w:rPr>
        <w:t>签字</w:t>
      </w:r>
      <w:r>
        <w:rPr>
          <w:rFonts w:ascii="宋体" w:hAnsi="宋体"/>
        </w:rPr>
        <w:t>”</w:t>
      </w:r>
      <w:r>
        <w:rPr>
          <w:rFonts w:ascii="宋体" w:hAnsi="宋体" w:hint="eastAsia"/>
        </w:rPr>
        <w:t>是指比选申请人的法定代表人或被授权人亲自在比选文件规定签署处亲笔写上个人的名字的行为，私章、签字章、印鉴、影印等其它形式均不能代替亲笔签字。</w:t>
      </w:r>
    </w:p>
    <w:p w:rsidR="00D8780E" w:rsidRDefault="00971A96">
      <w:pPr>
        <w:snapToGrid w:val="0"/>
        <w:spacing w:before="0" w:after="0" w:afterAutospacing="0"/>
        <w:ind w:left="284" w:right="0" w:hanging="284"/>
        <w:textAlignment w:val="baseline"/>
        <w:rPr>
          <w:rFonts w:ascii="宋体" w:hAnsi="宋体"/>
          <w:sz w:val="20"/>
        </w:rPr>
      </w:pPr>
      <w:r>
        <w:rPr>
          <w:rFonts w:ascii="宋体" w:hAnsi="宋体" w:hint="eastAsia"/>
        </w:rPr>
        <w:t>4.3</w:t>
      </w:r>
      <w:r>
        <w:rPr>
          <w:rFonts w:ascii="宋体" w:hAnsi="宋体"/>
        </w:rPr>
        <w:t xml:space="preserve"> </w:t>
      </w:r>
      <w:r>
        <w:rPr>
          <w:rFonts w:ascii="宋体" w:hAnsi="宋体" w:hint="eastAsia"/>
        </w:rPr>
        <w:t>比选申请文件</w:t>
      </w:r>
      <w:r>
        <w:rPr>
          <w:rFonts w:ascii="宋体" w:hAnsi="宋体"/>
        </w:rPr>
        <w:t>统一为</w:t>
      </w:r>
      <w:r>
        <w:rPr>
          <w:rFonts w:ascii="宋体" w:hAnsi="宋体"/>
        </w:rPr>
        <w:t>A4</w:t>
      </w:r>
      <w:r>
        <w:rPr>
          <w:rFonts w:ascii="宋体" w:hAnsi="宋体" w:hint="eastAsia"/>
        </w:rPr>
        <w:t>版大小（图、表及证件等可折叠成</w:t>
      </w:r>
      <w:r>
        <w:rPr>
          <w:rFonts w:ascii="宋体" w:hAnsi="宋体" w:hint="eastAsia"/>
        </w:rPr>
        <w:t>A4</w:t>
      </w:r>
      <w:r>
        <w:rPr>
          <w:rFonts w:ascii="宋体" w:hAnsi="宋体" w:hint="eastAsia"/>
        </w:rPr>
        <w:t>大小）</w:t>
      </w:r>
      <w:r>
        <w:rPr>
          <w:rFonts w:ascii="宋体" w:hAnsi="宋体"/>
        </w:rPr>
        <w:t>，纸质封面，装订</w:t>
      </w:r>
      <w:r>
        <w:rPr>
          <w:rFonts w:ascii="宋体" w:hAnsi="宋体" w:hint="eastAsia"/>
        </w:rPr>
        <w:t>成册，不得有零散页</w:t>
      </w:r>
      <w:r>
        <w:rPr>
          <w:rFonts w:ascii="宋体" w:hAnsi="宋体"/>
        </w:rPr>
        <w:t>。</w:t>
      </w:r>
    </w:p>
    <w:p w:rsidR="00D8780E" w:rsidRDefault="00971A96">
      <w:pPr>
        <w:tabs>
          <w:tab w:val="left" w:pos="420"/>
          <w:tab w:val="left" w:pos="720"/>
          <w:tab w:val="left" w:pos="1134"/>
        </w:tabs>
        <w:snapToGrid w:val="0"/>
        <w:spacing w:before="0" w:after="0" w:afterAutospacing="0"/>
        <w:ind w:right="0"/>
        <w:textAlignment w:val="baseline"/>
        <w:rPr>
          <w:rFonts w:ascii="宋体" w:hAnsi="宋体"/>
          <w:sz w:val="20"/>
        </w:rPr>
      </w:pPr>
      <w:r>
        <w:rPr>
          <w:rFonts w:ascii="宋体" w:hAnsi="宋体" w:hint="eastAsia"/>
        </w:rPr>
        <w:t>4.4</w:t>
      </w:r>
      <w:r>
        <w:rPr>
          <w:rFonts w:ascii="宋体" w:hAnsi="宋体" w:hint="eastAsia"/>
        </w:rPr>
        <w:t>响应文件需密封包装，且封面注明：</w:t>
      </w:r>
    </w:p>
    <w:p w:rsidR="00D8780E" w:rsidRDefault="00971A96">
      <w:pPr>
        <w:tabs>
          <w:tab w:val="left" w:pos="1155"/>
        </w:tabs>
        <w:snapToGrid w:val="0"/>
        <w:spacing w:before="0" w:after="0" w:afterAutospacing="0"/>
        <w:ind w:right="0"/>
        <w:textAlignment w:val="baseline"/>
        <w:rPr>
          <w:rFonts w:ascii="宋体" w:hAnsi="宋体"/>
          <w:sz w:val="20"/>
          <w:highlight w:val="yellow"/>
        </w:rPr>
      </w:pPr>
      <w:r>
        <w:rPr>
          <w:rFonts w:ascii="宋体" w:hAnsi="宋体"/>
          <w:highlight w:val="yellow"/>
        </w:rPr>
        <w:t>项目名称：</w:t>
      </w:r>
      <w:r>
        <w:rPr>
          <w:rFonts w:ascii="宋体" w:hAnsi="宋体"/>
          <w:color w:val="FF0000"/>
          <w:highlight w:val="yellow"/>
          <w:u w:val="single" w:color="FF0000"/>
        </w:rPr>
        <w:t xml:space="preserve">  </w:t>
      </w:r>
      <w:r>
        <w:rPr>
          <w:rFonts w:ascii="宋体" w:hAnsi="宋体" w:hint="eastAsia"/>
          <w:color w:val="FF0000"/>
          <w:highlight w:val="yellow"/>
          <w:u w:val="single" w:color="FF0000"/>
        </w:rPr>
        <w:t>南宁轨道交通集团有限责任公司建设分公司</w:t>
      </w:r>
      <w:r>
        <w:rPr>
          <w:rFonts w:ascii="宋体" w:hAnsi="宋体" w:hint="eastAsia"/>
          <w:color w:val="FF0000"/>
          <w:highlight w:val="yellow"/>
          <w:u w:val="single" w:color="FF0000"/>
        </w:rPr>
        <w:t>总经理</w:t>
      </w:r>
      <w:r>
        <w:rPr>
          <w:rFonts w:ascii="宋体" w:hAnsi="宋体" w:hint="eastAsia"/>
          <w:color w:val="FF0000"/>
          <w:highlight w:val="yellow"/>
          <w:u w:val="single" w:color="FF0000"/>
        </w:rPr>
        <w:t>任期经济责任审计</w:t>
      </w:r>
      <w:r>
        <w:rPr>
          <w:rFonts w:ascii="宋体" w:hAnsi="宋体"/>
          <w:color w:val="FF0000"/>
          <w:highlight w:val="yellow"/>
          <w:u w:val="single" w:color="FF0000"/>
        </w:rPr>
        <w:t xml:space="preserve">  </w:t>
      </w:r>
    </w:p>
    <w:p w:rsidR="00D8780E" w:rsidRDefault="00971A96">
      <w:pPr>
        <w:tabs>
          <w:tab w:val="left" w:pos="420"/>
          <w:tab w:val="left" w:pos="720"/>
          <w:tab w:val="left" w:pos="1134"/>
        </w:tabs>
        <w:snapToGrid w:val="0"/>
        <w:spacing w:before="0" w:after="0" w:afterAutospacing="0"/>
        <w:ind w:right="0"/>
        <w:textAlignment w:val="baseline"/>
        <w:rPr>
          <w:rFonts w:ascii="宋体" w:hAnsi="宋体"/>
          <w:color w:val="FF0000"/>
          <w:sz w:val="20"/>
          <w:highlight w:val="yellow"/>
          <w:u w:val="single" w:color="FF0000"/>
        </w:rPr>
      </w:pPr>
      <w:r>
        <w:rPr>
          <w:rFonts w:ascii="宋体" w:hAnsi="宋体"/>
          <w:highlight w:val="yellow"/>
        </w:rPr>
        <w:t>项目编号：</w:t>
      </w:r>
      <w:r>
        <w:rPr>
          <w:rFonts w:ascii="宋体" w:hAnsi="宋体"/>
          <w:color w:val="FF0000"/>
          <w:highlight w:val="yellow"/>
          <w:u w:val="single" w:color="FF0000"/>
        </w:rPr>
        <w:t xml:space="preserve">  </w:t>
      </w:r>
      <w:r>
        <w:rPr>
          <w:rFonts w:ascii="宋体" w:hAnsi="宋体"/>
          <w:color w:val="FF0000"/>
          <w:highlight w:val="yellow"/>
          <w:u w:val="single" w:color="FF0000"/>
        </w:rPr>
        <w:t>（</w:t>
      </w:r>
      <w:r>
        <w:rPr>
          <w:rFonts w:ascii="宋体" w:hAnsi="宋体" w:hint="eastAsia"/>
          <w:color w:val="FF0000"/>
          <w:highlight w:val="yellow"/>
          <w:u w:val="single" w:color="FF0000"/>
        </w:rPr>
        <w:t>填写</w:t>
      </w:r>
      <w:r>
        <w:rPr>
          <w:rFonts w:ascii="宋体" w:hAnsi="宋体"/>
          <w:color w:val="FF0000"/>
          <w:highlight w:val="yellow"/>
          <w:u w:val="single" w:color="FF0000"/>
        </w:rPr>
        <w:t>）</w:t>
      </w:r>
      <w:r>
        <w:rPr>
          <w:rFonts w:ascii="宋体" w:hAnsi="宋体"/>
          <w:color w:val="FF0000"/>
          <w:highlight w:val="yellow"/>
          <w:u w:val="single" w:color="FF0000"/>
        </w:rPr>
        <w:t xml:space="preserve">   </w:t>
      </w:r>
    </w:p>
    <w:p w:rsidR="00D8780E" w:rsidRDefault="00971A96">
      <w:pPr>
        <w:tabs>
          <w:tab w:val="left" w:pos="420"/>
          <w:tab w:val="left" w:pos="720"/>
          <w:tab w:val="left" w:pos="1134"/>
        </w:tabs>
        <w:snapToGrid w:val="0"/>
        <w:spacing w:before="0" w:after="0" w:afterAutospacing="0"/>
        <w:ind w:right="0"/>
        <w:textAlignment w:val="baseline"/>
        <w:rPr>
          <w:rFonts w:ascii="宋体" w:hAnsi="宋体"/>
          <w:color w:val="FF0000"/>
          <w:sz w:val="20"/>
          <w:highlight w:val="yellow"/>
          <w:u w:val="single" w:color="FF0000"/>
        </w:rPr>
      </w:pPr>
      <w:r>
        <w:rPr>
          <w:rFonts w:ascii="宋体" w:hAnsi="宋体" w:hint="eastAsia"/>
          <w:highlight w:val="yellow"/>
        </w:rPr>
        <w:t>比选申请人名称：</w:t>
      </w:r>
      <w:r>
        <w:rPr>
          <w:rFonts w:ascii="宋体" w:hAnsi="宋体"/>
          <w:color w:val="FF0000"/>
          <w:highlight w:val="yellow"/>
          <w:u w:val="single" w:color="FF0000"/>
        </w:rPr>
        <w:t xml:space="preserve">  </w:t>
      </w:r>
      <w:r>
        <w:rPr>
          <w:rFonts w:ascii="宋体" w:hAnsi="宋体"/>
          <w:color w:val="FF0000"/>
          <w:highlight w:val="yellow"/>
          <w:u w:val="single" w:color="FF0000"/>
        </w:rPr>
        <w:t>（</w:t>
      </w:r>
      <w:r>
        <w:rPr>
          <w:rFonts w:ascii="宋体" w:hAnsi="宋体" w:hint="eastAsia"/>
          <w:color w:val="FF0000"/>
          <w:highlight w:val="yellow"/>
          <w:u w:val="single" w:color="FF0000"/>
        </w:rPr>
        <w:t>填写</w:t>
      </w:r>
      <w:r>
        <w:rPr>
          <w:rFonts w:ascii="宋体" w:hAnsi="宋体"/>
          <w:color w:val="FF0000"/>
          <w:highlight w:val="yellow"/>
          <w:u w:val="single" w:color="FF0000"/>
        </w:rPr>
        <w:t>）</w:t>
      </w:r>
      <w:r>
        <w:rPr>
          <w:rFonts w:ascii="宋体" w:hAnsi="宋体"/>
          <w:color w:val="FF0000"/>
          <w:highlight w:val="yellow"/>
          <w:u w:val="single" w:color="FF0000"/>
        </w:rPr>
        <w:t xml:space="preserve">   </w:t>
      </w:r>
    </w:p>
    <w:p w:rsidR="00D8780E" w:rsidRDefault="00971A96">
      <w:pPr>
        <w:tabs>
          <w:tab w:val="left" w:pos="420"/>
          <w:tab w:val="left" w:pos="720"/>
          <w:tab w:val="left" w:pos="1134"/>
        </w:tabs>
        <w:snapToGrid w:val="0"/>
        <w:spacing w:before="0" w:after="0" w:afterAutospacing="0"/>
        <w:ind w:right="0"/>
        <w:textAlignment w:val="baseline"/>
        <w:rPr>
          <w:rFonts w:ascii="宋体" w:hAnsi="宋体"/>
          <w:color w:val="FF0000"/>
          <w:sz w:val="20"/>
          <w:u w:val="single" w:color="FF0000"/>
        </w:rPr>
      </w:pPr>
      <w:r>
        <w:rPr>
          <w:rFonts w:ascii="宋体" w:hAnsi="宋体" w:hint="eastAsia"/>
          <w:highlight w:val="yellow"/>
        </w:rPr>
        <w:t>比选申请人电话：</w:t>
      </w:r>
      <w:r>
        <w:rPr>
          <w:rFonts w:ascii="宋体" w:hAnsi="宋体"/>
          <w:color w:val="FF0000"/>
          <w:highlight w:val="yellow"/>
          <w:u w:val="single" w:color="FF0000"/>
        </w:rPr>
        <w:t xml:space="preserve">  </w:t>
      </w:r>
      <w:r>
        <w:rPr>
          <w:rFonts w:ascii="宋体" w:hAnsi="宋体"/>
          <w:color w:val="FF0000"/>
          <w:highlight w:val="yellow"/>
          <w:u w:val="single" w:color="FF0000"/>
        </w:rPr>
        <w:t>（</w:t>
      </w:r>
      <w:r>
        <w:rPr>
          <w:rFonts w:ascii="宋体" w:hAnsi="宋体" w:hint="eastAsia"/>
          <w:color w:val="FF0000"/>
          <w:highlight w:val="yellow"/>
          <w:u w:val="single" w:color="FF0000"/>
        </w:rPr>
        <w:t>填写</w:t>
      </w:r>
      <w:r>
        <w:rPr>
          <w:rFonts w:ascii="宋体" w:hAnsi="宋体"/>
          <w:color w:val="FF0000"/>
          <w:highlight w:val="yellow"/>
          <w:u w:val="single" w:color="FF0000"/>
        </w:rPr>
        <w:t>）</w:t>
      </w:r>
      <w:r>
        <w:rPr>
          <w:rFonts w:ascii="宋体" w:hAnsi="宋体" w:hint="eastAsia"/>
          <w:color w:val="FF0000"/>
          <w:u w:val="single" w:color="FF0000"/>
        </w:rPr>
        <w:t xml:space="preserve">   </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199" w:name="_Toc23793"/>
      <w:bookmarkStart w:id="200" w:name="_Toc29669"/>
      <w:bookmarkStart w:id="201" w:name="_Toc25194"/>
      <w:bookmarkStart w:id="202" w:name="_Toc16183"/>
      <w:bookmarkStart w:id="203" w:name="_Toc104220881"/>
      <w:bookmarkStart w:id="204" w:name="_Toc28142"/>
      <w:bookmarkStart w:id="205" w:name="_Toc32733"/>
      <w:bookmarkStart w:id="206" w:name="_Toc8729"/>
      <w:bookmarkStart w:id="207" w:name="_Toc100643446"/>
      <w:bookmarkStart w:id="208" w:name="_Toc26727"/>
      <w:bookmarkStart w:id="209" w:name="_Toc30378"/>
      <w:bookmarkStart w:id="210" w:name="_Toc20677"/>
      <w:r>
        <w:rPr>
          <w:rFonts w:ascii="宋体" w:eastAsia="宋体" w:hAnsi="宋体" w:hint="eastAsia"/>
          <w:sz w:val="24"/>
          <w:szCs w:val="24"/>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p>
    <w:p w:rsidR="00D8780E" w:rsidRDefault="00971A96">
      <w:pPr>
        <w:snapToGrid w:val="0"/>
        <w:spacing w:before="0" w:after="0" w:afterAutospacing="0"/>
        <w:ind w:left="426" w:right="0" w:hanging="426"/>
        <w:textAlignment w:val="baseline"/>
        <w:rPr>
          <w:rFonts w:ascii="宋体" w:hAnsi="宋体"/>
          <w:sz w:val="20"/>
        </w:rPr>
      </w:pPr>
      <w:r>
        <w:rPr>
          <w:rFonts w:ascii="宋体" w:hAnsi="宋体"/>
          <w:highlight w:val="yellow"/>
        </w:rPr>
        <w:t>5.1</w:t>
      </w:r>
      <w:r>
        <w:rPr>
          <w:rFonts w:ascii="宋体" w:hAnsi="宋体"/>
          <w:highlight w:val="yellow"/>
        </w:rPr>
        <w:t>比选申请文件递交截止时间及开标时间为</w:t>
      </w:r>
      <w:r>
        <w:rPr>
          <w:rFonts w:ascii="宋体" w:hAnsi="宋体"/>
          <w:color w:val="FF0000"/>
          <w:highlight w:val="yellow"/>
          <w:u w:val="single" w:color="FF0000"/>
        </w:rPr>
        <w:t>（</w:t>
      </w:r>
      <w:r>
        <w:rPr>
          <w:rFonts w:ascii="宋体" w:hAnsi="宋体"/>
          <w:color w:val="FF0000"/>
          <w:highlight w:val="yellow"/>
          <w:u w:val="single" w:color="FF0000"/>
        </w:rPr>
        <w:t>2022</w:t>
      </w:r>
      <w:r>
        <w:rPr>
          <w:rFonts w:ascii="宋体" w:hAnsi="宋体"/>
          <w:color w:val="FF0000"/>
          <w:highlight w:val="yellow"/>
          <w:u w:val="single" w:color="FF0000"/>
        </w:rPr>
        <w:t>）</w:t>
      </w:r>
      <w:r>
        <w:rPr>
          <w:rFonts w:ascii="宋体" w:hAnsi="宋体" w:hint="eastAsia"/>
          <w:highlight w:val="yellow"/>
        </w:rPr>
        <w:t>年</w:t>
      </w:r>
      <w:r>
        <w:rPr>
          <w:rFonts w:ascii="宋体" w:hAnsi="宋体"/>
          <w:color w:val="FF0000"/>
          <w:highlight w:val="yellow"/>
          <w:u w:val="single" w:color="FF0000"/>
        </w:rPr>
        <w:t>（</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w:t>
      </w:r>
      <w:r>
        <w:rPr>
          <w:rFonts w:ascii="宋体" w:hAnsi="宋体" w:hint="eastAsia"/>
          <w:color w:val="FF0000"/>
          <w:highlight w:val="yellow"/>
          <w:u w:val="single" w:color="FF0000"/>
        </w:rPr>
        <w:t>13</w:t>
      </w:r>
      <w:r>
        <w:rPr>
          <w:rFonts w:ascii="宋体" w:hAnsi="宋体" w:hint="eastAsia"/>
          <w:color w:val="FF0000"/>
          <w:highlight w:val="yellow"/>
          <w:u w:val="single" w:color="FF0000"/>
        </w:rPr>
        <w:t>）日（</w:t>
      </w:r>
      <w:r>
        <w:rPr>
          <w:rFonts w:ascii="宋体" w:hAnsi="宋体" w:hint="eastAsia"/>
          <w:color w:val="FF0000"/>
          <w:highlight w:val="yellow"/>
          <w:u w:val="single" w:color="FF0000"/>
        </w:rPr>
        <w:t>8</w:t>
      </w:r>
      <w:r>
        <w:rPr>
          <w:rFonts w:ascii="宋体" w:hAnsi="宋体" w:hint="eastAsia"/>
          <w:color w:val="FF0000"/>
          <w:highlight w:val="yellow"/>
          <w:u w:val="single" w:color="FF0000"/>
        </w:rPr>
        <w:t>）时</w:t>
      </w:r>
      <w:r>
        <w:rPr>
          <w:rFonts w:ascii="宋体" w:hAnsi="宋体"/>
          <w:color w:val="FF0000"/>
          <w:highlight w:val="yellow"/>
          <w:u w:val="single" w:color="FF0000"/>
        </w:rPr>
        <w:t>（</w:t>
      </w:r>
      <w:r>
        <w:rPr>
          <w:rFonts w:ascii="宋体" w:hAnsi="宋体"/>
          <w:color w:val="FF0000"/>
          <w:highlight w:val="yellow"/>
          <w:u w:val="single" w:color="FF0000"/>
        </w:rPr>
        <w:t>30</w:t>
      </w:r>
      <w:r>
        <w:rPr>
          <w:rFonts w:ascii="宋体" w:hAnsi="宋体"/>
          <w:color w:val="FF0000"/>
          <w:highlight w:val="yellow"/>
          <w:u w:val="single" w:color="FF0000"/>
        </w:rPr>
        <w:t>）</w:t>
      </w:r>
      <w:r>
        <w:rPr>
          <w:rFonts w:ascii="宋体" w:hAnsi="宋体" w:hint="eastAsia"/>
          <w:highlight w:val="yellow"/>
        </w:rPr>
        <w:t>分，地点为</w:t>
      </w:r>
      <w:r>
        <w:rPr>
          <w:rFonts w:ascii="宋体" w:hAnsi="宋体"/>
          <w:color w:val="FF0000"/>
          <w:highlight w:val="yellow"/>
          <w:u w:val="single" w:color="FF0000"/>
        </w:rPr>
        <w:t>A2</w:t>
      </w:r>
      <w:r>
        <w:rPr>
          <w:rFonts w:ascii="宋体" w:hAnsi="宋体"/>
          <w:color w:val="FF0000"/>
          <w:highlight w:val="yellow"/>
          <w:u w:val="single" w:color="FF0000"/>
        </w:rPr>
        <w:t>楼</w:t>
      </w:r>
      <w:r>
        <w:rPr>
          <w:rFonts w:ascii="宋体" w:hAnsi="宋体"/>
          <w:color w:val="FF0000"/>
          <w:highlight w:val="yellow"/>
          <w:u w:val="single" w:color="FF0000"/>
        </w:rPr>
        <w:t>104</w:t>
      </w:r>
      <w:r>
        <w:rPr>
          <w:rFonts w:ascii="宋体" w:hAnsi="宋体"/>
          <w:color w:val="FF0000"/>
          <w:highlight w:val="yellow"/>
          <w:u w:val="single" w:color="FF0000"/>
        </w:rPr>
        <w:t>会议室</w:t>
      </w:r>
      <w:r>
        <w:rPr>
          <w:rFonts w:ascii="宋体" w:hAnsi="宋体" w:hint="eastAsia"/>
          <w:highlight w:val="yellow"/>
        </w:rPr>
        <w:t>。</w:t>
      </w:r>
    </w:p>
    <w:p w:rsidR="00D8780E" w:rsidRDefault="00971A96">
      <w:pPr>
        <w:snapToGrid w:val="0"/>
        <w:spacing w:before="0" w:after="0" w:afterAutospacing="0"/>
        <w:ind w:left="426" w:right="0" w:hanging="426"/>
        <w:textAlignment w:val="baseline"/>
        <w:rPr>
          <w:rFonts w:ascii="宋体" w:hAnsi="宋体"/>
          <w:sz w:val="20"/>
        </w:rPr>
      </w:pPr>
      <w:r>
        <w:rPr>
          <w:rFonts w:ascii="宋体" w:hAnsi="宋体" w:hint="eastAsia"/>
        </w:rPr>
        <w:t>5.2</w:t>
      </w:r>
      <w:r>
        <w:rPr>
          <w:rFonts w:ascii="宋体" w:hAnsi="宋体" w:hint="eastAsia"/>
        </w:rPr>
        <w:t>逾期送达或未送达指定地点的比选申请文件，比选人不予受理。</w:t>
      </w:r>
    </w:p>
    <w:p w:rsidR="00D8780E" w:rsidRDefault="00971A96">
      <w:pPr>
        <w:snapToGrid w:val="0"/>
        <w:spacing w:before="0" w:after="0" w:afterAutospacing="0"/>
        <w:ind w:left="426" w:right="0" w:hanging="426"/>
        <w:textAlignment w:val="baseline"/>
        <w:rPr>
          <w:rFonts w:ascii="宋体" w:hAnsi="宋体"/>
          <w:sz w:val="20"/>
        </w:rPr>
      </w:pPr>
      <w:r>
        <w:rPr>
          <w:rFonts w:ascii="宋体" w:hAnsi="宋体" w:hint="eastAsia"/>
        </w:rPr>
        <w:t>5.3</w:t>
      </w:r>
      <w:r>
        <w:rPr>
          <w:rFonts w:ascii="宋体" w:hAnsi="宋体" w:hint="eastAsia"/>
        </w:rPr>
        <w:t>未按本文件要求密封的比选申请文件不予受理。</w:t>
      </w:r>
    </w:p>
    <w:p w:rsidR="00D8780E" w:rsidRDefault="00971A96">
      <w:pPr>
        <w:pStyle w:val="2"/>
        <w:snapToGrid w:val="0"/>
        <w:spacing w:after="0" w:afterAutospacing="0" w:line="360" w:lineRule="auto"/>
        <w:ind w:left="426" w:right="0" w:hanging="426"/>
        <w:textAlignment w:val="baseline"/>
        <w:rPr>
          <w:rFonts w:ascii="宋体" w:eastAsia="宋体" w:hAnsi="宋体"/>
          <w:sz w:val="24"/>
          <w:szCs w:val="24"/>
        </w:rPr>
      </w:pPr>
      <w:bookmarkStart w:id="211" w:name="_Toc104220882"/>
      <w:bookmarkStart w:id="212" w:name="_Toc22226"/>
      <w:bookmarkStart w:id="213" w:name="_Toc6848"/>
      <w:bookmarkStart w:id="214" w:name="_Toc25498"/>
      <w:bookmarkStart w:id="215" w:name="_Toc22921"/>
      <w:bookmarkStart w:id="216" w:name="_Toc32654"/>
      <w:bookmarkStart w:id="217" w:name="_Toc15181"/>
      <w:bookmarkStart w:id="218" w:name="_Toc30259"/>
      <w:bookmarkStart w:id="219" w:name="_Toc100643447"/>
      <w:bookmarkStart w:id="220" w:name="_Toc19099"/>
      <w:bookmarkStart w:id="221" w:name="_Toc14442"/>
      <w:bookmarkStart w:id="222" w:name="_Toc9910"/>
      <w:r>
        <w:rPr>
          <w:rFonts w:ascii="宋体" w:eastAsia="宋体" w:hAnsi="宋体" w:hint="eastAsia"/>
          <w:sz w:val="24"/>
          <w:szCs w:val="24"/>
        </w:rPr>
        <w:t>六、比选申请人提出问题的截止时间</w:t>
      </w:r>
      <w:bookmarkEnd w:id="211"/>
      <w:bookmarkEnd w:id="212"/>
      <w:bookmarkEnd w:id="213"/>
      <w:bookmarkEnd w:id="214"/>
      <w:bookmarkEnd w:id="215"/>
      <w:bookmarkEnd w:id="216"/>
      <w:bookmarkEnd w:id="217"/>
      <w:bookmarkEnd w:id="218"/>
      <w:bookmarkEnd w:id="219"/>
      <w:bookmarkEnd w:id="220"/>
      <w:bookmarkEnd w:id="221"/>
      <w:bookmarkEnd w:id="222"/>
    </w:p>
    <w:p w:rsidR="00D8780E" w:rsidRDefault="00971A96">
      <w:pPr>
        <w:snapToGrid w:val="0"/>
        <w:spacing w:before="0" w:after="0" w:afterAutospacing="0"/>
        <w:ind w:left="426" w:right="0" w:hanging="426"/>
        <w:textAlignment w:val="baseline"/>
        <w:rPr>
          <w:rFonts w:ascii="宋体" w:hAnsi="宋体"/>
          <w:sz w:val="20"/>
          <w:highlight w:val="yellow"/>
        </w:rPr>
      </w:pPr>
      <w:r>
        <w:rPr>
          <w:rFonts w:ascii="宋体" w:hAnsi="宋体"/>
          <w:highlight w:val="yellow"/>
        </w:rPr>
        <w:lastRenderedPageBreak/>
        <w:t>6.1</w:t>
      </w:r>
      <w:r>
        <w:rPr>
          <w:rFonts w:ascii="宋体" w:hAnsi="宋体"/>
          <w:highlight w:val="yellow"/>
        </w:rPr>
        <w:t>比选申请人提出问题的截止时间为</w:t>
      </w:r>
      <w:r>
        <w:rPr>
          <w:rFonts w:ascii="宋体" w:hAnsi="宋体"/>
          <w:color w:val="FF0000"/>
          <w:highlight w:val="yellow"/>
          <w:u w:val="single" w:color="FF0000"/>
        </w:rPr>
        <w:t>（</w:t>
      </w:r>
      <w:r>
        <w:rPr>
          <w:rFonts w:ascii="宋体" w:hAnsi="宋体"/>
          <w:color w:val="FF0000"/>
          <w:highlight w:val="yellow"/>
          <w:u w:val="single" w:color="FF0000"/>
        </w:rPr>
        <w:t>2022</w:t>
      </w:r>
      <w:r>
        <w:rPr>
          <w:rFonts w:ascii="宋体" w:hAnsi="宋体"/>
          <w:color w:val="FF0000"/>
          <w:highlight w:val="yellow"/>
          <w:u w:val="single" w:color="FF0000"/>
        </w:rPr>
        <w:t>）</w:t>
      </w:r>
      <w:r>
        <w:rPr>
          <w:rFonts w:ascii="宋体" w:hAnsi="宋体" w:hint="eastAsia"/>
          <w:highlight w:val="yellow"/>
        </w:rPr>
        <w:t>年</w:t>
      </w:r>
      <w:r>
        <w:rPr>
          <w:rFonts w:ascii="宋体" w:hAnsi="宋体"/>
          <w:color w:val="FF0000"/>
          <w:highlight w:val="yellow"/>
          <w:u w:val="single" w:color="FF0000"/>
        </w:rPr>
        <w:t>（</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w:t>
      </w:r>
      <w:r>
        <w:rPr>
          <w:rFonts w:ascii="宋体" w:hAnsi="宋体" w:hint="eastAsia"/>
          <w:color w:val="FF0000"/>
          <w:highlight w:val="yellow"/>
          <w:u w:val="single" w:color="FF0000"/>
        </w:rPr>
        <w:t>1</w:t>
      </w:r>
      <w:r>
        <w:rPr>
          <w:rFonts w:ascii="宋体" w:hAnsi="宋体" w:hint="eastAsia"/>
          <w:color w:val="FF0000"/>
          <w:highlight w:val="yellow"/>
          <w:u w:val="single" w:color="FF0000"/>
        </w:rPr>
        <w:t>1</w:t>
      </w:r>
      <w:r>
        <w:rPr>
          <w:rFonts w:ascii="宋体" w:hAnsi="宋体" w:hint="eastAsia"/>
          <w:color w:val="FF0000"/>
          <w:highlight w:val="yellow"/>
          <w:u w:val="single" w:color="FF0000"/>
        </w:rPr>
        <w:t>）日</w:t>
      </w:r>
      <w:r>
        <w:rPr>
          <w:rFonts w:ascii="宋体" w:hAnsi="宋体"/>
          <w:color w:val="FF0000"/>
          <w:highlight w:val="yellow"/>
          <w:u w:val="single" w:color="FF0000"/>
        </w:rPr>
        <w:t>（</w:t>
      </w:r>
      <w:r>
        <w:rPr>
          <w:rFonts w:ascii="宋体" w:hAnsi="宋体"/>
          <w:color w:val="FF0000"/>
          <w:highlight w:val="yellow"/>
          <w:u w:val="single" w:color="FF0000"/>
        </w:rPr>
        <w:t>12</w:t>
      </w:r>
      <w:r>
        <w:rPr>
          <w:rFonts w:ascii="宋体" w:hAnsi="宋体"/>
          <w:color w:val="FF0000"/>
          <w:highlight w:val="yellow"/>
          <w:u w:val="single" w:color="FF0000"/>
        </w:rPr>
        <w:t>）</w:t>
      </w:r>
      <w:r>
        <w:rPr>
          <w:rFonts w:ascii="宋体" w:hAnsi="宋体" w:hint="eastAsia"/>
          <w:highlight w:val="yellow"/>
        </w:rPr>
        <w:t>时</w:t>
      </w:r>
      <w:r>
        <w:rPr>
          <w:rFonts w:ascii="宋体" w:hAnsi="宋体"/>
          <w:color w:val="FF0000"/>
          <w:highlight w:val="yellow"/>
          <w:u w:val="single" w:color="FF0000"/>
        </w:rPr>
        <w:t>（</w:t>
      </w:r>
      <w:r>
        <w:rPr>
          <w:rFonts w:ascii="宋体" w:hAnsi="宋体"/>
          <w:color w:val="FF0000"/>
          <w:highlight w:val="yellow"/>
          <w:u w:val="single" w:color="FF0000"/>
        </w:rPr>
        <w:t>00</w:t>
      </w:r>
      <w:r>
        <w:rPr>
          <w:rFonts w:ascii="宋体" w:hAnsi="宋体"/>
          <w:color w:val="FF0000"/>
          <w:highlight w:val="yellow"/>
          <w:u w:val="single" w:color="FF0000"/>
        </w:rPr>
        <w:t>）</w:t>
      </w:r>
      <w:r>
        <w:rPr>
          <w:rFonts w:ascii="宋体" w:hAnsi="宋体" w:hint="eastAsia"/>
          <w:highlight w:val="yellow"/>
        </w:rPr>
        <w:t>分。</w:t>
      </w:r>
      <w:r>
        <w:rPr>
          <w:rFonts w:ascii="宋体" w:hAnsi="宋体" w:hint="eastAsia"/>
          <w:b/>
          <w:highlight w:val="yellow"/>
        </w:rPr>
        <w:t>【</w:t>
      </w:r>
      <w:r>
        <w:rPr>
          <w:rFonts w:ascii="宋体" w:hAnsi="宋体" w:hint="eastAsia"/>
          <w:b/>
          <w:color w:val="FF0000"/>
          <w:highlight w:val="yellow"/>
        </w:rPr>
        <w:t>备注：一般为响应文件递交截止时间前</w:t>
      </w:r>
      <w:r>
        <w:rPr>
          <w:rFonts w:ascii="宋体" w:hAnsi="宋体" w:hint="eastAsia"/>
          <w:b/>
          <w:color w:val="FF0000"/>
          <w:highlight w:val="yellow"/>
        </w:rPr>
        <w:t>2</w:t>
      </w:r>
      <w:r>
        <w:rPr>
          <w:rFonts w:ascii="宋体" w:hAnsi="宋体"/>
          <w:b/>
          <w:color w:val="FF0000"/>
          <w:highlight w:val="yellow"/>
        </w:rPr>
        <w:t>个工作日</w:t>
      </w:r>
      <w:r>
        <w:rPr>
          <w:rFonts w:ascii="宋体" w:hAnsi="宋体" w:hint="eastAsia"/>
          <w:b/>
          <w:highlight w:val="yellow"/>
        </w:rPr>
        <w:t>】</w:t>
      </w:r>
    </w:p>
    <w:p w:rsidR="00D8780E" w:rsidRDefault="00971A96">
      <w:pPr>
        <w:snapToGrid w:val="0"/>
        <w:spacing w:before="0" w:after="0" w:afterAutospacing="0"/>
        <w:ind w:left="426" w:right="0" w:hanging="426"/>
        <w:textAlignment w:val="baseline"/>
        <w:rPr>
          <w:rFonts w:ascii="宋体" w:hAnsi="宋体"/>
          <w:sz w:val="20"/>
        </w:rPr>
      </w:pPr>
      <w:r>
        <w:rPr>
          <w:rFonts w:ascii="宋体" w:hAnsi="宋体"/>
          <w:highlight w:val="yellow"/>
        </w:rPr>
        <w:t>6.2</w:t>
      </w:r>
      <w:r>
        <w:rPr>
          <w:rFonts w:ascii="宋体" w:hAnsi="宋体"/>
          <w:highlight w:val="yellow"/>
        </w:rPr>
        <w:t>需澄清的问题需以书面形式于上述提出问题截止时间前将加盖法人公章的电子版扫描件发到</w:t>
      </w:r>
      <w:r>
        <w:rPr>
          <w:rFonts w:ascii="宋体" w:hAnsi="宋体"/>
          <w:color w:val="FF0000"/>
          <w:highlight w:val="yellow"/>
          <w:u w:val="single" w:color="FF0000"/>
        </w:rPr>
        <w:t>nngdjtsjb@163.com</w:t>
      </w:r>
      <w:r>
        <w:rPr>
          <w:rFonts w:ascii="宋体" w:hAnsi="宋体"/>
          <w:color w:val="FF0000"/>
          <w:highlight w:val="yellow"/>
          <w:u w:val="single" w:color="FF0000"/>
        </w:rPr>
        <w:t>）</w:t>
      </w:r>
      <w:r>
        <w:rPr>
          <w:rFonts w:ascii="宋体" w:hAnsi="宋体" w:hint="eastAsia"/>
          <w:highlight w:val="yellow"/>
        </w:rPr>
        <w:t>邮箱。</w:t>
      </w:r>
    </w:p>
    <w:p w:rsidR="00D8780E" w:rsidRDefault="00971A96">
      <w:pPr>
        <w:snapToGrid w:val="0"/>
        <w:spacing w:before="0" w:after="0" w:afterAutospacing="0"/>
        <w:ind w:left="426" w:right="0" w:hanging="426"/>
        <w:textAlignment w:val="baseline"/>
        <w:rPr>
          <w:rFonts w:ascii="宋体" w:hAnsi="宋体"/>
          <w:sz w:val="20"/>
        </w:rPr>
      </w:pPr>
      <w:r>
        <w:rPr>
          <w:rFonts w:ascii="宋体" w:hAnsi="宋体" w:hint="eastAsia"/>
        </w:rPr>
        <w:t>6.3</w:t>
      </w:r>
      <w:r>
        <w:rPr>
          <w:rFonts w:ascii="宋体" w:hAnsi="宋体" w:hint="eastAsia"/>
        </w:rPr>
        <w:t>比选申请人不在规定期限内提出，比选人有权不予答复。答复后比选申请截止时间由比选人确定是否顺延。</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223" w:name="_Toc17948"/>
      <w:bookmarkStart w:id="224" w:name="_Toc13589"/>
      <w:bookmarkStart w:id="225" w:name="_Toc23085"/>
      <w:bookmarkStart w:id="226" w:name="_Toc9186"/>
      <w:bookmarkStart w:id="227" w:name="_Toc15002"/>
      <w:bookmarkStart w:id="228" w:name="_Toc27825"/>
      <w:bookmarkStart w:id="229" w:name="_Toc10305"/>
      <w:bookmarkStart w:id="230" w:name="_Toc100643448"/>
      <w:bookmarkStart w:id="231" w:name="_Toc104220883"/>
      <w:bookmarkStart w:id="232" w:name="_Toc11426"/>
      <w:bookmarkStart w:id="233" w:name="_Toc24380"/>
      <w:bookmarkStart w:id="234" w:name="_Toc2068"/>
      <w:r>
        <w:rPr>
          <w:rFonts w:ascii="宋体" w:eastAsia="宋体" w:hAnsi="宋体" w:hint="eastAsia"/>
          <w:sz w:val="24"/>
          <w:szCs w:val="24"/>
        </w:rPr>
        <w:t>七、报价要求</w:t>
      </w:r>
      <w:bookmarkEnd w:id="223"/>
      <w:bookmarkEnd w:id="224"/>
      <w:bookmarkEnd w:id="225"/>
      <w:bookmarkEnd w:id="226"/>
      <w:bookmarkEnd w:id="227"/>
      <w:bookmarkEnd w:id="228"/>
      <w:bookmarkEnd w:id="229"/>
      <w:bookmarkEnd w:id="230"/>
      <w:bookmarkEnd w:id="231"/>
      <w:bookmarkEnd w:id="232"/>
      <w:bookmarkEnd w:id="233"/>
      <w:bookmarkEnd w:id="234"/>
    </w:p>
    <w:p w:rsidR="00D8780E" w:rsidRDefault="00971A96">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7.1</w:t>
      </w:r>
      <w:r>
        <w:rPr>
          <w:rFonts w:ascii="宋体" w:hAnsi="宋体" w:hint="eastAsia"/>
        </w:rPr>
        <w:t>本项目合同价格形式采用以下方式：</w:t>
      </w:r>
    </w:p>
    <w:p w:rsidR="00D8780E" w:rsidRDefault="00971A96">
      <w:pPr>
        <w:tabs>
          <w:tab w:val="left" w:pos="1134"/>
          <w:tab w:val="left" w:pos="8364"/>
        </w:tabs>
        <w:snapToGrid w:val="0"/>
        <w:spacing w:before="0" w:after="0" w:afterAutospacing="0"/>
        <w:ind w:left="0" w:right="0" w:firstLine="425"/>
        <w:textAlignment w:val="baseline"/>
        <w:rPr>
          <w:rFonts w:ascii="宋体" w:hAnsi="宋体"/>
          <w:sz w:val="20"/>
        </w:rPr>
      </w:pPr>
      <w:r>
        <w:rPr>
          <w:rFonts w:ascii="宋体" w:hAnsi="宋体" w:hint="eastAsia"/>
        </w:rPr>
        <w:t>总价合同。本次审计业务的收费实行固定总价包干的原则，在合同执行过程中，双方均不能因为工作量、工资变动等理由，提出对合同总价调值的要求。</w:t>
      </w:r>
    </w:p>
    <w:p w:rsidR="00D8780E" w:rsidRDefault="00971A96">
      <w:pPr>
        <w:tabs>
          <w:tab w:val="left" w:pos="8364"/>
        </w:tabs>
        <w:snapToGrid w:val="0"/>
        <w:spacing w:before="0" w:after="0" w:afterAutospacing="0"/>
        <w:ind w:left="426" w:right="0" w:hanging="426"/>
        <w:textAlignment w:val="baseline"/>
        <w:rPr>
          <w:rFonts w:ascii="宋体" w:hAnsi="宋体"/>
          <w:sz w:val="20"/>
        </w:rPr>
      </w:pPr>
      <w:r>
        <w:rPr>
          <w:rFonts w:ascii="宋体" w:hAnsi="宋体" w:hint="eastAsia"/>
        </w:rPr>
        <w:t>7.2</w:t>
      </w:r>
      <w:r>
        <w:rPr>
          <w:rFonts w:ascii="宋体" w:hAnsi="宋体" w:hint="eastAsia"/>
        </w:rPr>
        <w:t>本</w:t>
      </w:r>
      <w:r>
        <w:rPr>
          <w:rFonts w:ascii="宋体" w:hAnsi="宋体"/>
        </w:rPr>
        <w:t>次比选</w:t>
      </w:r>
      <w:r>
        <w:rPr>
          <w:rFonts w:ascii="宋体" w:hAnsi="宋体" w:hint="eastAsia"/>
        </w:rPr>
        <w:t>费用包括了审计费以及审计过程中发生其他所有费用（包括但不限于税费、交通费、食宿费、差旅费等），除此之外，乙方不得向甲方或被审计单位另行收取任何费用。</w:t>
      </w:r>
    </w:p>
    <w:p w:rsidR="00D8780E" w:rsidRDefault="00971A96">
      <w:pPr>
        <w:tabs>
          <w:tab w:val="left" w:pos="1134"/>
          <w:tab w:val="left" w:pos="8364"/>
        </w:tabs>
        <w:snapToGrid w:val="0"/>
        <w:spacing w:before="0" w:after="0" w:afterAutospacing="0"/>
        <w:ind w:left="426" w:right="0" w:hanging="426"/>
        <w:textAlignment w:val="baseline"/>
        <w:rPr>
          <w:rFonts w:ascii="宋体" w:hAnsi="宋体"/>
          <w:sz w:val="20"/>
        </w:rPr>
      </w:pPr>
      <w:r>
        <w:rPr>
          <w:rFonts w:ascii="宋体" w:hAnsi="宋体" w:hint="eastAsia"/>
        </w:rPr>
        <w:t>7.3</w:t>
      </w:r>
      <w:r>
        <w:rPr>
          <w:rFonts w:ascii="宋体" w:hAnsi="宋体" w:hint="eastAsia"/>
        </w:rPr>
        <w:t>比选申请人应充分理解本文件中“用户需求书”的要求及项目的实际需要自行考虑并完善完成项目、服务等内容。比选申请人不得对报价表中的项目进行删减，但可增补，对已有清单内容项不得漏项或缺项。比选申请人应逐项计算并填</w:t>
      </w:r>
      <w:r>
        <w:rPr>
          <w:rFonts w:ascii="宋体" w:hAnsi="宋体" w:hint="eastAsia"/>
        </w:rPr>
        <w:t>写单价、合价和总价，比选申请人没有填写单价和合价的项目将视为缺项。</w:t>
      </w:r>
    </w:p>
    <w:p w:rsidR="00D8780E" w:rsidRDefault="00971A96">
      <w:pPr>
        <w:tabs>
          <w:tab w:val="left" w:pos="1134"/>
          <w:tab w:val="left" w:pos="8364"/>
        </w:tabs>
        <w:snapToGrid w:val="0"/>
        <w:spacing w:before="0" w:after="0" w:afterAutospacing="0"/>
        <w:ind w:right="0"/>
        <w:textAlignment w:val="baseline"/>
        <w:rPr>
          <w:rFonts w:ascii="宋体" w:hAnsi="宋体"/>
          <w:b/>
          <w:sz w:val="20"/>
        </w:rPr>
      </w:pPr>
      <w:r>
        <w:rPr>
          <w:rFonts w:ascii="宋体" w:hAnsi="宋体" w:hint="eastAsia"/>
          <w:b/>
        </w:rPr>
        <w:t>7.</w:t>
      </w:r>
      <w:r>
        <w:rPr>
          <w:rFonts w:ascii="宋体" w:hAnsi="宋体"/>
          <w:b/>
        </w:rPr>
        <w:t>4</w:t>
      </w:r>
      <w:r>
        <w:rPr>
          <w:rFonts w:ascii="宋体" w:hAnsi="宋体" w:hint="eastAsia"/>
          <w:b/>
        </w:rPr>
        <w:t>比选申请人报价有计算错误的，可按下述原则对报价进行修正：</w:t>
      </w:r>
    </w:p>
    <w:p w:rsidR="00D8780E" w:rsidRDefault="00971A96">
      <w:pPr>
        <w:tabs>
          <w:tab w:val="left" w:pos="420"/>
          <w:tab w:val="left" w:pos="113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rPr>
        <w:t>1</w:t>
      </w:r>
      <w:r>
        <w:rPr>
          <w:rFonts w:ascii="宋体" w:hAnsi="宋体" w:hint="eastAsia"/>
        </w:rPr>
        <w:t>）评标价以含税总报价为基准。</w:t>
      </w:r>
    </w:p>
    <w:p w:rsidR="00D8780E" w:rsidRDefault="00971A96">
      <w:pPr>
        <w:tabs>
          <w:tab w:val="left" w:pos="420"/>
          <w:tab w:val="left" w:pos="1134"/>
        </w:tabs>
        <w:snapToGrid w:val="0"/>
        <w:spacing w:before="0" w:after="0" w:afterAutospacing="0"/>
        <w:ind w:left="567" w:right="0" w:hanging="567"/>
        <w:textAlignment w:val="baseline"/>
        <w:rPr>
          <w:rFonts w:ascii="宋体" w:hAnsi="宋体" w:cs="Arial"/>
          <w:sz w:val="20"/>
        </w:rPr>
      </w:pPr>
      <w:r>
        <w:rPr>
          <w:rFonts w:ascii="宋体" w:hAnsi="宋体" w:hint="eastAsia"/>
        </w:rPr>
        <w:t>（</w:t>
      </w:r>
      <w:r>
        <w:rPr>
          <w:rFonts w:ascii="宋体" w:hAnsi="宋体" w:hint="eastAsia"/>
        </w:rPr>
        <w:t>2</w:t>
      </w:r>
      <w:r>
        <w:rPr>
          <w:rFonts w:ascii="宋体" w:hAnsi="宋体" w:hint="eastAsia"/>
        </w:rPr>
        <w:t>）比选申请报价大写金额与小写金额不一致的，以大写金额为准；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rsidR="00D8780E" w:rsidRDefault="00971A96">
      <w:pPr>
        <w:pStyle w:val="af5"/>
        <w:tabs>
          <w:tab w:val="left" w:pos="851"/>
        </w:tabs>
        <w:snapToGrid w:val="0"/>
        <w:spacing w:before="0" w:after="0" w:afterAutospacing="0"/>
        <w:ind w:left="567" w:right="0" w:hanging="567"/>
        <w:textAlignment w:val="baseline"/>
        <w:rPr>
          <w:rFonts w:ascii="宋体" w:hAnsi="宋体" w:cs="Arial"/>
        </w:rPr>
      </w:pPr>
      <w:r>
        <w:rPr>
          <w:rFonts w:ascii="宋体" w:hAnsi="宋体" w:hint="eastAsia"/>
        </w:rPr>
        <w:t>（</w:t>
      </w:r>
      <w:r>
        <w:rPr>
          <w:rFonts w:ascii="宋体" w:hAnsi="宋体" w:hint="eastAsia"/>
        </w:rPr>
        <w:t>3</w:t>
      </w:r>
      <w:r>
        <w:rPr>
          <w:rFonts w:ascii="宋体" w:hAnsi="宋体" w:hint="eastAsia"/>
        </w:rPr>
        <w:t>）</w:t>
      </w:r>
      <w:r>
        <w:rPr>
          <w:rFonts w:ascii="宋体" w:hAnsi="宋体" w:cs="Arial" w:hint="eastAsia"/>
        </w:rPr>
        <w:t>当单价与数量相乘不等于合价时，以单价计算为准，如果单价有明显的小数点位置差错，应以标出的合价为准，同时对单价予以修正。</w:t>
      </w:r>
    </w:p>
    <w:p w:rsidR="00D8780E" w:rsidRDefault="00971A96">
      <w:pPr>
        <w:tabs>
          <w:tab w:val="left" w:pos="420"/>
          <w:tab w:val="left" w:pos="1134"/>
        </w:tabs>
        <w:snapToGrid w:val="0"/>
        <w:spacing w:before="0" w:after="0" w:afterAutospacing="0"/>
        <w:ind w:left="567" w:right="0" w:hanging="567"/>
        <w:textAlignment w:val="baseline"/>
        <w:rPr>
          <w:rFonts w:ascii="宋体" w:hAnsi="宋体" w:cs="Arial"/>
          <w:sz w:val="20"/>
        </w:rPr>
      </w:pPr>
      <w:r>
        <w:rPr>
          <w:rFonts w:ascii="宋体" w:hAnsi="宋体" w:cs="Arial" w:hint="eastAsia"/>
        </w:rPr>
        <w:t>（</w:t>
      </w:r>
      <w:r>
        <w:rPr>
          <w:rFonts w:ascii="宋体" w:hAnsi="宋体" w:cs="Arial"/>
        </w:rPr>
        <w:t>4</w:t>
      </w:r>
      <w:r>
        <w:rPr>
          <w:rFonts w:ascii="宋体" w:hAnsi="宋体" w:cs="Arial" w:hint="eastAsia"/>
        </w:rPr>
        <w:t>）当各子目的合价累计不等于总价时，应以各子目合价累计数为准，修正总价。</w:t>
      </w:r>
    </w:p>
    <w:p w:rsidR="00D8780E" w:rsidRDefault="00971A96">
      <w:pPr>
        <w:pStyle w:val="af5"/>
        <w:tabs>
          <w:tab w:val="left" w:pos="426"/>
        </w:tabs>
        <w:snapToGrid w:val="0"/>
        <w:spacing w:before="0" w:after="0" w:afterAutospacing="0"/>
        <w:ind w:left="567" w:right="0" w:hanging="567"/>
        <w:textAlignment w:val="baseline"/>
        <w:rPr>
          <w:rFonts w:ascii="宋体" w:hAnsi="宋体"/>
        </w:rPr>
      </w:pPr>
      <w:r>
        <w:rPr>
          <w:rFonts w:ascii="宋体" w:hAnsi="宋体" w:hint="eastAsia"/>
        </w:rPr>
        <w:t>（</w:t>
      </w:r>
      <w:r>
        <w:rPr>
          <w:rFonts w:ascii="宋体" w:hAnsi="宋体"/>
        </w:rPr>
        <w:t>5</w:t>
      </w:r>
      <w:r>
        <w:rPr>
          <w:rFonts w:ascii="宋体" w:hAnsi="宋体" w:hint="eastAsia"/>
        </w:rPr>
        <w:t>）按上述（</w:t>
      </w:r>
      <w:r>
        <w:rPr>
          <w:rFonts w:ascii="宋体" w:hAnsi="宋体" w:hint="eastAsia"/>
        </w:rPr>
        <w:t>2</w:t>
      </w:r>
      <w:r>
        <w:rPr>
          <w:rFonts w:ascii="宋体" w:hAnsi="宋体" w:hint="eastAsia"/>
        </w:rPr>
        <w:t>）</w:t>
      </w:r>
      <w:r>
        <w:rPr>
          <w:rFonts w:ascii="宋体" w:hAnsi="宋体" w:hint="eastAsia"/>
        </w:rPr>
        <w:t>-</w:t>
      </w:r>
      <w:r>
        <w:rPr>
          <w:rFonts w:ascii="宋体" w:hAnsi="宋体" w:hint="eastAsia"/>
        </w:rPr>
        <w:t>（</w:t>
      </w:r>
      <w:r>
        <w:rPr>
          <w:rFonts w:ascii="宋体" w:hAnsi="宋体"/>
        </w:rPr>
        <w:t>4</w:t>
      </w:r>
      <w:r>
        <w:rPr>
          <w:rFonts w:ascii="宋体" w:hAnsi="宋体" w:hint="eastAsia"/>
        </w:rPr>
        <w:t>）规则对比选申请报价进行修正。</w:t>
      </w:r>
      <w:r>
        <w:rPr>
          <w:rFonts w:ascii="宋体" w:hAnsi="宋体" w:cs="Arial" w:hint="eastAsia"/>
        </w:rPr>
        <w:t>评标价格及中标价均以修正后的报价为准。</w:t>
      </w:r>
      <w:r>
        <w:rPr>
          <w:rFonts w:ascii="宋体" w:hAnsi="宋体" w:hint="eastAsia"/>
        </w:rPr>
        <w:t>如比选申请人不接受按以上规则确定的评标价格和中标价，则其比选申请将被拒绝。</w:t>
      </w:r>
    </w:p>
    <w:p w:rsidR="00D8780E" w:rsidRDefault="00971A96">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w:t>
      </w:r>
      <w:r>
        <w:rPr>
          <w:rFonts w:ascii="宋体" w:hAnsi="宋体"/>
        </w:rPr>
        <w:t>5</w:t>
      </w:r>
      <w:r>
        <w:rPr>
          <w:rFonts w:ascii="宋体" w:hAnsi="宋体" w:hint="eastAsia"/>
        </w:rPr>
        <w:t>报价保留小数点后两位。</w:t>
      </w:r>
    </w:p>
    <w:p w:rsidR="00D8780E" w:rsidRDefault="00971A96">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w:t>
      </w:r>
      <w:r>
        <w:rPr>
          <w:rFonts w:ascii="宋体" w:hAnsi="宋体"/>
        </w:rPr>
        <w:t>6</w:t>
      </w:r>
      <w:r>
        <w:rPr>
          <w:rFonts w:ascii="宋体" w:hAnsi="宋体" w:hint="eastAsia"/>
        </w:rPr>
        <w:t>比选申请人只允许有一个报价，比选人不接受任何选择性报价，否则比选申请将被否决。</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235" w:name="_Toc100643449"/>
      <w:bookmarkStart w:id="236" w:name="_Toc21331"/>
      <w:bookmarkStart w:id="237" w:name="_Toc2776"/>
      <w:bookmarkStart w:id="238" w:name="_Toc13379"/>
      <w:bookmarkStart w:id="239" w:name="_Toc20177"/>
      <w:bookmarkStart w:id="240" w:name="_Toc17484"/>
      <w:bookmarkStart w:id="241" w:name="_Toc104220884"/>
      <w:bookmarkStart w:id="242" w:name="_Toc11287"/>
      <w:bookmarkStart w:id="243" w:name="_Toc24967"/>
      <w:bookmarkStart w:id="244" w:name="_Toc12363"/>
      <w:bookmarkStart w:id="245" w:name="_Toc4786"/>
      <w:bookmarkStart w:id="246" w:name="_Toc20169"/>
      <w:r>
        <w:rPr>
          <w:rFonts w:ascii="宋体" w:eastAsia="宋体" w:hAnsi="宋体" w:hint="eastAsia"/>
          <w:sz w:val="24"/>
          <w:szCs w:val="24"/>
        </w:rPr>
        <w:t>八、评审规则</w:t>
      </w:r>
      <w:bookmarkEnd w:id="235"/>
      <w:bookmarkEnd w:id="236"/>
      <w:bookmarkEnd w:id="237"/>
      <w:bookmarkEnd w:id="238"/>
      <w:bookmarkEnd w:id="239"/>
      <w:bookmarkEnd w:id="240"/>
      <w:bookmarkEnd w:id="241"/>
      <w:bookmarkEnd w:id="242"/>
      <w:bookmarkEnd w:id="243"/>
      <w:bookmarkEnd w:id="244"/>
      <w:bookmarkEnd w:id="245"/>
      <w:bookmarkEnd w:id="246"/>
    </w:p>
    <w:p w:rsidR="00D8780E" w:rsidRDefault="00971A96">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8.1</w:t>
      </w:r>
      <w:r>
        <w:rPr>
          <w:rFonts w:ascii="宋体" w:hAnsi="宋体" w:hint="eastAsia"/>
        </w:rPr>
        <w:t>本项目评标办法采用以下方式：</w:t>
      </w:r>
    </w:p>
    <w:p w:rsidR="00D8780E" w:rsidRDefault="00971A96">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最低评审价法。最低的有效报价（不含税）作为推荐中选候选人依据。</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8.2</w:t>
      </w:r>
      <w:r>
        <w:rPr>
          <w:rFonts w:ascii="宋体" w:hAnsi="宋体" w:hint="eastAsia"/>
        </w:rPr>
        <w:t>比选申请人有下述情况之一的，其比选申请将被否决：</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w:t>
      </w:r>
      <w:r>
        <w:rPr>
          <w:rFonts w:ascii="宋体" w:hAnsi="宋体" w:hint="eastAsia"/>
        </w:rPr>
        <w:t>）不满足比选人资格要求的。</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2</w:t>
      </w:r>
      <w:r>
        <w:rPr>
          <w:rFonts w:ascii="宋体" w:hAnsi="宋体" w:hint="eastAsia"/>
        </w:rPr>
        <w:t>）未按本文件要求签字、盖章、打印、装订或封装的。</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lastRenderedPageBreak/>
        <w:t>（</w:t>
      </w:r>
      <w:r>
        <w:rPr>
          <w:rFonts w:ascii="宋体" w:hAnsi="宋体" w:hint="eastAsia"/>
        </w:rPr>
        <w:t>3</w:t>
      </w:r>
      <w:r>
        <w:rPr>
          <w:rFonts w:ascii="宋体" w:hAnsi="宋体" w:hint="eastAsia"/>
        </w:rPr>
        <w:t>）比选申请实质性内容未按本文件规定格式填写且内容不齐全的。</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4</w:t>
      </w:r>
      <w:r>
        <w:rPr>
          <w:rFonts w:ascii="宋体" w:hAnsi="宋体" w:hint="eastAsia"/>
        </w:rPr>
        <w:t>）技术需求响应表及商务响应表出现负偏离的。</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5</w:t>
      </w:r>
      <w:r>
        <w:rPr>
          <w:rFonts w:ascii="宋体" w:hAnsi="宋体" w:hint="eastAsia"/>
        </w:rPr>
        <w:t>）在比选申请文件中出现虚假文件或资料的。</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6</w:t>
      </w:r>
      <w:r>
        <w:rPr>
          <w:rFonts w:ascii="宋体" w:hAnsi="宋体" w:hint="eastAsia"/>
        </w:rPr>
        <w:t>）评标价超出本项目控制价的。</w:t>
      </w:r>
    </w:p>
    <w:p w:rsidR="00D8780E" w:rsidRDefault="00971A96">
      <w:pPr>
        <w:snapToGrid w:val="0"/>
        <w:spacing w:before="0" w:after="0" w:afterAutospacing="0"/>
        <w:ind w:right="0"/>
        <w:textAlignment w:val="baseline"/>
        <w:rPr>
          <w:rFonts w:ascii="宋体" w:hAnsi="宋体"/>
        </w:rPr>
      </w:pPr>
      <w:r>
        <w:rPr>
          <w:rFonts w:ascii="宋体" w:hAnsi="宋体" w:hint="eastAsia"/>
        </w:rPr>
        <w:t>（</w:t>
      </w:r>
      <w:r>
        <w:rPr>
          <w:rFonts w:ascii="宋体" w:hAnsi="宋体" w:hint="eastAsia"/>
        </w:rPr>
        <w:t>7</w:t>
      </w:r>
      <w:r>
        <w:rPr>
          <w:rFonts w:ascii="宋体" w:hAnsi="宋体" w:hint="eastAsia"/>
        </w:rPr>
        <w:t>）出现比选文件、法律法规规定的其他否决比选申请条件的。</w:t>
      </w:r>
    </w:p>
    <w:p w:rsidR="00D8780E" w:rsidRDefault="00971A96">
      <w:pPr>
        <w:snapToGrid w:val="0"/>
        <w:spacing w:before="0" w:after="0" w:afterAutospacing="0"/>
        <w:ind w:right="0"/>
        <w:textAlignment w:val="baseline"/>
        <w:rPr>
          <w:rFonts w:ascii="宋体" w:hAnsi="宋体"/>
        </w:rPr>
      </w:pPr>
      <w:r>
        <w:rPr>
          <w:rFonts w:ascii="宋体" w:hAnsi="宋体" w:hint="eastAsia"/>
        </w:rPr>
        <w:t xml:space="preserve">8.3 </w:t>
      </w:r>
      <w:r>
        <w:rPr>
          <w:rFonts w:ascii="宋体" w:hAnsi="宋体" w:hint="eastAsia"/>
        </w:rPr>
        <w:t>评审顺序</w:t>
      </w:r>
    </w:p>
    <w:p w:rsidR="00D8780E" w:rsidRDefault="00971A96">
      <w:pPr>
        <w:snapToGrid w:val="0"/>
        <w:spacing w:before="0" w:after="0" w:afterAutospacing="0"/>
        <w:ind w:left="0" w:right="0" w:firstLineChars="200" w:firstLine="420"/>
        <w:textAlignment w:val="baseline"/>
        <w:rPr>
          <w:rFonts w:ascii="宋体" w:hAnsi="宋体"/>
        </w:rPr>
      </w:pPr>
      <w:r>
        <w:rPr>
          <w:rFonts w:ascii="宋体" w:hAnsi="宋体" w:hint="eastAsia"/>
        </w:rPr>
        <w:t>由于本比选项目与“</w:t>
      </w:r>
      <w:r>
        <w:rPr>
          <w:rFonts w:ascii="宋体" w:hAnsi="宋体" w:hint="eastAsia"/>
        </w:rPr>
        <w:t>南宁轨道地产集团有限责任公司原法人代表陆劲忠同志和总经理缪政同志任期经济责任审计”、“南宁轨道交通集团有限责任公司运营分公司原党委书记、总经理谭文举同志任期经济责任审计”同时开展，评比时间顺序为：“南宁轨道地产集团有限责任公司原法人代表陆劲忠同志和总经理缪政同志任期经济责任审计”→“本比选项目”→“南宁轨道交通集团有限责任公司运营分公司原党委书记、总经理谭文举同志任期经济责任审计”，若比选申请人同时参与两个及以上项目的比选，在中选前一比选项目后，可参与后一项目的比选，但不能再中选后一项目（即同一比选申请人只</w:t>
      </w:r>
      <w:r>
        <w:rPr>
          <w:rFonts w:ascii="宋体" w:hAnsi="宋体" w:hint="eastAsia"/>
        </w:rPr>
        <w:t>能中选一个比选项目）。若前一比选项目流标，不影响后一项目的比选。</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247" w:name="_Toc1145"/>
      <w:bookmarkStart w:id="248" w:name="_Toc28571"/>
      <w:bookmarkStart w:id="249" w:name="_Toc17304"/>
      <w:bookmarkStart w:id="250" w:name="_Toc100643450"/>
      <w:bookmarkStart w:id="251" w:name="_Toc6352"/>
      <w:bookmarkStart w:id="252" w:name="_Toc14385"/>
      <w:bookmarkStart w:id="253" w:name="_Toc104220885"/>
      <w:bookmarkStart w:id="254" w:name="_Toc17506"/>
      <w:bookmarkStart w:id="255" w:name="_Toc12930"/>
      <w:bookmarkStart w:id="256" w:name="_Toc11021"/>
      <w:bookmarkStart w:id="257" w:name="_Toc11799"/>
      <w:bookmarkStart w:id="258" w:name="_Toc12649"/>
      <w:r>
        <w:rPr>
          <w:rFonts w:ascii="宋体" w:eastAsia="宋体" w:hAnsi="宋体" w:hint="eastAsia"/>
          <w:sz w:val="24"/>
          <w:szCs w:val="24"/>
        </w:rPr>
        <w:t>九、重新比选或不再比选</w:t>
      </w:r>
      <w:bookmarkEnd w:id="247"/>
      <w:bookmarkEnd w:id="248"/>
      <w:bookmarkEnd w:id="249"/>
      <w:bookmarkEnd w:id="250"/>
      <w:bookmarkEnd w:id="251"/>
      <w:bookmarkEnd w:id="252"/>
      <w:bookmarkEnd w:id="253"/>
      <w:bookmarkEnd w:id="254"/>
      <w:bookmarkEnd w:id="255"/>
      <w:bookmarkEnd w:id="256"/>
      <w:bookmarkEnd w:id="257"/>
      <w:bookmarkEnd w:id="258"/>
    </w:p>
    <w:p w:rsidR="00D8780E" w:rsidRDefault="00971A96">
      <w:pPr>
        <w:snapToGrid w:val="0"/>
        <w:spacing w:before="0" w:after="0" w:afterAutospacing="0"/>
        <w:ind w:right="0"/>
        <w:textAlignment w:val="baseline"/>
        <w:rPr>
          <w:rFonts w:ascii="宋体" w:hAnsi="宋体"/>
          <w:b/>
          <w:sz w:val="20"/>
        </w:rPr>
      </w:pPr>
      <w:r>
        <w:rPr>
          <w:rFonts w:ascii="宋体" w:hAnsi="宋体" w:hint="eastAsia"/>
          <w:b/>
        </w:rPr>
        <w:t>9.1</w:t>
      </w:r>
      <w:r>
        <w:rPr>
          <w:rFonts w:ascii="宋体" w:hAnsi="宋体" w:hint="eastAsia"/>
          <w:b/>
        </w:rPr>
        <w:t>比选申请人</w:t>
      </w:r>
      <w:r>
        <w:rPr>
          <w:rFonts w:ascii="宋体" w:hAnsi="宋体"/>
          <w:b/>
        </w:rPr>
        <w:t>出现下列特殊情况之一时，可重新</w:t>
      </w:r>
      <w:r>
        <w:rPr>
          <w:rFonts w:ascii="宋体" w:hAnsi="宋体" w:hint="eastAsia"/>
          <w:b/>
        </w:rPr>
        <w:t>比选：</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w:t>
      </w:r>
      <w:r>
        <w:rPr>
          <w:rFonts w:ascii="宋体" w:hAnsi="宋体" w:hint="eastAsia"/>
        </w:rPr>
        <w:t>）</w:t>
      </w:r>
      <w:r>
        <w:rPr>
          <w:rFonts w:ascii="宋体" w:hAnsi="宋体"/>
        </w:rPr>
        <w:t>在比选申请截止时间到达时提交比选申请文件的比选申请人</w:t>
      </w:r>
      <w:r>
        <w:rPr>
          <w:rFonts w:ascii="宋体" w:hAnsi="宋体" w:hint="eastAsia"/>
        </w:rPr>
        <w:t>不足</w:t>
      </w:r>
      <w:r>
        <w:rPr>
          <w:rFonts w:ascii="宋体" w:hAnsi="宋体" w:hint="eastAsia"/>
        </w:rPr>
        <w:t>3</w:t>
      </w:r>
      <w:r>
        <w:rPr>
          <w:rFonts w:ascii="宋体" w:hAnsi="宋体" w:hint="eastAsia"/>
        </w:rPr>
        <w:t>家</w:t>
      </w:r>
      <w:r>
        <w:rPr>
          <w:rFonts w:ascii="宋体" w:hAnsi="宋体"/>
        </w:rPr>
        <w:t>的；</w:t>
      </w:r>
    </w:p>
    <w:p w:rsidR="00D8780E" w:rsidRDefault="00971A96">
      <w:pPr>
        <w:tabs>
          <w:tab w:val="left" w:pos="1134"/>
          <w:tab w:val="left" w:pos="8364"/>
        </w:tabs>
        <w:snapToGrid w:val="0"/>
        <w:spacing w:before="0" w:after="0" w:afterAutospacing="0"/>
        <w:ind w:left="426" w:right="0" w:hanging="426"/>
        <w:textAlignment w:val="baseline"/>
        <w:rPr>
          <w:rFonts w:ascii="宋体" w:hAnsi="宋体"/>
          <w:sz w:val="20"/>
        </w:rPr>
      </w:pPr>
      <w:r>
        <w:rPr>
          <w:rFonts w:ascii="宋体" w:hAnsi="宋体" w:hint="eastAsia"/>
        </w:rPr>
        <w:t>（</w:t>
      </w:r>
      <w:r>
        <w:rPr>
          <w:rFonts w:ascii="宋体" w:hAnsi="宋体" w:hint="eastAsia"/>
        </w:rPr>
        <w:t>2</w:t>
      </w:r>
      <w:r>
        <w:rPr>
          <w:rFonts w:ascii="宋体" w:hAnsi="宋体" w:hint="eastAsia"/>
        </w:rPr>
        <w:t>）</w:t>
      </w:r>
      <w:r>
        <w:rPr>
          <w:rFonts w:ascii="宋体" w:hAnsi="宋体"/>
        </w:rPr>
        <w:t>评审委员会否决不合格比选申请或者界定为否决比选申请后，因有效比选申请不足三</w:t>
      </w:r>
      <w:r>
        <w:rPr>
          <w:rFonts w:ascii="宋体" w:hAnsi="宋体" w:hint="eastAsia"/>
        </w:rPr>
        <w:t>家</w:t>
      </w:r>
      <w:r>
        <w:rPr>
          <w:rFonts w:ascii="宋体" w:hAnsi="宋体"/>
        </w:rPr>
        <w:t>使得比选申请明显缺乏竞争性的（当有效比选申请</w:t>
      </w:r>
      <w:r>
        <w:rPr>
          <w:rFonts w:ascii="宋体" w:hAnsi="宋体" w:hint="eastAsia"/>
        </w:rPr>
        <w:t>只剩余两家</w:t>
      </w:r>
      <w:r>
        <w:rPr>
          <w:rFonts w:ascii="宋体" w:hAnsi="宋体"/>
        </w:rPr>
        <w:t>时，评审委员会认为剩余的比选申请文件仍具有竞争性的，应继续评审）；</w:t>
      </w:r>
    </w:p>
    <w:p w:rsidR="00D8780E" w:rsidRDefault="00971A96">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3</w:t>
      </w:r>
      <w:r>
        <w:rPr>
          <w:rFonts w:ascii="宋体" w:hAnsi="宋体" w:hint="eastAsia"/>
        </w:rPr>
        <w:t>）</w:t>
      </w:r>
      <w:r>
        <w:rPr>
          <w:rFonts w:ascii="宋体" w:hAnsi="宋体"/>
        </w:rPr>
        <w:t>评审委员会决定否决全部比选申请的；</w:t>
      </w:r>
    </w:p>
    <w:p w:rsidR="00D8780E" w:rsidRDefault="00971A96">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4</w:t>
      </w:r>
      <w:r>
        <w:rPr>
          <w:rFonts w:ascii="宋体" w:hAnsi="宋体" w:hint="eastAsia"/>
        </w:rPr>
        <w:t>）</w:t>
      </w:r>
      <w:r>
        <w:rPr>
          <w:rFonts w:ascii="宋体" w:hAnsi="宋体"/>
        </w:rPr>
        <w:t>中选候选人均放弃中选资格</w:t>
      </w:r>
      <w:r>
        <w:rPr>
          <w:rFonts w:ascii="宋体" w:hAnsi="宋体" w:hint="eastAsia"/>
        </w:rPr>
        <w:t>的</w:t>
      </w:r>
      <w:r>
        <w:rPr>
          <w:rFonts w:ascii="宋体" w:hAnsi="宋体"/>
        </w:rPr>
        <w:t>；</w:t>
      </w:r>
    </w:p>
    <w:p w:rsidR="00D8780E" w:rsidRDefault="00971A96">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5</w:t>
      </w:r>
      <w:r>
        <w:rPr>
          <w:rFonts w:ascii="宋体" w:hAnsi="宋体" w:hint="eastAsia"/>
        </w:rPr>
        <w:t>）比选文件中规定的其他情况。</w:t>
      </w:r>
    </w:p>
    <w:p w:rsidR="00D8780E" w:rsidRDefault="00971A96">
      <w:pPr>
        <w:snapToGrid w:val="0"/>
        <w:spacing w:before="0" w:after="0" w:afterAutospacing="0"/>
        <w:ind w:right="0"/>
        <w:textAlignment w:val="baseline"/>
        <w:rPr>
          <w:rFonts w:ascii="宋体" w:hAnsi="宋体"/>
          <w:b/>
          <w:sz w:val="20"/>
        </w:rPr>
      </w:pPr>
      <w:r>
        <w:rPr>
          <w:rFonts w:ascii="宋体" w:hAnsi="宋体" w:hint="eastAsia"/>
          <w:b/>
        </w:rPr>
        <w:t>9.2</w:t>
      </w:r>
      <w:r>
        <w:rPr>
          <w:rFonts w:ascii="宋体" w:hAnsi="宋体" w:hint="eastAsia"/>
          <w:b/>
        </w:rPr>
        <w:t>不再比选</w:t>
      </w:r>
    </w:p>
    <w:p w:rsidR="00D8780E" w:rsidRDefault="00971A96">
      <w:pPr>
        <w:snapToGrid w:val="0"/>
        <w:spacing w:before="0" w:after="0" w:afterAutospacing="0"/>
        <w:ind w:left="0" w:right="0" w:firstLineChars="200" w:firstLine="420"/>
        <w:textAlignment w:val="baseline"/>
        <w:rPr>
          <w:rFonts w:ascii="宋体" w:hAnsi="宋体"/>
        </w:rPr>
      </w:pPr>
      <w:r>
        <w:rPr>
          <w:rFonts w:ascii="宋体" w:hAnsi="宋体"/>
        </w:rPr>
        <w:t>项目</w:t>
      </w:r>
      <w:r>
        <w:rPr>
          <w:rFonts w:ascii="宋体" w:hAnsi="宋体" w:hint="eastAsia"/>
        </w:rPr>
        <w:t>比选</w:t>
      </w:r>
      <w:r>
        <w:rPr>
          <w:rFonts w:ascii="宋体" w:hAnsi="宋体"/>
        </w:rPr>
        <w:t>经两次发布信息后，仍出现本章</w:t>
      </w:r>
      <w:r>
        <w:rPr>
          <w:rFonts w:ascii="宋体" w:hAnsi="宋体" w:hint="eastAsia"/>
        </w:rPr>
        <w:t>9</w:t>
      </w:r>
      <w:r>
        <w:rPr>
          <w:rFonts w:ascii="宋体" w:hAnsi="宋体"/>
        </w:rPr>
        <w:t>.1</w:t>
      </w:r>
      <w:r>
        <w:rPr>
          <w:rFonts w:ascii="宋体" w:hAnsi="宋体"/>
        </w:rPr>
        <w:t>（</w:t>
      </w:r>
      <w:r>
        <w:rPr>
          <w:rFonts w:ascii="宋体" w:hAnsi="宋体"/>
        </w:rPr>
        <w:t>1</w:t>
      </w:r>
      <w:r>
        <w:rPr>
          <w:rFonts w:ascii="宋体" w:hAnsi="宋体"/>
        </w:rPr>
        <w:t>）或（</w:t>
      </w:r>
      <w:r>
        <w:rPr>
          <w:rFonts w:ascii="宋体" w:hAnsi="宋体"/>
        </w:rPr>
        <w:t>2</w:t>
      </w:r>
      <w:r>
        <w:rPr>
          <w:rFonts w:ascii="宋体" w:hAnsi="宋体"/>
        </w:rPr>
        <w:t>）或（</w:t>
      </w:r>
      <w:r>
        <w:rPr>
          <w:rFonts w:ascii="宋体" w:hAnsi="宋体"/>
        </w:rPr>
        <w:t>3</w:t>
      </w:r>
      <w:r>
        <w:rPr>
          <w:rFonts w:ascii="宋体" w:hAnsi="宋体"/>
        </w:rPr>
        <w:t>）情况的，</w:t>
      </w:r>
      <w:r>
        <w:rPr>
          <w:rFonts w:ascii="宋体" w:hAnsi="宋体" w:hint="eastAsia"/>
        </w:rPr>
        <w:t>比选</w:t>
      </w:r>
      <w:r>
        <w:rPr>
          <w:rFonts w:ascii="宋体" w:hAnsi="宋体"/>
        </w:rPr>
        <w:t>人可不再进行</w:t>
      </w:r>
      <w:r>
        <w:rPr>
          <w:rFonts w:ascii="宋体" w:hAnsi="宋体" w:hint="eastAsia"/>
        </w:rPr>
        <w:t>比选</w:t>
      </w:r>
      <w:r>
        <w:rPr>
          <w:rFonts w:ascii="宋体" w:hAnsi="宋体"/>
        </w:rPr>
        <w:t>。</w:t>
      </w:r>
      <w:bookmarkStart w:id="259" w:name="_Toc100643451"/>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260" w:name="_Toc104220886"/>
      <w:bookmarkStart w:id="261" w:name="_Toc19668"/>
      <w:bookmarkStart w:id="262" w:name="_Toc14483"/>
      <w:bookmarkStart w:id="263" w:name="_Toc25965"/>
      <w:bookmarkStart w:id="264" w:name="_Toc7814"/>
      <w:bookmarkStart w:id="265" w:name="_Toc6642"/>
      <w:bookmarkStart w:id="266" w:name="_Toc1730"/>
      <w:bookmarkStart w:id="267" w:name="_Toc3956"/>
      <w:bookmarkStart w:id="268" w:name="_Toc27052"/>
      <w:bookmarkStart w:id="269" w:name="_Toc21731"/>
      <w:bookmarkStart w:id="270" w:name="_Toc24157"/>
      <w:r>
        <w:rPr>
          <w:rFonts w:ascii="宋体" w:eastAsia="宋体" w:hAnsi="宋体" w:hint="eastAsia"/>
          <w:sz w:val="24"/>
          <w:szCs w:val="24"/>
        </w:rPr>
        <w:t>十</w:t>
      </w:r>
      <w:r>
        <w:rPr>
          <w:rFonts w:ascii="宋体" w:eastAsia="宋体" w:hAnsi="宋体" w:hint="eastAsia"/>
          <w:sz w:val="24"/>
          <w:szCs w:val="24"/>
        </w:rPr>
        <w:t>、比选申请有效期</w:t>
      </w:r>
      <w:bookmarkEnd w:id="259"/>
      <w:bookmarkEnd w:id="260"/>
      <w:bookmarkEnd w:id="261"/>
      <w:bookmarkEnd w:id="262"/>
      <w:bookmarkEnd w:id="263"/>
      <w:bookmarkEnd w:id="264"/>
      <w:bookmarkEnd w:id="265"/>
      <w:bookmarkEnd w:id="266"/>
      <w:bookmarkEnd w:id="267"/>
      <w:bookmarkEnd w:id="268"/>
      <w:bookmarkEnd w:id="269"/>
      <w:bookmarkEnd w:id="270"/>
    </w:p>
    <w:p w:rsidR="00D8780E" w:rsidRDefault="00971A96">
      <w:pPr>
        <w:tabs>
          <w:tab w:val="left" w:pos="1134"/>
          <w:tab w:val="left" w:pos="8364"/>
        </w:tabs>
        <w:snapToGrid w:val="0"/>
        <w:spacing w:before="0" w:after="0" w:afterAutospacing="0"/>
        <w:ind w:left="0" w:right="0" w:firstLineChars="202" w:firstLine="424"/>
        <w:textAlignment w:val="baseline"/>
        <w:rPr>
          <w:rFonts w:ascii="宋体" w:hAnsi="宋体"/>
          <w:sz w:val="20"/>
        </w:rPr>
      </w:pPr>
      <w:r>
        <w:rPr>
          <w:rFonts w:ascii="宋体" w:hAnsi="宋体" w:hint="eastAsia"/>
        </w:rPr>
        <w:t>90</w:t>
      </w:r>
      <w:r>
        <w:rPr>
          <w:rFonts w:ascii="宋体" w:hAnsi="宋体" w:hint="eastAsia"/>
        </w:rPr>
        <w:t>天（比选有效期是指为保证比选发起人有足够的时间完成评审和与中选人签订合同而在一定时间内保持有效的期限。比选有效期从比选申请文件递交截止之日算起。）</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271" w:name="_Toc27364"/>
      <w:bookmarkStart w:id="272" w:name="_Toc31914"/>
      <w:bookmarkStart w:id="273" w:name="_Toc19238"/>
      <w:bookmarkStart w:id="274" w:name="_Toc13310"/>
      <w:bookmarkStart w:id="275" w:name="_Toc31230"/>
      <w:bookmarkStart w:id="276" w:name="_Toc25036"/>
      <w:bookmarkStart w:id="277" w:name="_Toc9883"/>
      <w:bookmarkStart w:id="278" w:name="_Toc17870"/>
      <w:bookmarkStart w:id="279" w:name="_Toc100643452"/>
      <w:bookmarkStart w:id="280" w:name="_Toc104220887"/>
      <w:bookmarkStart w:id="281" w:name="_Toc25740"/>
      <w:bookmarkStart w:id="282" w:name="_Toc31685"/>
      <w:r>
        <w:rPr>
          <w:rFonts w:ascii="宋体" w:eastAsia="宋体" w:hAnsi="宋体" w:hint="eastAsia"/>
          <w:sz w:val="24"/>
          <w:szCs w:val="24"/>
        </w:rPr>
        <w:t>十一</w:t>
      </w:r>
      <w:r>
        <w:rPr>
          <w:rFonts w:ascii="宋体" w:eastAsia="宋体" w:hAnsi="宋体" w:hint="eastAsia"/>
          <w:sz w:val="24"/>
          <w:szCs w:val="24"/>
        </w:rPr>
        <w:t>、比选保证金</w:t>
      </w:r>
      <w:bookmarkEnd w:id="271"/>
      <w:bookmarkEnd w:id="272"/>
      <w:bookmarkEnd w:id="273"/>
      <w:bookmarkEnd w:id="274"/>
      <w:bookmarkEnd w:id="275"/>
      <w:bookmarkEnd w:id="276"/>
      <w:bookmarkEnd w:id="277"/>
      <w:bookmarkEnd w:id="278"/>
      <w:bookmarkEnd w:id="279"/>
      <w:bookmarkEnd w:id="280"/>
      <w:bookmarkEnd w:id="281"/>
      <w:bookmarkEnd w:id="282"/>
    </w:p>
    <w:p w:rsidR="00D8780E" w:rsidRDefault="00971A96">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本项目不要求递交比选保证金。</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283" w:name="_Toc14899"/>
      <w:bookmarkStart w:id="284" w:name="_Toc2123"/>
      <w:bookmarkStart w:id="285" w:name="_Toc27412"/>
      <w:bookmarkStart w:id="286" w:name="_Toc12402"/>
      <w:bookmarkStart w:id="287" w:name="_Toc5447"/>
      <w:bookmarkStart w:id="288" w:name="_Toc6617"/>
      <w:bookmarkStart w:id="289" w:name="_Toc100643453"/>
      <w:bookmarkStart w:id="290" w:name="_Toc25173"/>
      <w:bookmarkStart w:id="291" w:name="_Toc27651"/>
      <w:bookmarkStart w:id="292" w:name="_Toc19626"/>
      <w:bookmarkStart w:id="293" w:name="_Toc104220888"/>
      <w:bookmarkStart w:id="294" w:name="_Toc21299"/>
      <w:r>
        <w:rPr>
          <w:rFonts w:ascii="宋体" w:eastAsia="宋体" w:hAnsi="宋体" w:hint="eastAsia"/>
          <w:sz w:val="24"/>
          <w:szCs w:val="24"/>
        </w:rPr>
        <w:t>十</w:t>
      </w:r>
      <w:r>
        <w:rPr>
          <w:rFonts w:ascii="宋体" w:eastAsia="宋体" w:hAnsi="宋体" w:hint="eastAsia"/>
          <w:sz w:val="24"/>
          <w:szCs w:val="24"/>
        </w:rPr>
        <w:t>二</w:t>
      </w:r>
      <w:r>
        <w:rPr>
          <w:rFonts w:ascii="宋体" w:eastAsia="宋体" w:hAnsi="宋体" w:hint="eastAsia"/>
          <w:sz w:val="24"/>
          <w:szCs w:val="24"/>
        </w:rPr>
        <w:t>、履约担保</w:t>
      </w:r>
      <w:bookmarkEnd w:id="283"/>
      <w:bookmarkEnd w:id="284"/>
      <w:bookmarkEnd w:id="285"/>
      <w:bookmarkEnd w:id="286"/>
      <w:bookmarkEnd w:id="287"/>
      <w:bookmarkEnd w:id="288"/>
      <w:bookmarkEnd w:id="289"/>
      <w:bookmarkEnd w:id="290"/>
      <w:bookmarkEnd w:id="291"/>
      <w:bookmarkEnd w:id="292"/>
      <w:bookmarkEnd w:id="293"/>
      <w:bookmarkEnd w:id="294"/>
    </w:p>
    <w:p w:rsidR="00D8780E" w:rsidRDefault="00971A96">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本项目不要求递交履约担保。</w:t>
      </w:r>
    </w:p>
    <w:p w:rsidR="00D8780E" w:rsidRDefault="00971A96">
      <w:pPr>
        <w:pStyle w:val="2"/>
        <w:snapToGrid w:val="0"/>
        <w:spacing w:after="0" w:afterAutospacing="0" w:line="360" w:lineRule="auto"/>
        <w:ind w:right="0"/>
        <w:textAlignment w:val="baseline"/>
        <w:rPr>
          <w:rFonts w:ascii="宋体" w:eastAsia="宋体" w:hAnsi="宋体"/>
          <w:sz w:val="24"/>
          <w:szCs w:val="24"/>
        </w:rPr>
      </w:pPr>
      <w:bookmarkStart w:id="295" w:name="_Toc10405"/>
      <w:bookmarkStart w:id="296" w:name="_Toc17879"/>
      <w:bookmarkStart w:id="297" w:name="_Toc104220889"/>
      <w:bookmarkStart w:id="298" w:name="_Toc21325"/>
      <w:bookmarkStart w:id="299" w:name="_Toc24511"/>
      <w:bookmarkStart w:id="300" w:name="_Toc11398"/>
      <w:bookmarkStart w:id="301" w:name="_Toc26543"/>
      <w:bookmarkStart w:id="302" w:name="_Toc21726"/>
      <w:bookmarkStart w:id="303" w:name="_Toc7303"/>
      <w:bookmarkStart w:id="304" w:name="_Toc593"/>
      <w:bookmarkStart w:id="305" w:name="_Toc100643454"/>
      <w:bookmarkStart w:id="306" w:name="_Toc32559"/>
      <w:r>
        <w:rPr>
          <w:rFonts w:ascii="宋体" w:eastAsia="宋体" w:hAnsi="宋体" w:hint="eastAsia"/>
          <w:sz w:val="24"/>
          <w:szCs w:val="24"/>
        </w:rPr>
        <w:lastRenderedPageBreak/>
        <w:t>十</w:t>
      </w:r>
      <w:r>
        <w:rPr>
          <w:rFonts w:ascii="宋体" w:eastAsia="宋体" w:hAnsi="宋体" w:hint="eastAsia"/>
          <w:sz w:val="24"/>
          <w:szCs w:val="24"/>
        </w:rPr>
        <w:t>三</w:t>
      </w:r>
      <w:r>
        <w:rPr>
          <w:rFonts w:ascii="宋体" w:eastAsia="宋体" w:hAnsi="宋体" w:hint="eastAsia"/>
          <w:sz w:val="24"/>
          <w:szCs w:val="24"/>
        </w:rPr>
        <w:t>、不良信用名单条款</w:t>
      </w:r>
      <w:bookmarkEnd w:id="295"/>
      <w:bookmarkEnd w:id="296"/>
      <w:bookmarkEnd w:id="297"/>
      <w:bookmarkEnd w:id="298"/>
      <w:bookmarkEnd w:id="299"/>
      <w:bookmarkEnd w:id="300"/>
      <w:bookmarkEnd w:id="301"/>
      <w:bookmarkEnd w:id="302"/>
      <w:bookmarkEnd w:id="303"/>
      <w:bookmarkEnd w:id="304"/>
      <w:bookmarkEnd w:id="305"/>
      <w:bookmarkEnd w:id="306"/>
    </w:p>
    <w:p w:rsidR="00D8780E" w:rsidRDefault="00971A96">
      <w:pPr>
        <w:tabs>
          <w:tab w:val="left" w:pos="1134"/>
          <w:tab w:val="left" w:pos="8364"/>
        </w:tabs>
        <w:snapToGrid w:val="0"/>
        <w:spacing w:before="0" w:after="0" w:afterAutospacing="0"/>
        <w:ind w:left="0" w:right="0" w:firstLineChars="200" w:firstLine="420"/>
        <w:textAlignment w:val="baseline"/>
        <w:rPr>
          <w:rFonts w:ascii="宋体" w:hAnsi="宋体"/>
          <w:sz w:val="20"/>
        </w:rPr>
      </w:pPr>
      <w:r>
        <w:rPr>
          <w:rFonts w:ascii="宋体" w:hAnsi="宋体" w:hint="eastAsia"/>
        </w:rPr>
        <w:t>本项目采购及合同执行的任何阶段，如果比选人发现比选申请人存在下述行为之一的，比选人有权取消其比选申请</w:t>
      </w:r>
      <w:r>
        <w:rPr>
          <w:rFonts w:ascii="宋体" w:hAnsi="宋体" w:hint="eastAsia"/>
        </w:rPr>
        <w:t>/</w:t>
      </w:r>
      <w:r>
        <w:rPr>
          <w:rFonts w:ascii="宋体" w:hAnsi="宋体" w:hint="eastAsia"/>
        </w:rPr>
        <w:t>中选资格，且比选申请</w:t>
      </w:r>
      <w:r>
        <w:rPr>
          <w:rFonts w:ascii="宋体" w:hAnsi="宋体" w:hint="eastAsia"/>
        </w:rPr>
        <w:t>/</w:t>
      </w:r>
      <w:r>
        <w:rPr>
          <w:rFonts w:ascii="宋体" w:hAnsi="宋体" w:hint="eastAsia"/>
        </w:rPr>
        <w:t>中选无效。情节严重的，报同级或上级监管部门依法进行处理；同时将其列入招标人的不良信用名单：</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w:t>
      </w:r>
      <w:r>
        <w:rPr>
          <w:rFonts w:ascii="宋体" w:hAnsi="宋体" w:hint="eastAsia"/>
        </w:rPr>
        <w:t>）比选申请人在比选申请截止期后撤回其比选申请的。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2</w:t>
      </w:r>
      <w:r>
        <w:rPr>
          <w:rFonts w:ascii="宋体" w:hAnsi="宋体" w:hint="eastAsia"/>
        </w:rPr>
        <w:t>）提供虚假材料谋取中选的。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3</w:t>
      </w:r>
      <w:r>
        <w:rPr>
          <w:rFonts w:ascii="宋体" w:hAnsi="宋体" w:hint="eastAsia"/>
        </w:rPr>
        <w:t>）采取不正当手段诋毁、排挤其他供应商的。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4</w:t>
      </w:r>
      <w:r>
        <w:rPr>
          <w:rFonts w:ascii="宋体" w:hAnsi="宋体" w:hint="eastAsia"/>
        </w:rPr>
        <w:t>）恶意串通等不正当竞争行为的。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5</w:t>
      </w:r>
      <w:r>
        <w:rPr>
          <w:rFonts w:ascii="宋体" w:hAnsi="宋体" w:hint="eastAsia"/>
        </w:rPr>
        <w:t>）中选后无正当理由拒不与比选人签订合同的。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6</w:t>
      </w:r>
      <w:r>
        <w:rPr>
          <w:rFonts w:ascii="宋体" w:hAnsi="宋体" w:hint="eastAsia"/>
        </w:rPr>
        <w:t>）未照比选、比选申请文件确定的事项签订合同的。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7</w:t>
      </w:r>
      <w:r>
        <w:rPr>
          <w:rFonts w:ascii="宋体" w:hAnsi="宋体" w:hint="eastAsia"/>
        </w:rPr>
        <w:t>）将合同转包的。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8</w:t>
      </w:r>
      <w:r>
        <w:rPr>
          <w:rFonts w:ascii="宋体" w:hAnsi="宋体" w:hint="eastAsia"/>
        </w:rPr>
        <w:t>）提供假冒伪劣产品的。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9</w:t>
      </w:r>
      <w:r>
        <w:rPr>
          <w:rFonts w:ascii="宋体" w:hAnsi="宋体" w:hint="eastAsia"/>
        </w:rPr>
        <w:t>）擅自变更、中止或者终止合同的。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10</w:t>
      </w:r>
      <w:r>
        <w:rPr>
          <w:rFonts w:ascii="宋体" w:hAnsi="宋体" w:hint="eastAsia"/>
        </w:rPr>
        <w:t>）中选人签订合同后，不能履约或无故拖延履约期的。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11</w:t>
      </w:r>
      <w:r>
        <w:rPr>
          <w:rFonts w:ascii="宋体" w:hAnsi="宋体" w:hint="eastAsia"/>
        </w:rPr>
        <w:t>）中选</w:t>
      </w:r>
      <w:r>
        <w:rPr>
          <w:rFonts w:ascii="宋体" w:hAnsi="宋体"/>
        </w:rPr>
        <w:t>人未按</w:t>
      </w:r>
      <w:r>
        <w:rPr>
          <w:rFonts w:ascii="宋体" w:hAnsi="宋体" w:hint="eastAsia"/>
        </w:rPr>
        <w:t>比选申请须知</w:t>
      </w:r>
      <w:r>
        <w:rPr>
          <w:rFonts w:ascii="宋体" w:hAnsi="宋体"/>
        </w:rPr>
        <w:t>要求</w:t>
      </w:r>
      <w:r>
        <w:rPr>
          <w:rFonts w:ascii="宋体" w:hAnsi="宋体" w:hint="eastAsia"/>
        </w:rPr>
        <w:t>在比选申请阶段</w:t>
      </w:r>
      <w:r>
        <w:rPr>
          <w:rFonts w:ascii="宋体" w:hAnsi="宋体"/>
        </w:rPr>
        <w:t>提出</w:t>
      </w:r>
      <w:r>
        <w:rPr>
          <w:rFonts w:ascii="宋体" w:hAnsi="宋体" w:hint="eastAsia"/>
        </w:rPr>
        <w:t>异议或疑问</w:t>
      </w:r>
      <w:r>
        <w:rPr>
          <w:rFonts w:ascii="宋体" w:hAnsi="宋体"/>
        </w:rPr>
        <w:t>，在成交后无法满足采购需求被认定为无效报价或主动放弃成交资格的。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12</w:t>
      </w:r>
      <w:r>
        <w:rPr>
          <w:rFonts w:ascii="宋体" w:hAnsi="宋体" w:hint="eastAsia"/>
        </w:rPr>
        <w:t>）中选人在成交后无正当理由放弃成交资格的。</w:t>
      </w:r>
    </w:p>
    <w:p w:rsidR="00D8780E" w:rsidRDefault="00971A96">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13</w:t>
      </w:r>
      <w:r>
        <w:rPr>
          <w:rFonts w:ascii="宋体" w:hAnsi="宋体" w:hint="eastAsia"/>
        </w:rPr>
        <w:t>）比选文件、法律、法规规定的其他情形。</w:t>
      </w:r>
    </w:p>
    <w:p w:rsidR="00D8780E" w:rsidRDefault="00D8780E">
      <w:pPr>
        <w:snapToGrid w:val="0"/>
        <w:spacing w:before="0" w:after="0" w:afterAutospacing="0"/>
        <w:ind w:right="0"/>
        <w:textAlignment w:val="baseline"/>
        <w:rPr>
          <w:rFonts w:ascii="宋体" w:hAnsi="宋体"/>
          <w:sz w:val="20"/>
        </w:rPr>
      </w:pPr>
    </w:p>
    <w:p w:rsidR="00D8780E" w:rsidRDefault="00D8780E">
      <w:pPr>
        <w:snapToGrid w:val="0"/>
        <w:spacing w:before="0" w:after="0" w:afterAutospacing="0"/>
        <w:ind w:right="0"/>
        <w:textAlignment w:val="baseline"/>
        <w:rPr>
          <w:rFonts w:ascii="宋体" w:hAnsi="宋体"/>
          <w:sz w:val="20"/>
        </w:rPr>
      </w:pPr>
    </w:p>
    <w:p w:rsidR="00D8780E" w:rsidRDefault="00D8780E">
      <w:pPr>
        <w:pageBreakBefore/>
        <w:snapToGrid w:val="0"/>
        <w:spacing w:after="312" w:afterAutospacing="0" w:line="300" w:lineRule="exact"/>
        <w:ind w:left="950" w:right="-28" w:hangingChars="338" w:hanging="950"/>
        <w:jc w:val="center"/>
        <w:textAlignment w:val="baseline"/>
        <w:rPr>
          <w:rFonts w:ascii="宋体"/>
          <w:b/>
          <w:color w:val="000000"/>
          <w:sz w:val="28"/>
          <w:szCs w:val="30"/>
        </w:rPr>
      </w:pPr>
      <w:bookmarkStart w:id="307" w:name="_Toc32432"/>
    </w:p>
    <w:p w:rsidR="00D8780E" w:rsidRDefault="00D8780E">
      <w:pPr>
        <w:snapToGrid w:val="0"/>
        <w:spacing w:after="312" w:afterAutospacing="0" w:line="300" w:lineRule="exact"/>
        <w:jc w:val="center"/>
        <w:textAlignment w:val="baseline"/>
        <w:rPr>
          <w:rFonts w:ascii="宋体"/>
          <w:b/>
          <w:color w:val="000000"/>
          <w:sz w:val="28"/>
          <w:szCs w:val="30"/>
        </w:rPr>
      </w:pPr>
    </w:p>
    <w:p w:rsidR="00D8780E" w:rsidRDefault="00D8780E">
      <w:pPr>
        <w:snapToGrid w:val="0"/>
        <w:spacing w:after="312" w:afterAutospacing="0" w:line="300" w:lineRule="exact"/>
        <w:jc w:val="center"/>
        <w:textAlignment w:val="baseline"/>
        <w:rPr>
          <w:rFonts w:ascii="宋体"/>
          <w:b/>
          <w:color w:val="000000"/>
          <w:sz w:val="28"/>
          <w:szCs w:val="30"/>
        </w:rPr>
      </w:pPr>
    </w:p>
    <w:p w:rsidR="00D8780E" w:rsidRDefault="00D8780E">
      <w:pPr>
        <w:pStyle w:val="a8"/>
        <w:snapToGrid w:val="0"/>
        <w:spacing w:after="312"/>
        <w:textAlignment w:val="baseline"/>
      </w:pPr>
    </w:p>
    <w:p w:rsidR="00D8780E" w:rsidRDefault="00D8780E">
      <w:pPr>
        <w:pStyle w:val="a8"/>
        <w:snapToGrid w:val="0"/>
        <w:spacing w:after="312"/>
        <w:textAlignment w:val="baseline"/>
      </w:pPr>
    </w:p>
    <w:p w:rsidR="00D8780E" w:rsidRDefault="00D8780E">
      <w:pPr>
        <w:pStyle w:val="a8"/>
        <w:snapToGrid w:val="0"/>
        <w:spacing w:after="312"/>
        <w:textAlignment w:val="baseline"/>
      </w:pPr>
    </w:p>
    <w:p w:rsidR="00D8780E" w:rsidRDefault="00D8780E">
      <w:pPr>
        <w:pStyle w:val="a8"/>
        <w:snapToGrid w:val="0"/>
        <w:spacing w:after="312"/>
        <w:textAlignment w:val="baseline"/>
      </w:pPr>
    </w:p>
    <w:p w:rsidR="00D8780E" w:rsidRDefault="00D8780E">
      <w:pPr>
        <w:snapToGrid w:val="0"/>
        <w:spacing w:after="312" w:afterAutospacing="0" w:line="300" w:lineRule="exact"/>
        <w:jc w:val="center"/>
        <w:textAlignment w:val="baseline"/>
        <w:rPr>
          <w:rFonts w:ascii="宋体"/>
          <w:b/>
          <w:color w:val="000000"/>
          <w:sz w:val="28"/>
          <w:szCs w:val="30"/>
        </w:rPr>
      </w:pPr>
    </w:p>
    <w:p w:rsidR="00D8780E" w:rsidRDefault="00971A96">
      <w:pPr>
        <w:pStyle w:val="a8"/>
        <w:snapToGrid w:val="0"/>
        <w:spacing w:after="312"/>
        <w:ind w:right="-57"/>
        <w:jc w:val="center"/>
        <w:textAlignment w:val="baseline"/>
        <w:outlineLvl w:val="0"/>
        <w:rPr>
          <w:rStyle w:val="2Char0"/>
          <w:rFonts w:hAnsi="宋体"/>
          <w:sz w:val="44"/>
          <w:szCs w:val="44"/>
        </w:rPr>
      </w:pPr>
      <w:bookmarkStart w:id="308" w:name="_Toc100643455"/>
      <w:bookmarkStart w:id="309" w:name="_Toc26986"/>
      <w:bookmarkStart w:id="310" w:name="_Toc21690"/>
      <w:r>
        <w:rPr>
          <w:rStyle w:val="2Char0"/>
          <w:rFonts w:hAnsi="宋体" w:hint="eastAsia"/>
          <w:sz w:val="44"/>
          <w:szCs w:val="44"/>
        </w:rPr>
        <w:t>第三章</w:t>
      </w:r>
      <w:r>
        <w:rPr>
          <w:rStyle w:val="2Char0"/>
          <w:rFonts w:hAnsi="宋体" w:hint="eastAsia"/>
          <w:sz w:val="44"/>
          <w:szCs w:val="44"/>
        </w:rPr>
        <w:t xml:space="preserve"> </w:t>
      </w:r>
      <w:r>
        <w:rPr>
          <w:rStyle w:val="2Char0"/>
          <w:rFonts w:hAnsi="宋体" w:hint="eastAsia"/>
          <w:sz w:val="44"/>
          <w:szCs w:val="44"/>
        </w:rPr>
        <w:t>合同条款及格式</w:t>
      </w:r>
      <w:bookmarkEnd w:id="307"/>
      <w:bookmarkEnd w:id="308"/>
      <w:bookmarkEnd w:id="309"/>
      <w:bookmarkEnd w:id="310"/>
    </w:p>
    <w:p w:rsidR="00D8780E" w:rsidRDefault="00D8780E">
      <w:pPr>
        <w:snapToGrid w:val="0"/>
        <w:spacing w:after="156" w:afterAutospacing="0"/>
        <w:jc w:val="center"/>
        <w:textAlignment w:val="baseline"/>
        <w:rPr>
          <w:b/>
          <w:color w:val="000000"/>
          <w:sz w:val="44"/>
          <w:szCs w:val="44"/>
        </w:rPr>
      </w:pPr>
    </w:p>
    <w:p w:rsidR="00D8780E" w:rsidRDefault="00D8780E">
      <w:pPr>
        <w:snapToGrid w:val="0"/>
        <w:spacing w:after="156" w:afterAutospacing="0"/>
        <w:jc w:val="center"/>
        <w:textAlignment w:val="baseline"/>
        <w:rPr>
          <w:b/>
          <w:color w:val="000000"/>
          <w:sz w:val="44"/>
          <w:szCs w:val="44"/>
        </w:rPr>
      </w:pPr>
    </w:p>
    <w:p w:rsidR="00D8780E" w:rsidRDefault="00D8780E">
      <w:pPr>
        <w:snapToGrid w:val="0"/>
        <w:spacing w:after="156" w:afterAutospacing="0"/>
        <w:ind w:right="448"/>
        <w:jc w:val="right"/>
        <w:textAlignment w:val="baseline"/>
        <w:rPr>
          <w:rFonts w:ascii="宋体" w:hAnsi="宋体"/>
          <w:color w:val="000000"/>
          <w:sz w:val="30"/>
          <w:szCs w:val="30"/>
        </w:rPr>
      </w:pPr>
    </w:p>
    <w:p w:rsidR="00D8780E" w:rsidRDefault="00D8780E">
      <w:pPr>
        <w:snapToGrid w:val="0"/>
        <w:spacing w:after="156" w:afterAutospacing="0"/>
        <w:ind w:right="448"/>
        <w:jc w:val="right"/>
        <w:textAlignment w:val="baseline"/>
        <w:rPr>
          <w:rFonts w:ascii="宋体" w:hAnsi="宋体"/>
          <w:color w:val="000000"/>
          <w:sz w:val="30"/>
          <w:szCs w:val="30"/>
        </w:rPr>
        <w:sectPr w:rsidR="00D8780E">
          <w:headerReference w:type="default" r:id="rId9"/>
          <w:pgSz w:w="11905" w:h="16838"/>
          <w:pgMar w:top="1418" w:right="1418" w:bottom="1304" w:left="1418" w:header="454" w:footer="567" w:gutter="0"/>
          <w:cols w:space="720"/>
          <w:docGrid w:linePitch="312"/>
        </w:sectPr>
      </w:pPr>
    </w:p>
    <w:p w:rsidR="00D8780E" w:rsidRDefault="00971A96">
      <w:pPr>
        <w:snapToGrid w:val="0"/>
        <w:spacing w:after="156" w:afterAutospacing="0"/>
        <w:ind w:right="448"/>
        <w:jc w:val="right"/>
        <w:textAlignment w:val="baseline"/>
        <w:rPr>
          <w:rFonts w:ascii="宋体" w:hAnsi="宋体"/>
          <w:color w:val="000000"/>
          <w:sz w:val="30"/>
          <w:szCs w:val="30"/>
        </w:rPr>
      </w:pPr>
      <w:r>
        <w:rPr>
          <w:rFonts w:ascii="宋体" w:hAnsi="宋体" w:hint="eastAsia"/>
          <w:color w:val="000000"/>
          <w:sz w:val="30"/>
          <w:szCs w:val="30"/>
        </w:rPr>
        <w:lastRenderedPageBreak/>
        <w:t>【</w:t>
      </w:r>
      <w:r>
        <w:rPr>
          <w:rFonts w:ascii="宋体" w:hAnsi="宋体" w:hint="eastAsia"/>
          <w:color w:val="FF0000"/>
          <w:sz w:val="30"/>
          <w:szCs w:val="30"/>
        </w:rPr>
        <w:t>×</w:t>
      </w:r>
      <w:r>
        <w:rPr>
          <w:rFonts w:ascii="宋体" w:hAnsi="宋体" w:hint="eastAsia"/>
          <w:color w:val="000000"/>
          <w:sz w:val="30"/>
          <w:szCs w:val="30"/>
        </w:rPr>
        <w:t>本】</w:t>
      </w:r>
    </w:p>
    <w:p w:rsidR="00D8780E" w:rsidRDefault="00971A96">
      <w:pPr>
        <w:pStyle w:val="21"/>
        <w:spacing w:line="240" w:lineRule="auto"/>
        <w:ind w:left="0" w:right="0" w:firstLine="0"/>
        <w:jc w:val="center"/>
        <w:rPr>
          <w:rFonts w:ascii="宋体" w:hAnsi="宋体"/>
          <w:b/>
          <w:spacing w:val="-4"/>
          <w:sz w:val="44"/>
          <w:szCs w:val="44"/>
        </w:rPr>
      </w:pPr>
      <w:r>
        <w:rPr>
          <w:rFonts w:ascii="宋体" w:hAnsi="宋体" w:hint="eastAsia"/>
          <w:b/>
          <w:spacing w:val="-4"/>
          <w:sz w:val="44"/>
          <w:szCs w:val="44"/>
        </w:rPr>
        <w:t>南宁轨道交通集团有限责任公司建设分公司</w:t>
      </w:r>
      <w:r>
        <w:rPr>
          <w:rFonts w:ascii="宋体" w:hAnsi="宋体" w:hint="eastAsia"/>
          <w:b/>
          <w:spacing w:val="-4"/>
          <w:sz w:val="44"/>
          <w:szCs w:val="44"/>
        </w:rPr>
        <w:t>总经理</w:t>
      </w:r>
      <w:r>
        <w:rPr>
          <w:rFonts w:ascii="宋体" w:hAnsi="宋体" w:hint="eastAsia"/>
          <w:b/>
          <w:spacing w:val="-4"/>
          <w:sz w:val="44"/>
          <w:szCs w:val="44"/>
        </w:rPr>
        <w:t>任期经济责任审计项目</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4761"/>
      </w:tblGrid>
      <w:tr w:rsidR="00D8780E">
        <w:trPr>
          <w:trHeight w:val="411"/>
          <w:jc w:val="center"/>
        </w:trPr>
        <w:tc>
          <w:tcPr>
            <w:tcW w:w="1869" w:type="dxa"/>
          </w:tcPr>
          <w:p w:rsidR="00D8780E" w:rsidRDefault="00971A96">
            <w:pPr>
              <w:snapToGrid w:val="0"/>
              <w:spacing w:after="312" w:afterAutospacing="0" w:line="300" w:lineRule="exact"/>
              <w:jc w:val="center"/>
              <w:textAlignment w:val="baseline"/>
              <w:rPr>
                <w:rFonts w:ascii="宋体" w:hAnsi="宋体"/>
                <w:color w:val="000000"/>
                <w:sz w:val="28"/>
                <w:szCs w:val="30"/>
              </w:rPr>
            </w:pPr>
            <w:r>
              <w:rPr>
                <w:rFonts w:ascii="宋体" w:hAnsi="宋体" w:hint="eastAsia"/>
                <w:color w:val="000000"/>
                <w:sz w:val="28"/>
                <w:szCs w:val="30"/>
              </w:rPr>
              <w:t>项目编号：</w:t>
            </w:r>
          </w:p>
        </w:tc>
        <w:tc>
          <w:tcPr>
            <w:tcW w:w="4761" w:type="dxa"/>
          </w:tcPr>
          <w:p w:rsidR="00D8780E" w:rsidRDefault="00D8780E">
            <w:pPr>
              <w:snapToGrid w:val="0"/>
              <w:spacing w:after="312" w:afterAutospacing="0" w:line="300" w:lineRule="exact"/>
              <w:jc w:val="left"/>
              <w:textAlignment w:val="baseline"/>
              <w:rPr>
                <w:rFonts w:ascii="宋体" w:hAnsi="宋体"/>
                <w:color w:val="000000"/>
                <w:sz w:val="28"/>
                <w:szCs w:val="30"/>
              </w:rPr>
            </w:pPr>
          </w:p>
        </w:tc>
      </w:tr>
      <w:tr w:rsidR="00D8780E">
        <w:trPr>
          <w:trHeight w:val="118"/>
          <w:jc w:val="center"/>
        </w:trPr>
        <w:tc>
          <w:tcPr>
            <w:tcW w:w="1869" w:type="dxa"/>
          </w:tcPr>
          <w:p w:rsidR="00D8780E" w:rsidRDefault="00971A96">
            <w:pPr>
              <w:snapToGrid w:val="0"/>
              <w:spacing w:after="312" w:afterAutospacing="0" w:line="300" w:lineRule="exact"/>
              <w:jc w:val="center"/>
              <w:textAlignment w:val="baseline"/>
              <w:rPr>
                <w:rFonts w:ascii="宋体" w:hAnsi="宋体"/>
                <w:color w:val="000000"/>
                <w:sz w:val="28"/>
                <w:szCs w:val="30"/>
              </w:rPr>
            </w:pPr>
            <w:r>
              <w:rPr>
                <w:rFonts w:ascii="宋体" w:hAnsi="宋体" w:hint="eastAsia"/>
                <w:color w:val="000000"/>
                <w:sz w:val="28"/>
                <w:szCs w:val="30"/>
              </w:rPr>
              <w:t>合同编号：</w:t>
            </w:r>
          </w:p>
        </w:tc>
        <w:tc>
          <w:tcPr>
            <w:tcW w:w="4761" w:type="dxa"/>
          </w:tcPr>
          <w:p w:rsidR="00D8780E" w:rsidRDefault="00D8780E">
            <w:pPr>
              <w:snapToGrid w:val="0"/>
              <w:spacing w:after="312" w:afterAutospacing="0" w:line="300" w:lineRule="exact"/>
              <w:jc w:val="left"/>
              <w:textAlignment w:val="baseline"/>
              <w:rPr>
                <w:rFonts w:ascii="宋体" w:hAnsi="宋体"/>
                <w:color w:val="000000"/>
                <w:sz w:val="28"/>
                <w:szCs w:val="30"/>
              </w:rPr>
            </w:pPr>
          </w:p>
        </w:tc>
      </w:tr>
    </w:tbl>
    <w:p w:rsidR="00D8780E" w:rsidRDefault="00971A96">
      <w:pPr>
        <w:snapToGrid w:val="0"/>
        <w:spacing w:after="312" w:afterAutospacing="0" w:line="800" w:lineRule="exact"/>
        <w:ind w:left="2443" w:right="-28" w:hangingChars="338" w:hanging="2443"/>
        <w:jc w:val="center"/>
        <w:textAlignment w:val="baseline"/>
        <w:rPr>
          <w:rFonts w:ascii="楷体_GB2312" w:eastAsia="楷体_GB2312"/>
          <w:b/>
          <w:color w:val="000000"/>
          <w:sz w:val="72"/>
          <w:szCs w:val="52"/>
        </w:rPr>
      </w:pPr>
      <w:r>
        <w:rPr>
          <w:rFonts w:hint="eastAsia"/>
          <w:b/>
          <w:color w:val="000000"/>
          <w:sz w:val="72"/>
          <w:szCs w:val="52"/>
        </w:rPr>
        <w:t>合</w:t>
      </w:r>
    </w:p>
    <w:p w:rsidR="00D8780E" w:rsidRDefault="00971A96">
      <w:pPr>
        <w:snapToGrid w:val="0"/>
        <w:spacing w:after="312" w:afterAutospacing="0" w:line="800" w:lineRule="exact"/>
        <w:ind w:left="2443" w:right="-28" w:hangingChars="338" w:hanging="2443"/>
        <w:jc w:val="center"/>
        <w:textAlignment w:val="baseline"/>
        <w:rPr>
          <w:rFonts w:ascii="宋体" w:hAnsi="宋体"/>
          <w:b/>
          <w:color w:val="000000"/>
          <w:sz w:val="72"/>
          <w:szCs w:val="52"/>
        </w:rPr>
      </w:pPr>
      <w:r>
        <w:rPr>
          <w:rFonts w:hint="eastAsia"/>
          <w:b/>
          <w:color w:val="000000"/>
          <w:sz w:val="72"/>
          <w:szCs w:val="52"/>
        </w:rPr>
        <w:t>同</w:t>
      </w:r>
    </w:p>
    <w:p w:rsidR="00D8780E" w:rsidRDefault="00971A96">
      <w:pPr>
        <w:snapToGrid w:val="0"/>
        <w:spacing w:after="312" w:afterAutospacing="0" w:line="800" w:lineRule="exact"/>
        <w:ind w:left="2443" w:right="-28" w:hangingChars="338" w:hanging="2443"/>
        <w:jc w:val="center"/>
        <w:textAlignment w:val="baseline"/>
        <w:rPr>
          <w:b/>
          <w:color w:val="000000"/>
          <w:sz w:val="72"/>
          <w:szCs w:val="52"/>
        </w:rPr>
      </w:pPr>
      <w:r>
        <w:rPr>
          <w:rFonts w:hint="eastAsia"/>
          <w:b/>
          <w:color w:val="000000"/>
          <w:sz w:val="72"/>
          <w:szCs w:val="52"/>
        </w:rPr>
        <w:t>书</w:t>
      </w:r>
    </w:p>
    <w:p w:rsidR="00D8780E" w:rsidRDefault="00971A96">
      <w:pPr>
        <w:snapToGrid w:val="0"/>
        <w:spacing w:after="312" w:afterAutospacing="0"/>
        <w:jc w:val="center"/>
        <w:textAlignment w:val="baseline"/>
        <w:rPr>
          <w:rFonts w:ascii="宋体" w:hAnsi="宋体"/>
          <w:b/>
          <w:color w:val="000000"/>
          <w:sz w:val="52"/>
        </w:rPr>
      </w:pPr>
      <w:r>
        <w:rPr>
          <w:rFonts w:ascii="宋体" w:hAnsi="宋体" w:hint="eastAsia"/>
          <w:b/>
          <w:noProof/>
          <w:color w:val="000000"/>
          <w:sz w:val="52"/>
        </w:rPr>
        <w:drawing>
          <wp:inline distT="0" distB="0" distL="0" distR="0" wp14:anchorId="68EE976E" wp14:editId="243433E0">
            <wp:extent cx="1555750" cy="172910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rsidR="00D8780E" w:rsidRDefault="00971A96">
      <w:pPr>
        <w:snapToGrid w:val="0"/>
        <w:spacing w:before="0" w:after="312" w:afterAutospacing="0" w:line="400" w:lineRule="exact"/>
        <w:textAlignment w:val="baseline"/>
        <w:rPr>
          <w:rFonts w:ascii="宋体" w:hAnsi="宋体"/>
          <w:b/>
          <w:color w:val="000000"/>
          <w:sz w:val="28"/>
          <w:szCs w:val="28"/>
        </w:rPr>
      </w:pPr>
      <w:r>
        <w:rPr>
          <w:rFonts w:ascii="宋体" w:hAnsi="宋体" w:hint="eastAsia"/>
          <w:b/>
          <w:color w:val="000000"/>
          <w:sz w:val="28"/>
          <w:szCs w:val="28"/>
        </w:rPr>
        <w:t>甲</w:t>
      </w:r>
      <w:r>
        <w:rPr>
          <w:rFonts w:ascii="宋体" w:hAnsi="宋体" w:hint="eastAsia"/>
          <w:b/>
          <w:color w:val="000000"/>
          <w:sz w:val="28"/>
          <w:szCs w:val="28"/>
        </w:rPr>
        <w:t xml:space="preserve">    </w:t>
      </w:r>
      <w:r>
        <w:rPr>
          <w:rFonts w:ascii="宋体" w:hAnsi="宋体" w:hint="eastAsia"/>
          <w:b/>
          <w:color w:val="000000"/>
          <w:sz w:val="28"/>
          <w:szCs w:val="28"/>
        </w:rPr>
        <w:t>方：</w:t>
      </w:r>
      <w:r>
        <w:rPr>
          <w:rFonts w:hint="eastAsia"/>
          <w:color w:val="000000"/>
          <w:sz w:val="28"/>
          <w:szCs w:val="28"/>
        </w:rPr>
        <w:t>南宁轨道交通集团有限责任公司</w:t>
      </w:r>
    </w:p>
    <w:p w:rsidR="00D8780E" w:rsidRDefault="00971A96">
      <w:pPr>
        <w:snapToGrid w:val="0"/>
        <w:spacing w:before="0" w:after="312" w:afterAutospacing="0" w:line="400" w:lineRule="exact"/>
        <w:textAlignment w:val="baseline"/>
        <w:rPr>
          <w:color w:val="000000"/>
          <w:sz w:val="28"/>
          <w:szCs w:val="28"/>
        </w:rPr>
      </w:pPr>
      <w:r>
        <w:rPr>
          <w:rFonts w:ascii="宋体" w:hAnsi="宋体" w:hint="eastAsia"/>
          <w:b/>
          <w:color w:val="000000"/>
          <w:sz w:val="28"/>
          <w:szCs w:val="28"/>
        </w:rPr>
        <w:t>乙</w:t>
      </w:r>
      <w:r>
        <w:rPr>
          <w:rFonts w:ascii="宋体" w:hAnsi="宋体" w:hint="eastAsia"/>
          <w:b/>
          <w:color w:val="000000"/>
          <w:sz w:val="28"/>
          <w:szCs w:val="28"/>
        </w:rPr>
        <w:t xml:space="preserve">    </w:t>
      </w:r>
      <w:r>
        <w:rPr>
          <w:rFonts w:ascii="宋体" w:hAnsi="宋体" w:hint="eastAsia"/>
          <w:b/>
          <w:color w:val="000000"/>
          <w:sz w:val="28"/>
          <w:szCs w:val="28"/>
        </w:rPr>
        <w:t>方：</w:t>
      </w:r>
      <w:r>
        <w:rPr>
          <w:color w:val="000000"/>
          <w:sz w:val="28"/>
          <w:szCs w:val="28"/>
        </w:rPr>
        <w:t xml:space="preserve"> </w:t>
      </w:r>
    </w:p>
    <w:p w:rsidR="00D8780E" w:rsidRDefault="00971A96">
      <w:pPr>
        <w:snapToGrid w:val="0"/>
        <w:spacing w:before="0" w:after="312" w:afterAutospacing="0" w:line="400" w:lineRule="exact"/>
        <w:textAlignment w:val="baseline"/>
        <w:rPr>
          <w:rFonts w:ascii="宋体" w:hAnsi="宋体"/>
          <w:b/>
          <w:color w:val="000000"/>
          <w:sz w:val="28"/>
          <w:szCs w:val="28"/>
        </w:rPr>
      </w:pPr>
      <w:r>
        <w:rPr>
          <w:rFonts w:ascii="宋体" w:hAnsi="宋体" w:hint="eastAsia"/>
          <w:b/>
          <w:color w:val="000000"/>
          <w:sz w:val="28"/>
          <w:szCs w:val="28"/>
        </w:rPr>
        <w:t>签约日期：</w:t>
      </w:r>
      <w:r>
        <w:rPr>
          <w:rFonts w:ascii="宋体" w:hAnsi="宋体" w:hint="eastAsia"/>
          <w:b/>
          <w:color w:val="000000"/>
          <w:sz w:val="28"/>
          <w:szCs w:val="28"/>
          <w:u w:val="single" w:color="000000"/>
        </w:rPr>
        <w:t xml:space="preserve">       </w:t>
      </w:r>
      <w:r>
        <w:rPr>
          <w:rFonts w:ascii="宋体" w:hAnsi="宋体" w:hint="eastAsia"/>
          <w:color w:val="000000"/>
          <w:sz w:val="28"/>
          <w:szCs w:val="28"/>
        </w:rPr>
        <w:t>年</w:t>
      </w:r>
      <w:r>
        <w:rPr>
          <w:rFonts w:ascii="宋体" w:hAnsi="宋体" w:hint="eastAsia"/>
          <w:b/>
          <w:bCs/>
          <w:color w:val="000000"/>
          <w:sz w:val="28"/>
          <w:szCs w:val="28"/>
          <w:u w:val="single" w:color="000000"/>
        </w:rPr>
        <w:t xml:space="preserve">　</w:t>
      </w:r>
      <w:r>
        <w:rPr>
          <w:rFonts w:ascii="宋体" w:hAnsi="宋体" w:hint="eastAsia"/>
          <w:b/>
          <w:bCs/>
          <w:color w:val="000000"/>
          <w:sz w:val="28"/>
          <w:szCs w:val="28"/>
          <w:u w:val="single" w:color="000000"/>
        </w:rPr>
        <w:t xml:space="preserve"> </w:t>
      </w:r>
      <w:r>
        <w:rPr>
          <w:rFonts w:ascii="宋体" w:hAnsi="宋体" w:hint="eastAsia"/>
          <w:color w:val="000000"/>
          <w:sz w:val="28"/>
          <w:szCs w:val="28"/>
          <w:u w:val="single" w:color="000000"/>
        </w:rPr>
        <w:t xml:space="preserve">　</w:t>
      </w:r>
      <w:r>
        <w:rPr>
          <w:rFonts w:ascii="宋体" w:hAnsi="宋体" w:hint="eastAsia"/>
          <w:color w:val="000000"/>
          <w:sz w:val="28"/>
          <w:szCs w:val="28"/>
        </w:rPr>
        <w:t>月</w:t>
      </w:r>
      <w:r>
        <w:rPr>
          <w:rFonts w:ascii="宋体" w:hAnsi="宋体" w:hint="eastAsia"/>
          <w:color w:val="000000"/>
          <w:sz w:val="28"/>
          <w:szCs w:val="28"/>
          <w:u w:val="single" w:color="000000"/>
        </w:rPr>
        <w:t xml:space="preserve">　</w:t>
      </w:r>
      <w:r>
        <w:rPr>
          <w:rFonts w:ascii="宋体" w:hAnsi="宋体" w:hint="eastAsia"/>
          <w:color w:val="000000"/>
          <w:sz w:val="28"/>
          <w:szCs w:val="28"/>
          <w:u w:val="single" w:color="000000"/>
        </w:rPr>
        <w:t xml:space="preserve">    </w:t>
      </w:r>
      <w:r>
        <w:rPr>
          <w:rFonts w:ascii="宋体" w:hAnsi="宋体" w:hint="eastAsia"/>
          <w:color w:val="000000"/>
          <w:sz w:val="28"/>
          <w:szCs w:val="28"/>
        </w:rPr>
        <w:t>日</w:t>
      </w:r>
    </w:p>
    <w:p w:rsidR="00D8780E" w:rsidRDefault="00971A96">
      <w:pPr>
        <w:snapToGrid w:val="0"/>
        <w:spacing w:before="0" w:after="312" w:afterAutospacing="0" w:line="400" w:lineRule="exact"/>
        <w:ind w:right="-86"/>
        <w:textAlignment w:val="baseline"/>
        <w:rPr>
          <w:rFonts w:ascii="宋体" w:hAnsi="宋体"/>
          <w:b/>
          <w:bCs/>
          <w:sz w:val="28"/>
          <w:szCs w:val="28"/>
        </w:rPr>
      </w:pPr>
      <w:r>
        <w:rPr>
          <w:rFonts w:ascii="宋体" w:hAnsi="宋体" w:hint="eastAsia"/>
          <w:b/>
          <w:color w:val="000000"/>
          <w:sz w:val="28"/>
          <w:szCs w:val="28"/>
        </w:rPr>
        <w:t>签约</w:t>
      </w:r>
      <w:r>
        <w:rPr>
          <w:rFonts w:ascii="宋体" w:hAnsi="宋体" w:hint="eastAsia"/>
          <w:b/>
          <w:bCs/>
          <w:color w:val="000000"/>
          <w:sz w:val="28"/>
          <w:szCs w:val="28"/>
        </w:rPr>
        <w:t>地点：</w:t>
      </w:r>
      <w:r>
        <w:rPr>
          <w:rFonts w:ascii="宋体" w:hAnsi="宋体"/>
          <w:b/>
          <w:color w:val="000000"/>
          <w:sz w:val="28"/>
          <w:szCs w:val="28"/>
        </w:rPr>
        <w:t xml:space="preserve"> </w:t>
      </w:r>
      <w:r>
        <w:rPr>
          <w:rFonts w:ascii="宋体" w:hAnsi="宋体" w:hint="eastAsia"/>
          <w:color w:val="000000"/>
          <w:sz w:val="28"/>
          <w:szCs w:val="28"/>
        </w:rPr>
        <w:t>广西壮族自治区南宁市</w:t>
      </w:r>
      <w:bookmarkStart w:id="311" w:name="_Toc369787000"/>
      <w:bookmarkEnd w:id="311"/>
    </w:p>
    <w:p w:rsidR="00D8780E" w:rsidRDefault="00971A96">
      <w:pPr>
        <w:snapToGrid w:val="0"/>
        <w:spacing w:after="312" w:afterAutospacing="0"/>
        <w:jc w:val="center"/>
        <w:textAlignment w:val="baseline"/>
        <w:rPr>
          <w:b/>
          <w:sz w:val="44"/>
          <w:szCs w:val="44"/>
        </w:rPr>
      </w:pPr>
      <w:r>
        <w:rPr>
          <w:rFonts w:hint="eastAsia"/>
          <w:b/>
          <w:sz w:val="44"/>
          <w:szCs w:val="44"/>
        </w:rPr>
        <w:lastRenderedPageBreak/>
        <w:t>南宁轨道交通集团有限责任公司</w:t>
      </w:r>
    </w:p>
    <w:p w:rsidR="00D8780E" w:rsidRDefault="00971A96">
      <w:pPr>
        <w:snapToGrid w:val="0"/>
        <w:spacing w:after="312" w:afterAutospacing="0"/>
        <w:jc w:val="center"/>
        <w:textAlignment w:val="baseline"/>
        <w:rPr>
          <w:b/>
          <w:sz w:val="44"/>
          <w:szCs w:val="44"/>
        </w:rPr>
      </w:pPr>
      <w:r>
        <w:rPr>
          <w:rFonts w:hint="eastAsia"/>
          <w:b/>
          <w:sz w:val="44"/>
          <w:szCs w:val="44"/>
          <w:u w:val="single" w:color="000000"/>
        </w:rPr>
        <w:t>审计项目</w:t>
      </w:r>
      <w:r>
        <w:rPr>
          <w:rFonts w:hint="eastAsia"/>
          <w:b/>
          <w:sz w:val="44"/>
          <w:szCs w:val="44"/>
        </w:rPr>
        <w:t>合同书</w:t>
      </w:r>
    </w:p>
    <w:p w:rsidR="00D8780E" w:rsidRDefault="00D8780E">
      <w:pPr>
        <w:snapToGrid w:val="0"/>
        <w:spacing w:after="312" w:afterAutospacing="0" w:line="520" w:lineRule="exact"/>
        <w:textAlignment w:val="baseline"/>
        <w:rPr>
          <w:rFonts w:ascii="仿宋_GB2312" w:eastAsia="仿宋_GB2312" w:hAnsi="宋体"/>
          <w:sz w:val="28"/>
          <w:szCs w:val="28"/>
        </w:rPr>
      </w:pPr>
    </w:p>
    <w:p w:rsidR="00D8780E" w:rsidRDefault="00D8780E">
      <w:pPr>
        <w:snapToGrid w:val="0"/>
        <w:spacing w:after="312" w:afterAutospacing="0" w:line="520" w:lineRule="exact"/>
        <w:textAlignment w:val="baseline"/>
        <w:rPr>
          <w:rFonts w:ascii="仿宋_GB2312" w:eastAsia="仿宋_GB2312" w:hAnsi="宋体"/>
          <w:sz w:val="28"/>
          <w:szCs w:val="28"/>
        </w:rPr>
      </w:pPr>
    </w:p>
    <w:p w:rsidR="00D8780E" w:rsidRDefault="00971A96">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甲</w:t>
      </w:r>
      <w:r>
        <w:rPr>
          <w:rFonts w:ascii="仿宋_GB2312" w:eastAsia="仿宋_GB2312" w:hAnsi="宋体" w:hint="eastAsia"/>
          <w:sz w:val="28"/>
          <w:szCs w:val="28"/>
        </w:rPr>
        <w:t xml:space="preserve"> </w:t>
      </w:r>
      <w:r>
        <w:rPr>
          <w:rFonts w:ascii="仿宋_GB2312" w:eastAsia="仿宋_GB2312" w:hAnsi="宋体" w:hint="eastAsia"/>
          <w:sz w:val="28"/>
          <w:szCs w:val="28"/>
        </w:rPr>
        <w:t>方：南宁轨道交通集团有限责任公司</w:t>
      </w:r>
    </w:p>
    <w:p w:rsidR="00D8780E" w:rsidRDefault="00971A96">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地</w:t>
      </w:r>
      <w:r>
        <w:rPr>
          <w:rFonts w:ascii="仿宋_GB2312" w:eastAsia="仿宋_GB2312" w:hAnsi="宋体" w:hint="eastAsia"/>
          <w:sz w:val="28"/>
          <w:szCs w:val="28"/>
        </w:rPr>
        <w:t xml:space="preserve">  </w:t>
      </w:r>
      <w:r>
        <w:rPr>
          <w:rFonts w:ascii="仿宋_GB2312" w:eastAsia="仿宋_GB2312" w:hAnsi="宋体" w:hint="eastAsia"/>
          <w:sz w:val="28"/>
          <w:szCs w:val="28"/>
        </w:rPr>
        <w:t>址：南宁市青秀区云景路</w:t>
      </w:r>
      <w:r>
        <w:rPr>
          <w:rFonts w:ascii="仿宋_GB2312" w:eastAsia="仿宋_GB2312" w:hAnsi="宋体" w:hint="eastAsia"/>
          <w:sz w:val="28"/>
          <w:szCs w:val="28"/>
        </w:rPr>
        <w:t>69</w:t>
      </w:r>
      <w:r>
        <w:rPr>
          <w:rFonts w:ascii="仿宋_GB2312" w:eastAsia="仿宋_GB2312" w:hAnsi="宋体" w:hint="eastAsia"/>
          <w:sz w:val="28"/>
          <w:szCs w:val="28"/>
        </w:rPr>
        <w:t>号</w:t>
      </w:r>
    </w:p>
    <w:p w:rsidR="00D8780E" w:rsidRDefault="00971A96">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联系方式：</w:t>
      </w:r>
    </w:p>
    <w:p w:rsidR="00D8780E" w:rsidRDefault="00D8780E">
      <w:pPr>
        <w:snapToGrid w:val="0"/>
        <w:spacing w:after="312" w:afterAutospacing="0" w:line="520" w:lineRule="exact"/>
        <w:textAlignment w:val="baseline"/>
        <w:rPr>
          <w:rFonts w:ascii="仿宋_GB2312" w:eastAsia="仿宋_GB2312" w:hAnsi="宋体"/>
          <w:sz w:val="28"/>
          <w:szCs w:val="28"/>
        </w:rPr>
      </w:pPr>
    </w:p>
    <w:p w:rsidR="00D8780E" w:rsidRDefault="00971A96">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乙</w:t>
      </w:r>
      <w:r>
        <w:rPr>
          <w:rFonts w:ascii="仿宋_GB2312" w:eastAsia="仿宋_GB2312" w:hAnsi="宋体" w:hint="eastAsia"/>
          <w:sz w:val="28"/>
          <w:szCs w:val="28"/>
        </w:rPr>
        <w:t xml:space="preserve"> </w:t>
      </w:r>
      <w:r>
        <w:rPr>
          <w:rFonts w:ascii="仿宋_GB2312" w:eastAsia="仿宋_GB2312" w:hAnsi="宋体" w:hint="eastAsia"/>
          <w:sz w:val="28"/>
          <w:szCs w:val="28"/>
        </w:rPr>
        <w:t>方：</w:t>
      </w:r>
    </w:p>
    <w:p w:rsidR="00D8780E" w:rsidRDefault="00971A96">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地</w:t>
      </w:r>
      <w:r>
        <w:rPr>
          <w:rFonts w:ascii="仿宋_GB2312" w:eastAsia="仿宋_GB2312" w:hAnsi="宋体" w:hint="eastAsia"/>
          <w:sz w:val="28"/>
          <w:szCs w:val="28"/>
        </w:rPr>
        <w:t xml:space="preserve">  </w:t>
      </w:r>
      <w:r>
        <w:rPr>
          <w:rFonts w:ascii="仿宋_GB2312" w:eastAsia="仿宋_GB2312" w:hAnsi="宋体" w:hint="eastAsia"/>
          <w:sz w:val="28"/>
          <w:szCs w:val="28"/>
        </w:rPr>
        <w:t>址：</w:t>
      </w:r>
    </w:p>
    <w:p w:rsidR="00D8780E" w:rsidRDefault="00971A96">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联系方式：</w:t>
      </w:r>
    </w:p>
    <w:p w:rsidR="00D8780E" w:rsidRDefault="00D8780E">
      <w:pPr>
        <w:snapToGrid w:val="0"/>
        <w:spacing w:after="312" w:afterAutospacing="0" w:line="520" w:lineRule="exact"/>
        <w:textAlignment w:val="baseline"/>
        <w:rPr>
          <w:rFonts w:ascii="仿宋_GB2312" w:eastAsia="仿宋_GB2312" w:hAnsi="宋体"/>
          <w:sz w:val="28"/>
          <w:szCs w:val="28"/>
        </w:rPr>
      </w:pPr>
    </w:p>
    <w:p w:rsidR="00D8780E" w:rsidRDefault="00971A96">
      <w:pPr>
        <w:snapToGrid w:val="0"/>
        <w:spacing w:after="312" w:afterAutospacing="0" w:line="52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t>甲方因业务发展需要，通过公开比选确定乙方中选</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u w:val="single" w:color="000000"/>
        </w:rPr>
        <w:t>南宁轨道交通集团有限责任公司建设分公司</w:t>
      </w:r>
      <w:r>
        <w:rPr>
          <w:rFonts w:ascii="仿宋_GB2312" w:eastAsia="仿宋_GB2312" w:hAnsi="宋体" w:hint="eastAsia"/>
          <w:sz w:val="28"/>
          <w:szCs w:val="28"/>
          <w:u w:val="single" w:color="000000"/>
        </w:rPr>
        <w:t>总经理</w:t>
      </w:r>
      <w:r>
        <w:rPr>
          <w:rFonts w:ascii="仿宋_GB2312" w:eastAsia="仿宋_GB2312" w:hAnsi="宋体" w:hint="eastAsia"/>
          <w:sz w:val="28"/>
          <w:szCs w:val="28"/>
          <w:u w:val="single" w:color="000000"/>
        </w:rPr>
        <w:t>任期（</w:t>
      </w:r>
      <w:r>
        <w:rPr>
          <w:rFonts w:ascii="仿宋_GB2312" w:eastAsia="仿宋_GB2312" w:hAnsi="宋体" w:hint="eastAsia"/>
          <w:sz w:val="28"/>
          <w:szCs w:val="28"/>
          <w:u w:val="single" w:color="000000"/>
        </w:rPr>
        <w:t>2017</w:t>
      </w:r>
      <w:r>
        <w:rPr>
          <w:rFonts w:ascii="仿宋_GB2312" w:eastAsia="仿宋_GB2312" w:hAnsi="宋体" w:hint="eastAsia"/>
          <w:sz w:val="28"/>
          <w:szCs w:val="28"/>
          <w:u w:val="single" w:color="000000"/>
        </w:rPr>
        <w:t>年</w:t>
      </w:r>
      <w:r>
        <w:rPr>
          <w:rFonts w:ascii="仿宋_GB2312" w:eastAsia="仿宋_GB2312" w:hAnsi="宋体" w:hint="eastAsia"/>
          <w:sz w:val="28"/>
          <w:szCs w:val="28"/>
          <w:u w:val="single" w:color="000000"/>
        </w:rPr>
        <w:t>2</w:t>
      </w:r>
      <w:r>
        <w:rPr>
          <w:rFonts w:ascii="仿宋_GB2312" w:eastAsia="仿宋_GB2312" w:hAnsi="宋体" w:hint="eastAsia"/>
          <w:sz w:val="28"/>
          <w:szCs w:val="28"/>
          <w:u w:val="single" w:color="000000"/>
        </w:rPr>
        <w:t>月至</w:t>
      </w:r>
      <w:r>
        <w:rPr>
          <w:rFonts w:ascii="仿宋_GB2312" w:eastAsia="仿宋_GB2312" w:hAnsi="宋体" w:hint="eastAsia"/>
          <w:sz w:val="28"/>
          <w:szCs w:val="28"/>
          <w:u w:val="single" w:color="000000"/>
        </w:rPr>
        <w:t>2022</w:t>
      </w:r>
      <w:r>
        <w:rPr>
          <w:rFonts w:ascii="仿宋_GB2312" w:eastAsia="仿宋_GB2312" w:hAnsi="宋体" w:hint="eastAsia"/>
          <w:sz w:val="28"/>
          <w:szCs w:val="28"/>
          <w:u w:val="single" w:color="000000"/>
        </w:rPr>
        <w:t>年</w:t>
      </w:r>
      <w:r>
        <w:rPr>
          <w:rFonts w:ascii="仿宋_GB2312" w:eastAsia="仿宋_GB2312" w:hAnsi="宋体" w:hint="eastAsia"/>
          <w:sz w:val="28"/>
          <w:szCs w:val="28"/>
          <w:u w:val="single" w:color="000000"/>
        </w:rPr>
        <w:t>3</w:t>
      </w:r>
      <w:r>
        <w:rPr>
          <w:rFonts w:ascii="仿宋_GB2312" w:eastAsia="仿宋_GB2312" w:hAnsi="宋体" w:hint="eastAsia"/>
          <w:sz w:val="28"/>
          <w:szCs w:val="28"/>
          <w:u w:val="single" w:color="000000"/>
        </w:rPr>
        <w:t>月）经济责任审计项目</w:t>
      </w:r>
      <w:r>
        <w:rPr>
          <w:rFonts w:ascii="仿宋_GB2312" w:eastAsia="仿宋_GB2312" w:hAnsi="宋体" w:hint="eastAsia"/>
          <w:sz w:val="28"/>
          <w:szCs w:val="28"/>
        </w:rPr>
        <w:t>，经双方平等友好协商，达成如下协议：</w:t>
      </w:r>
    </w:p>
    <w:p w:rsidR="00D8780E" w:rsidRDefault="00971A96">
      <w:pPr>
        <w:pStyle w:val="a8"/>
        <w:snapToGrid w:val="0"/>
        <w:spacing w:after="312" w:line="520" w:lineRule="exact"/>
        <w:ind w:left="0" w:right="-28" w:firstLineChars="200" w:firstLine="560"/>
        <w:textAlignment w:val="baseline"/>
      </w:pPr>
      <w:r>
        <w:rPr>
          <w:rFonts w:ascii="仿宋_GB2312" w:eastAsia="仿宋_GB2312" w:hAnsi="宋体" w:hint="eastAsia"/>
          <w:sz w:val="28"/>
          <w:szCs w:val="28"/>
        </w:rPr>
        <w:lastRenderedPageBreak/>
        <w:t>本次审计费为（人民币）：不含税</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元，税率</w:t>
      </w:r>
      <w:r>
        <w:rPr>
          <w:rFonts w:ascii="仿宋_GB2312" w:eastAsia="仿宋_GB2312" w:hAnsi="宋体" w:hint="eastAsia"/>
          <w:sz w:val="28"/>
          <w:szCs w:val="28"/>
        </w:rPr>
        <w:t xml:space="preserve"> </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，税金</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元</w:t>
      </w:r>
      <w:r>
        <w:rPr>
          <w:rFonts w:ascii="仿宋_GB2312" w:eastAsia="仿宋_GB2312" w:hAnsi="宋体"/>
          <w:sz w:val="28"/>
          <w:szCs w:val="28"/>
        </w:rPr>
        <w:t>，</w:t>
      </w:r>
      <w:r>
        <w:rPr>
          <w:rFonts w:ascii="仿宋_GB2312" w:eastAsia="仿宋_GB2312" w:hAnsi="宋体" w:hint="eastAsia"/>
          <w:sz w:val="28"/>
          <w:szCs w:val="28"/>
        </w:rPr>
        <w:t>价税合计</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元。</w:t>
      </w:r>
    </w:p>
    <w:p w:rsidR="00D8780E" w:rsidRDefault="00971A96">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t>一、合同文件的优先次序</w:t>
      </w:r>
    </w:p>
    <w:p w:rsidR="00D8780E" w:rsidRDefault="00971A96">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（一）下列文件一起构成合同文件</w:t>
      </w:r>
    </w:p>
    <w:p w:rsidR="00D8780E" w:rsidRDefault="00971A96">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sz w:val="28"/>
          <w:szCs w:val="28"/>
        </w:rPr>
        <w:t>）合同协议书及各种合同附件（含比选评审期间和合同谈判过程中的澄清文件和补充资料）；</w:t>
      </w:r>
    </w:p>
    <w:p w:rsidR="00D8780E" w:rsidRDefault="00971A96">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sz w:val="28"/>
          <w:szCs w:val="28"/>
        </w:rPr>
        <w:t>）中选通知书；</w:t>
      </w:r>
    </w:p>
    <w:p w:rsidR="00D8780E" w:rsidRDefault="00971A96">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sz w:val="28"/>
          <w:szCs w:val="28"/>
        </w:rPr>
        <w:t>）比选申请文件及比选申请函；</w:t>
      </w:r>
    </w:p>
    <w:p w:rsidR="00D8780E" w:rsidRDefault="00971A96">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w:t>
      </w:r>
      <w:r>
        <w:rPr>
          <w:rFonts w:ascii="仿宋_GB2312" w:eastAsia="仿宋_GB2312" w:hAnsi="宋体"/>
          <w:sz w:val="28"/>
          <w:szCs w:val="28"/>
        </w:rPr>
        <w:t>）比选文件</w:t>
      </w:r>
      <w:r>
        <w:rPr>
          <w:rFonts w:ascii="仿宋_GB2312" w:eastAsia="仿宋_GB2312" w:hAnsi="宋体" w:hint="eastAsia"/>
          <w:sz w:val="28"/>
          <w:szCs w:val="28"/>
        </w:rPr>
        <w:t>；</w:t>
      </w:r>
    </w:p>
    <w:p w:rsidR="00D8780E" w:rsidRDefault="00971A96">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5</w:t>
      </w:r>
      <w:r>
        <w:rPr>
          <w:rFonts w:ascii="仿宋_GB2312" w:eastAsia="仿宋_GB2312" w:hAnsi="宋体"/>
          <w:sz w:val="28"/>
          <w:szCs w:val="28"/>
        </w:rPr>
        <w:t>）其他合同文件。</w:t>
      </w:r>
    </w:p>
    <w:p w:rsidR="00D8780E" w:rsidRDefault="00971A96">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sz w:val="28"/>
          <w:szCs w:val="28"/>
        </w:rPr>
        <w:t>上述文件互相补充和解释，如有不明确或不一致之处，以上述次序在先者为准；同一次序的文件以时间在后的为准。</w:t>
      </w:r>
    </w:p>
    <w:p w:rsidR="00D8780E" w:rsidRDefault="00971A96">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二、审计内容和要求</w:t>
      </w:r>
    </w:p>
    <w:p w:rsidR="00D8780E" w:rsidRDefault="00971A96">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（一）审计内容、范围</w:t>
      </w:r>
    </w:p>
    <w:p w:rsidR="00D8780E" w:rsidRDefault="00971A96">
      <w:pPr>
        <w:snapToGrid w:val="0"/>
        <w:spacing w:after="312" w:afterAutospacing="0" w:line="54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t>对南宁轨道交通集团有限责任公司建设分公司</w:t>
      </w:r>
      <w:r>
        <w:rPr>
          <w:rFonts w:ascii="仿宋_GB2312" w:eastAsia="仿宋_GB2312" w:hAnsi="宋体" w:hint="eastAsia"/>
          <w:sz w:val="28"/>
          <w:szCs w:val="28"/>
        </w:rPr>
        <w:t>总经理</w:t>
      </w:r>
      <w:r>
        <w:rPr>
          <w:rFonts w:ascii="仿宋_GB2312" w:eastAsia="仿宋_GB2312" w:hAnsi="宋体" w:hint="eastAsia"/>
          <w:sz w:val="28"/>
          <w:szCs w:val="28"/>
        </w:rPr>
        <w:t>开展任期（</w:t>
      </w:r>
      <w:r>
        <w:rPr>
          <w:rFonts w:ascii="仿宋_GB2312" w:eastAsia="仿宋_GB2312" w:hAnsi="宋体" w:hint="eastAsia"/>
          <w:sz w:val="28"/>
          <w:szCs w:val="28"/>
        </w:rPr>
        <w:t>2017</w:t>
      </w:r>
      <w:r>
        <w:rPr>
          <w:rFonts w:ascii="仿宋_GB2312" w:eastAsia="仿宋_GB2312" w:hAnsi="宋体" w:hint="eastAsia"/>
          <w:sz w:val="28"/>
          <w:szCs w:val="28"/>
        </w:rPr>
        <w:t>年</w:t>
      </w:r>
      <w:r>
        <w:rPr>
          <w:rFonts w:ascii="仿宋_GB2312" w:eastAsia="仿宋_GB2312" w:hAnsi="宋体" w:hint="eastAsia"/>
          <w:sz w:val="28"/>
          <w:szCs w:val="28"/>
        </w:rPr>
        <w:t>2</w:t>
      </w:r>
      <w:r>
        <w:rPr>
          <w:rFonts w:ascii="仿宋_GB2312" w:eastAsia="仿宋_GB2312" w:hAnsi="宋体" w:hint="eastAsia"/>
          <w:sz w:val="28"/>
          <w:szCs w:val="28"/>
        </w:rPr>
        <w:t>月至</w:t>
      </w:r>
      <w:r>
        <w:rPr>
          <w:rFonts w:ascii="仿宋_GB2312" w:eastAsia="仿宋_GB2312" w:hAnsi="宋体" w:hint="eastAsia"/>
          <w:sz w:val="28"/>
          <w:szCs w:val="28"/>
        </w:rPr>
        <w:t>2022</w:t>
      </w:r>
      <w:r>
        <w:rPr>
          <w:rFonts w:ascii="仿宋_GB2312" w:eastAsia="仿宋_GB2312" w:hAnsi="宋体" w:hint="eastAsia"/>
          <w:sz w:val="28"/>
          <w:szCs w:val="28"/>
        </w:rPr>
        <w:t>年</w:t>
      </w:r>
      <w:r>
        <w:rPr>
          <w:rFonts w:ascii="仿宋_GB2312" w:eastAsia="仿宋_GB2312" w:hAnsi="宋体" w:hint="eastAsia"/>
          <w:sz w:val="28"/>
          <w:szCs w:val="28"/>
        </w:rPr>
        <w:t>3</w:t>
      </w:r>
      <w:r>
        <w:rPr>
          <w:rFonts w:ascii="仿宋_GB2312" w:eastAsia="仿宋_GB2312" w:hAnsi="宋体" w:hint="eastAsia"/>
          <w:sz w:val="28"/>
          <w:szCs w:val="28"/>
        </w:rPr>
        <w:t>月）经济责任审计，审计内容包括贯彻执行党和国家的经济方针政策和上级决策部署情况，推动企业可持续发展情况，国企改革三年行动落地见效情况，重点关注党的领导融入公司治理、党委前置研究</w:t>
      </w:r>
      <w:r>
        <w:rPr>
          <w:rFonts w:ascii="仿宋_GB2312" w:eastAsia="仿宋_GB2312" w:hAnsi="宋体" w:hint="eastAsia"/>
          <w:sz w:val="28"/>
          <w:szCs w:val="28"/>
        </w:rPr>
        <w:lastRenderedPageBreak/>
        <w:t>事项清单制定、董事会建设情况、董事会职权落实等取得成效情况；企业发展战略规划的制定、执行和效果</w:t>
      </w:r>
      <w:r>
        <w:rPr>
          <w:rFonts w:ascii="仿宋_GB2312" w:eastAsia="仿宋_GB2312" w:hAnsi="宋体" w:hint="eastAsia"/>
          <w:sz w:val="28"/>
          <w:szCs w:val="28"/>
        </w:rPr>
        <w:t>情况；企业法人治理结构的建立、健全和运行情况；重大经济事项的决策、执行和效果情况；内控制度的制定和执行中决策、审批、运行、评价等环节的规范性、有效性，以及内控信息化建设和内控监督评价情况；企业财务的真实合法效益，关注资产、负债、收入、成本费用等会计指标真实性，会计政策和会计估计变更、合并报表范围调整、差错调整、收入成本确认、减值计提等核算事项；在经济活动中落实有关党风廉政建设责任和遵守廉洁从业规定情况；企业经营提质增效措施有效性，重点关注成本费用压控、亏损企业专项治理、“两金”压降、“两非”剥离、“两资”清</w:t>
      </w:r>
      <w:r>
        <w:rPr>
          <w:rFonts w:ascii="仿宋_GB2312" w:eastAsia="仿宋_GB2312" w:hAnsi="宋体" w:hint="eastAsia"/>
          <w:sz w:val="28"/>
          <w:szCs w:val="28"/>
        </w:rPr>
        <w:t>理、国有资本经营预算执行等进展情况；防范化解重大经营风险，重点关注债务、投资、资金、金融等领域的风险；以往审计发现问题的整改情况，重点关注涉及违规经营投资问题的追责问责情况，整改完成效果；有关目标责任制完成情况；其他需要审计的内容等。</w:t>
      </w:r>
    </w:p>
    <w:p w:rsidR="00D8780E" w:rsidRDefault="00971A96">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（二）审计要求及成果</w:t>
      </w:r>
    </w:p>
    <w:p w:rsidR="00D8780E" w:rsidRDefault="00971A96">
      <w:pPr>
        <w:snapToGrid w:val="0"/>
        <w:spacing w:after="312" w:afterAutospacing="0" w:line="54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t>根据《党政主要领导干部和国有企事业单位主要领导人员经济责任审计规定》、《第</w:t>
      </w:r>
      <w:r>
        <w:rPr>
          <w:rFonts w:ascii="仿宋_GB2312" w:eastAsia="仿宋_GB2312" w:hAnsi="宋体" w:hint="eastAsia"/>
          <w:sz w:val="28"/>
          <w:szCs w:val="28"/>
        </w:rPr>
        <w:t>2205</w:t>
      </w:r>
      <w:r>
        <w:rPr>
          <w:rFonts w:ascii="仿宋_GB2312" w:eastAsia="仿宋_GB2312" w:hAnsi="宋体" w:hint="eastAsia"/>
          <w:sz w:val="28"/>
          <w:szCs w:val="28"/>
        </w:rPr>
        <w:t>号内部审计具体准经济责任审计》、中央审计委员会审计署关于《进一步规范经济责任审计工作有关事项》的通知、《南宁市人民政府国有资产监督管理委员会监管企业经济责任审计管理暂行办法》、《南宁轨道交通集团有限责任公司经济责任审计管理实施办法（试行）》及其他相关法律法规开展工作，对南宁轨道交通集团有限责任公司建设分公司</w:t>
      </w:r>
      <w:r>
        <w:rPr>
          <w:rFonts w:ascii="仿宋_GB2312" w:eastAsia="仿宋_GB2312" w:hAnsi="宋体" w:hint="eastAsia"/>
          <w:sz w:val="28"/>
          <w:szCs w:val="28"/>
        </w:rPr>
        <w:t>总经理</w:t>
      </w:r>
      <w:r>
        <w:rPr>
          <w:rFonts w:ascii="仿宋_GB2312" w:eastAsia="仿宋_GB2312" w:hAnsi="宋体" w:hint="eastAsia"/>
          <w:sz w:val="28"/>
          <w:szCs w:val="28"/>
        </w:rPr>
        <w:t>任期经济责任作出客观公正、实事求是的评价，出具审计报告及管理建议书并经集团公司审批通过。</w:t>
      </w:r>
    </w:p>
    <w:p w:rsidR="00D8780E" w:rsidRDefault="00971A96">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lastRenderedPageBreak/>
        <w:t>三、乙方权利义</w:t>
      </w:r>
      <w:r>
        <w:rPr>
          <w:rFonts w:ascii="仿宋_GB2312" w:eastAsia="仿宋_GB2312" w:hAnsi="宋体" w:hint="eastAsia"/>
          <w:b/>
          <w:sz w:val="28"/>
          <w:szCs w:val="28"/>
        </w:rPr>
        <w:t>务</w:t>
      </w:r>
    </w:p>
    <w:p w:rsidR="00D8780E" w:rsidRDefault="00971A96">
      <w:pPr>
        <w:snapToGrid w:val="0"/>
        <w:spacing w:after="312" w:afterAutospacing="0" w:line="540" w:lineRule="exact"/>
        <w:ind w:leftChars="8" w:left="17" w:firstLineChars="128" w:firstLine="358"/>
        <w:textAlignment w:val="baseline"/>
        <w:rPr>
          <w:rFonts w:ascii="仿宋_GB2312" w:eastAsia="仿宋_GB2312" w:hAnsi="宋体"/>
          <w:b/>
          <w:sz w:val="28"/>
          <w:szCs w:val="28"/>
        </w:rPr>
      </w:pPr>
      <w:r>
        <w:rPr>
          <w:rFonts w:ascii="仿宋_GB2312" w:eastAsia="仿宋_GB2312"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审计报告各</w:t>
      </w:r>
      <w:r>
        <w:rPr>
          <w:rFonts w:ascii="仿宋_GB2312" w:eastAsia="仿宋_GB2312" w:hAnsi="宋体" w:hint="eastAsia"/>
          <w:b/>
          <w:sz w:val="28"/>
          <w:szCs w:val="28"/>
          <w:u w:val="single" w:color="000000"/>
        </w:rPr>
        <w:t>一式</w:t>
      </w:r>
      <w:r>
        <w:rPr>
          <w:rFonts w:ascii="仿宋_GB2312" w:eastAsia="仿宋_GB2312" w:hAnsi="宋体" w:hint="eastAsia"/>
          <w:b/>
          <w:sz w:val="28"/>
          <w:szCs w:val="28"/>
          <w:u w:val="single" w:color="000000"/>
        </w:rPr>
        <w:t>5</w:t>
      </w:r>
      <w:r>
        <w:rPr>
          <w:rFonts w:ascii="仿宋_GB2312" w:eastAsia="仿宋_GB2312" w:hAnsi="宋体" w:hint="eastAsia"/>
          <w:b/>
          <w:sz w:val="28"/>
          <w:szCs w:val="28"/>
          <w:u w:val="single" w:color="000000"/>
        </w:rPr>
        <w:t>份</w:t>
      </w:r>
      <w:r>
        <w:rPr>
          <w:rFonts w:ascii="仿宋_GB2312" w:eastAsia="仿宋_GB2312" w:hAnsi="宋体" w:hint="eastAsia"/>
          <w:sz w:val="28"/>
          <w:szCs w:val="28"/>
        </w:rPr>
        <w:t>，审计报告格式和内容要符合相关规定要求；乙方应当保证审计报告的真实性、合法性、准确性，由于审计报告不真实、不合法、不完整或不符合相关规定要求导致甲方受到损失的，乙方应当承担赔偿责任。</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D8780E" w:rsidRDefault="00971A96">
      <w:pPr>
        <w:snapToGrid w:val="0"/>
        <w:spacing w:after="312" w:afterAutospacing="0" w:line="540" w:lineRule="exact"/>
        <w:ind w:leftChars="8" w:left="17" w:firstLineChars="187" w:firstLine="524"/>
        <w:textAlignment w:val="baseline"/>
        <w:rPr>
          <w:rFonts w:ascii="仿宋_GB2312" w:eastAsia="仿宋_GB2312" w:hAnsi="宋体"/>
          <w:sz w:val="28"/>
          <w:szCs w:val="28"/>
        </w:rPr>
      </w:pPr>
      <w:r>
        <w:rPr>
          <w:rFonts w:ascii="仿宋_GB2312" w:eastAsia="仿宋_GB2312" w:hAnsi="宋体" w:hint="eastAsia"/>
          <w:sz w:val="28"/>
          <w:szCs w:val="28"/>
        </w:rPr>
        <w:t>（三）乙方应在本协议签订</w:t>
      </w:r>
      <w:r>
        <w:rPr>
          <w:rFonts w:ascii="仿宋_GB2312" w:eastAsia="仿宋_GB2312" w:hAnsi="宋体" w:hint="eastAsia"/>
          <w:b/>
          <w:sz w:val="28"/>
          <w:szCs w:val="28"/>
          <w:u w:val="single" w:color="000000"/>
        </w:rPr>
        <w:t xml:space="preserve"> 5</w:t>
      </w:r>
      <w:r>
        <w:rPr>
          <w:rFonts w:ascii="仿宋_GB2312" w:eastAsia="仿宋_GB2312" w:hAnsi="宋体" w:hint="eastAsia"/>
          <w:b/>
          <w:sz w:val="28"/>
          <w:szCs w:val="28"/>
          <w:u w:val="single" w:color="000000"/>
        </w:rPr>
        <w:t>个工作日</w:t>
      </w:r>
      <w:r>
        <w:rPr>
          <w:rFonts w:ascii="仿宋_GB2312" w:eastAsia="仿宋_GB2312" w:hAnsi="宋体" w:hint="eastAsia"/>
          <w:sz w:val="28"/>
          <w:szCs w:val="28"/>
        </w:rPr>
        <w:t>内向甲方提交需要提供的资料清单，否则由此造成的审计工作延误的责任由乙方承担。</w:t>
      </w:r>
    </w:p>
    <w:p w:rsidR="00D8780E" w:rsidRDefault="00971A96">
      <w:pPr>
        <w:snapToGrid w:val="0"/>
        <w:spacing w:after="312" w:afterAutospacing="0" w:line="540" w:lineRule="exact"/>
        <w:ind w:leftChars="8" w:left="17" w:firstLineChars="187" w:firstLine="524"/>
        <w:textAlignment w:val="baseline"/>
        <w:rPr>
          <w:rFonts w:ascii="仿宋_GB2312" w:eastAsia="仿宋_GB2312" w:hAnsi="宋体"/>
          <w:sz w:val="28"/>
          <w:szCs w:val="28"/>
        </w:rPr>
      </w:pPr>
      <w:r>
        <w:rPr>
          <w:rFonts w:ascii="仿宋_GB2312" w:eastAsia="仿宋_GB2312" w:hAnsi="宋体" w:hint="eastAsia"/>
          <w:sz w:val="28"/>
          <w:szCs w:val="28"/>
        </w:rPr>
        <w:t>（四）乙方应按照要求指派足够具有相应业务资格的审计人员负责本次审计业务，明确审计人员名单，并将审计人员名单及人员资质等资料作为报告附件，确保按约定时间和质量完成审计工作并出具审计报告，不得转让或转包本合同权利义务。</w:t>
      </w:r>
    </w:p>
    <w:p w:rsidR="00D8780E" w:rsidRDefault="00971A96">
      <w:pPr>
        <w:snapToGrid w:val="0"/>
        <w:spacing w:after="312" w:afterAutospacing="0" w:line="540" w:lineRule="exact"/>
        <w:ind w:left="0" w:firstLineChars="135" w:firstLine="378"/>
        <w:textAlignment w:val="baseline"/>
        <w:rPr>
          <w:rFonts w:ascii="仿宋_GB2312" w:eastAsia="仿宋_GB2312" w:hAnsi="宋体"/>
          <w:color w:val="FF0000"/>
          <w:sz w:val="28"/>
          <w:szCs w:val="28"/>
        </w:rPr>
      </w:pPr>
      <w:r>
        <w:rPr>
          <w:rFonts w:ascii="仿宋_GB2312" w:eastAsia="仿宋_GB2312" w:hAnsi="宋体" w:hint="eastAsia"/>
          <w:sz w:val="28"/>
          <w:szCs w:val="28"/>
        </w:rPr>
        <w:t>（五）如因乙方原因导致出具</w:t>
      </w:r>
      <w:r>
        <w:rPr>
          <w:rFonts w:ascii="仿宋_GB2312" w:eastAsia="仿宋_GB2312" w:hAnsi="宋体" w:hint="eastAsia"/>
          <w:sz w:val="28"/>
          <w:szCs w:val="28"/>
        </w:rPr>
        <w:t>的审计报告不合格的，乙方应当负责修正直至合格为止，由此导致审计工作延误的责任由乙方承担。</w:t>
      </w:r>
    </w:p>
    <w:p w:rsidR="00D8780E" w:rsidRDefault="00971A96">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四、甲方权利义务</w:t>
      </w:r>
    </w:p>
    <w:p w:rsidR="00D8780E" w:rsidRDefault="00971A96">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lastRenderedPageBreak/>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D8780E" w:rsidRDefault="00971A96">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（二）乙方认为需要发函向有关部门询证时，甲方应当提供便利。</w:t>
      </w:r>
    </w:p>
    <w:p w:rsidR="00D8780E" w:rsidRDefault="00971A96">
      <w:pPr>
        <w:snapToGrid w:val="0"/>
        <w:spacing w:after="312" w:afterAutospacing="0" w:line="540" w:lineRule="exact"/>
        <w:ind w:left="0" w:firstLineChars="200" w:firstLine="562"/>
        <w:textAlignment w:val="baseline"/>
        <w:rPr>
          <w:rFonts w:ascii="仿宋_GB2312" w:eastAsia="仿宋_GB2312" w:hAnsi="宋体"/>
          <w:b/>
          <w:bCs/>
          <w:sz w:val="28"/>
          <w:szCs w:val="28"/>
        </w:rPr>
      </w:pPr>
      <w:r>
        <w:rPr>
          <w:rFonts w:ascii="仿宋_GB2312" w:eastAsia="仿宋_GB2312" w:hAnsi="宋体" w:hint="eastAsia"/>
          <w:b/>
          <w:bCs/>
          <w:sz w:val="28"/>
          <w:szCs w:val="28"/>
        </w:rPr>
        <w:t>五、工期进度要求</w:t>
      </w:r>
    </w:p>
    <w:p w:rsidR="00D8780E" w:rsidRDefault="00971A96">
      <w:pPr>
        <w:tabs>
          <w:tab w:val="left" w:pos="720"/>
        </w:tabs>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（一）本协议生效之日起</w:t>
      </w:r>
      <w:r>
        <w:rPr>
          <w:rFonts w:ascii="仿宋_GB2312" w:eastAsia="仿宋_GB2312" w:hAnsi="宋体" w:hint="eastAsia"/>
          <w:b/>
          <w:sz w:val="28"/>
          <w:szCs w:val="28"/>
          <w:u w:val="single" w:color="000000"/>
        </w:rPr>
        <w:t xml:space="preserve"> 10</w:t>
      </w:r>
      <w:r>
        <w:rPr>
          <w:rFonts w:ascii="仿宋_GB2312" w:eastAsia="仿宋_GB2312" w:hAnsi="宋体" w:hint="eastAsia"/>
          <w:b/>
          <w:sz w:val="28"/>
          <w:szCs w:val="28"/>
          <w:u w:val="single" w:color="000000"/>
        </w:rPr>
        <w:t>个工作日内</w:t>
      </w:r>
      <w:r>
        <w:rPr>
          <w:rFonts w:ascii="仿宋_GB2312" w:eastAsia="仿宋_GB2312" w:hAnsi="宋体" w:hint="eastAsia"/>
          <w:sz w:val="28"/>
          <w:szCs w:val="28"/>
        </w:rPr>
        <w:t>，审计项目组进场审计。</w:t>
      </w:r>
    </w:p>
    <w:p w:rsidR="00D8780E" w:rsidRDefault="00971A96">
      <w:pPr>
        <w:tabs>
          <w:tab w:val="left" w:pos="0"/>
        </w:tabs>
        <w:snapToGrid w:val="0"/>
        <w:spacing w:after="312" w:afterAutospacing="0" w:line="520" w:lineRule="exact"/>
        <w:ind w:left="0" w:right="-28"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（二）乙方审计项目组进场审计之日起</w:t>
      </w:r>
      <w:r>
        <w:rPr>
          <w:rFonts w:ascii="仿宋_GB2312" w:eastAsia="仿宋_GB2312" w:hAnsi="宋体" w:hint="eastAsia"/>
          <w:b/>
          <w:sz w:val="28"/>
          <w:szCs w:val="28"/>
          <w:u w:val="single" w:color="000000"/>
        </w:rPr>
        <w:t>4</w:t>
      </w:r>
      <w:r>
        <w:rPr>
          <w:rFonts w:ascii="仿宋_GB2312" w:eastAsia="仿宋_GB2312" w:hAnsi="宋体" w:hint="eastAsia"/>
          <w:b/>
          <w:sz w:val="28"/>
          <w:szCs w:val="28"/>
          <w:u w:val="single" w:color="000000"/>
        </w:rPr>
        <w:t>0</w:t>
      </w:r>
      <w:r>
        <w:rPr>
          <w:rFonts w:ascii="仿宋_GB2312" w:eastAsia="仿宋_GB2312" w:hAnsi="宋体" w:hint="eastAsia"/>
          <w:b/>
          <w:sz w:val="28"/>
          <w:szCs w:val="28"/>
          <w:u w:val="single" w:color="000000"/>
        </w:rPr>
        <w:t>个工作日</w:t>
      </w:r>
      <w:r>
        <w:rPr>
          <w:rFonts w:ascii="仿宋_GB2312" w:eastAsia="仿宋_GB2312" w:hAnsi="宋体" w:hint="eastAsia"/>
          <w:sz w:val="28"/>
          <w:szCs w:val="28"/>
        </w:rPr>
        <w:t>内出具审计报告初稿，征询甲方的意见，根据甲方的意见进行修订或补充，经甲方审批通过后</w:t>
      </w:r>
      <w:r>
        <w:rPr>
          <w:rFonts w:ascii="仿宋_GB2312" w:eastAsia="仿宋_GB2312" w:hAnsi="宋体"/>
          <w:b/>
          <w:bCs/>
          <w:sz w:val="28"/>
          <w:szCs w:val="28"/>
          <w:u w:val="single" w:color="000000"/>
        </w:rPr>
        <w:t>10</w:t>
      </w:r>
      <w:r>
        <w:rPr>
          <w:rFonts w:ascii="仿宋_GB2312" w:eastAsia="仿宋_GB2312" w:hAnsi="宋体" w:hint="eastAsia"/>
          <w:b/>
          <w:bCs/>
          <w:sz w:val="28"/>
          <w:szCs w:val="28"/>
          <w:u w:val="single" w:color="000000"/>
        </w:rPr>
        <w:t>个工作日</w:t>
      </w:r>
      <w:r>
        <w:rPr>
          <w:rFonts w:ascii="仿宋_GB2312" w:eastAsia="仿宋_GB2312" w:hAnsi="宋体" w:hint="eastAsia"/>
          <w:sz w:val="28"/>
          <w:szCs w:val="28"/>
        </w:rPr>
        <w:t>内出具正式审计报告</w:t>
      </w:r>
      <w:r>
        <w:rPr>
          <w:rFonts w:ascii="仿宋_GB2312" w:eastAsia="仿宋_GB2312" w:hAnsi="宋体" w:hint="eastAsia"/>
          <w:b/>
          <w:sz w:val="28"/>
          <w:szCs w:val="28"/>
          <w:u w:val="single" w:color="000000"/>
        </w:rPr>
        <w:t>一式</w:t>
      </w:r>
      <w:r>
        <w:rPr>
          <w:rFonts w:ascii="仿宋_GB2312" w:eastAsia="仿宋_GB2312" w:hAnsi="宋体" w:hint="eastAsia"/>
          <w:b/>
          <w:sz w:val="28"/>
          <w:szCs w:val="28"/>
          <w:u w:val="single" w:color="000000"/>
        </w:rPr>
        <w:t xml:space="preserve"> 5 </w:t>
      </w:r>
      <w:r>
        <w:rPr>
          <w:rFonts w:ascii="仿宋_GB2312" w:eastAsia="仿宋_GB2312" w:hAnsi="宋体" w:hint="eastAsia"/>
          <w:b/>
          <w:sz w:val="28"/>
          <w:szCs w:val="28"/>
          <w:u w:val="single" w:color="000000"/>
        </w:rPr>
        <w:t>份</w:t>
      </w:r>
      <w:r>
        <w:rPr>
          <w:rFonts w:ascii="仿宋_GB2312" w:eastAsia="仿宋_GB2312" w:hAnsi="宋体" w:hint="eastAsia"/>
          <w:sz w:val="28"/>
          <w:szCs w:val="28"/>
        </w:rPr>
        <w:t>和电子文档、扫描文档各一份。</w:t>
      </w:r>
    </w:p>
    <w:p w:rsidR="00D8780E" w:rsidRDefault="00971A96">
      <w:pPr>
        <w:pStyle w:val="22"/>
        <w:snapToGrid w:val="0"/>
        <w:spacing w:afterAutospacing="0" w:line="520" w:lineRule="exact"/>
        <w:ind w:leftChars="0" w:left="0" w:right="-28" w:firstLine="562"/>
        <w:textAlignment w:val="baseline"/>
        <w:rPr>
          <w:rFonts w:ascii="仿宋_GB2312" w:eastAsia="仿宋_GB2312" w:hAnsi="宋体"/>
          <w:b/>
          <w:sz w:val="28"/>
          <w:szCs w:val="28"/>
        </w:rPr>
      </w:pPr>
      <w:r>
        <w:rPr>
          <w:rFonts w:ascii="仿宋_GB2312" w:eastAsia="仿宋_GB2312" w:hAnsi="宋体" w:hint="eastAsia"/>
          <w:b/>
          <w:sz w:val="28"/>
          <w:szCs w:val="28"/>
        </w:rPr>
        <w:t>六、审计费金额</w:t>
      </w:r>
    </w:p>
    <w:p w:rsidR="00D8780E" w:rsidRDefault="00971A96">
      <w:pPr>
        <w:pStyle w:val="22"/>
        <w:tabs>
          <w:tab w:val="left" w:pos="1134"/>
          <w:tab w:val="left" w:pos="8364"/>
        </w:tabs>
        <w:snapToGrid w:val="0"/>
        <w:spacing w:before="0" w:after="0" w:afterAutospacing="0" w:line="540" w:lineRule="exact"/>
        <w:ind w:leftChars="0" w:left="0" w:right="0" w:firstLine="560"/>
        <w:textAlignment w:val="baseline"/>
        <w:rPr>
          <w:rFonts w:ascii="仿宋_GB2312" w:eastAsia="仿宋_GB2312" w:hAnsi="宋体"/>
          <w:sz w:val="28"/>
          <w:szCs w:val="28"/>
        </w:rPr>
      </w:pPr>
      <w:r>
        <w:rPr>
          <w:rFonts w:ascii="仿宋_GB2312" w:eastAsia="仿宋_GB2312" w:hAnsi="宋体" w:hint="eastAsia"/>
          <w:sz w:val="28"/>
          <w:szCs w:val="28"/>
        </w:rPr>
        <w:t>（一）总价合同。本次审计业务的收费实行固定总价包干的原则，在合同执行过程中，双方均不能因为工作量、工资变动等理由，提出对合同总价调值的要求。</w:t>
      </w:r>
    </w:p>
    <w:p w:rsidR="00D8780E" w:rsidRDefault="00971A96">
      <w:pPr>
        <w:tabs>
          <w:tab w:val="left" w:pos="8364"/>
        </w:tabs>
        <w:snapToGrid w:val="0"/>
        <w:spacing w:beforeLines="200" w:before="480" w:after="0" w:afterAutospacing="0" w:line="540" w:lineRule="exact"/>
        <w:ind w:left="0" w:righ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（二）本</w:t>
      </w:r>
      <w:r>
        <w:rPr>
          <w:rFonts w:ascii="仿宋_GB2312" w:eastAsia="仿宋_GB2312" w:hAnsi="宋体"/>
          <w:sz w:val="28"/>
          <w:szCs w:val="28"/>
        </w:rPr>
        <w:t>次比选</w:t>
      </w:r>
      <w:r>
        <w:rPr>
          <w:rFonts w:ascii="仿宋_GB2312" w:eastAsia="仿宋_GB2312" w:hAnsi="宋体" w:hint="eastAsia"/>
          <w:sz w:val="28"/>
          <w:szCs w:val="28"/>
        </w:rPr>
        <w:t>费用包括了审计费以及审计过程中发生其他所有费用（包括但不限于税费、交通费、食宿费、差旅费等），除此之外，乙方不得向甲方或被审计单位另行收取任何费用。</w:t>
      </w:r>
    </w:p>
    <w:p w:rsidR="00D8780E" w:rsidRDefault="00971A96">
      <w:pPr>
        <w:tabs>
          <w:tab w:val="left" w:pos="8364"/>
        </w:tabs>
        <w:snapToGrid w:val="0"/>
        <w:spacing w:beforeLines="200" w:before="480" w:after="0" w:afterAutospacing="0" w:line="540" w:lineRule="exact"/>
        <w:ind w:left="0" w:right="0" w:firstLineChars="200" w:firstLine="560"/>
        <w:textAlignment w:val="baseline"/>
        <w:rPr>
          <w:rFonts w:ascii="仿宋" w:eastAsia="仿宋" w:hAnsi="仿宋"/>
          <w:b/>
          <w:sz w:val="28"/>
          <w:szCs w:val="28"/>
        </w:rPr>
      </w:pPr>
      <w:r>
        <w:rPr>
          <w:rFonts w:ascii="仿宋" w:eastAsia="仿宋" w:hAnsi="仿宋" w:hint="eastAsia"/>
          <w:sz w:val="28"/>
          <w:szCs w:val="28"/>
        </w:rPr>
        <w:t>七</w:t>
      </w:r>
      <w:r>
        <w:rPr>
          <w:rFonts w:ascii="仿宋" w:eastAsia="仿宋" w:hAnsi="仿宋" w:hint="eastAsia"/>
          <w:b/>
          <w:sz w:val="28"/>
          <w:szCs w:val="28"/>
        </w:rPr>
        <w:t>、审计费支付</w:t>
      </w:r>
    </w:p>
    <w:p w:rsidR="00D8780E" w:rsidRDefault="00971A96">
      <w:pPr>
        <w:snapToGrid w:val="0"/>
        <w:spacing w:after="312" w:afterAutospacing="0" w:line="540" w:lineRule="exact"/>
        <w:ind w:left="0" w:firstLineChars="234" w:firstLine="655"/>
        <w:textAlignment w:val="baseline"/>
        <w:rPr>
          <w:rFonts w:ascii="仿宋" w:eastAsia="仿宋" w:hAnsi="仿宋" w:cs="Arial"/>
          <w:sz w:val="28"/>
          <w:szCs w:val="28"/>
        </w:rPr>
      </w:pPr>
      <w:r>
        <w:rPr>
          <w:rFonts w:ascii="仿宋" w:eastAsia="仿宋" w:hAnsi="仿宋" w:cs="Arial" w:hint="eastAsia"/>
          <w:sz w:val="28"/>
          <w:szCs w:val="28"/>
        </w:rPr>
        <w:t>乙方</w:t>
      </w:r>
      <w:r>
        <w:rPr>
          <w:rFonts w:ascii="仿宋" w:eastAsia="仿宋" w:hAnsi="仿宋" w:hint="eastAsia"/>
          <w:iCs/>
          <w:sz w:val="28"/>
          <w:szCs w:val="28"/>
        </w:rPr>
        <w:t>按照合同约定完成审计工作后，</w:t>
      </w:r>
      <w:r>
        <w:rPr>
          <w:rFonts w:ascii="仿宋" w:eastAsia="仿宋" w:hAnsi="仿宋" w:cs="Arial" w:hint="eastAsia"/>
          <w:sz w:val="28"/>
          <w:szCs w:val="28"/>
        </w:rPr>
        <w:t>根据甲方要求完成审计档案（包含审计底稿、审计取证单、谈话记录、会议记录、审计报告等）归档及合</w:t>
      </w:r>
      <w:r>
        <w:rPr>
          <w:rFonts w:ascii="仿宋" w:eastAsia="仿宋" w:hAnsi="仿宋" w:cs="Arial" w:hint="eastAsia"/>
          <w:sz w:val="28"/>
          <w:szCs w:val="28"/>
        </w:rPr>
        <w:lastRenderedPageBreak/>
        <w:t>同结算经甲方审定后，甲方在收到乙方提供的以下材料后</w:t>
      </w:r>
      <w:r>
        <w:rPr>
          <w:rFonts w:ascii="仿宋" w:eastAsia="仿宋" w:hAnsi="仿宋" w:cs="Arial" w:hint="eastAsia"/>
          <w:sz w:val="28"/>
          <w:szCs w:val="28"/>
        </w:rPr>
        <w:t>4</w:t>
      </w:r>
      <w:r>
        <w:rPr>
          <w:rFonts w:ascii="仿宋" w:eastAsia="仿宋" w:hAnsi="仿宋" w:cs="Arial"/>
          <w:sz w:val="28"/>
          <w:szCs w:val="28"/>
        </w:rPr>
        <w:t>5</w:t>
      </w:r>
      <w:r>
        <w:rPr>
          <w:rFonts w:ascii="仿宋" w:eastAsia="仿宋" w:hAnsi="仿宋" w:cs="Arial" w:hint="eastAsia"/>
          <w:sz w:val="28"/>
          <w:szCs w:val="28"/>
        </w:rPr>
        <w:t>个工作日内支付至合同最终结算审定金额的</w:t>
      </w:r>
      <w:r>
        <w:rPr>
          <w:rFonts w:ascii="仿宋" w:eastAsia="仿宋" w:hAnsi="仿宋" w:cs="Arial" w:hint="eastAsia"/>
          <w:sz w:val="28"/>
          <w:szCs w:val="28"/>
        </w:rPr>
        <w:t>100%</w:t>
      </w:r>
      <w:r>
        <w:rPr>
          <w:rFonts w:ascii="仿宋" w:eastAsia="仿宋" w:hAnsi="仿宋" w:cs="Arial" w:hint="eastAsia"/>
          <w:sz w:val="28"/>
          <w:szCs w:val="28"/>
        </w:rPr>
        <w:t>：</w:t>
      </w:r>
    </w:p>
    <w:p w:rsidR="00D8780E" w:rsidRDefault="00971A96">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w:t>
      </w:r>
      <w:r>
        <w:rPr>
          <w:rFonts w:ascii="仿宋" w:eastAsia="仿宋" w:hAnsi="仿宋" w:hint="eastAsia"/>
          <w:iCs/>
          <w:sz w:val="28"/>
          <w:szCs w:val="28"/>
        </w:rPr>
        <w:t>1</w:t>
      </w:r>
      <w:r>
        <w:rPr>
          <w:rFonts w:ascii="仿宋" w:eastAsia="仿宋" w:hAnsi="仿宋" w:hint="eastAsia"/>
          <w:iCs/>
          <w:sz w:val="28"/>
          <w:szCs w:val="28"/>
        </w:rPr>
        <w:t>）乙方根据甲方要求完成结算报审并经甲方审定。</w:t>
      </w:r>
    </w:p>
    <w:p w:rsidR="00D8780E" w:rsidRDefault="00971A96">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w:t>
      </w:r>
      <w:r>
        <w:rPr>
          <w:rFonts w:ascii="仿宋" w:eastAsia="仿宋" w:hAnsi="仿宋" w:hint="eastAsia"/>
          <w:iCs/>
          <w:sz w:val="28"/>
          <w:szCs w:val="28"/>
        </w:rPr>
        <w:t>2</w:t>
      </w:r>
      <w:r>
        <w:rPr>
          <w:rFonts w:ascii="仿宋" w:eastAsia="仿宋" w:hAnsi="仿宋" w:hint="eastAsia"/>
          <w:iCs/>
          <w:sz w:val="28"/>
          <w:szCs w:val="28"/>
        </w:rPr>
        <w:t>）乙方向甲方提供以下合格材料，并经甲方审核无误：</w:t>
      </w:r>
    </w:p>
    <w:p w:rsidR="00D8780E" w:rsidRDefault="00971A96">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①乙方开具相应金额的增值税专用发票；</w:t>
      </w:r>
    </w:p>
    <w:p w:rsidR="00D8780E" w:rsidRDefault="00971A96">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②乙方出具的支付申请书；</w:t>
      </w:r>
    </w:p>
    <w:p w:rsidR="00D8780E" w:rsidRDefault="00971A96">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③结算审定材料。</w:t>
      </w:r>
    </w:p>
    <w:p w:rsidR="00D8780E" w:rsidRDefault="00971A96">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服务期内，如有发生违约考核，甲方可在当期的支付款中直接扣除违约金，如当期支付款不足，可在下期支付款项中扣除。</w:t>
      </w:r>
    </w:p>
    <w:p w:rsidR="00D8780E" w:rsidRDefault="00971A96">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乙方未按时提供计量支付、结算资料的，甲方有权暂停支付手续直至乙方递交齐全为止，暂停支付期间乙方还须继续履行合同义务，因暂停支付所造成损失的由乙方承担。</w:t>
      </w:r>
    </w:p>
    <w:p w:rsidR="00D8780E" w:rsidRDefault="00971A96">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变更项目价款的支付比例同进度款，支付流程按甲方制定的相关规定执行。</w:t>
      </w:r>
    </w:p>
    <w:p w:rsidR="00D8780E" w:rsidRDefault="00971A96">
      <w:pPr>
        <w:snapToGrid w:val="0"/>
        <w:spacing w:after="312" w:afterAutospacing="0" w:line="540" w:lineRule="exact"/>
        <w:ind w:left="0" w:firstLineChars="200" w:firstLine="562"/>
        <w:textAlignment w:val="baseline"/>
        <w:rPr>
          <w:rFonts w:ascii="仿宋" w:eastAsia="仿宋" w:hAnsi="仿宋"/>
          <w:b/>
          <w:iCs/>
          <w:sz w:val="28"/>
          <w:szCs w:val="28"/>
        </w:rPr>
      </w:pPr>
      <w:r>
        <w:rPr>
          <w:rFonts w:ascii="仿宋" w:eastAsia="仿宋" w:hAnsi="仿宋" w:hint="eastAsia"/>
          <w:b/>
          <w:iCs/>
          <w:sz w:val="28"/>
          <w:szCs w:val="28"/>
        </w:rPr>
        <w:t>八</w:t>
      </w:r>
      <w:r>
        <w:rPr>
          <w:rFonts w:ascii="仿宋" w:eastAsia="仿宋" w:hAnsi="仿宋" w:hint="eastAsia"/>
          <w:b/>
          <w:iCs/>
          <w:sz w:val="28"/>
          <w:szCs w:val="28"/>
        </w:rPr>
        <w:t xml:space="preserve"> </w:t>
      </w:r>
      <w:r>
        <w:rPr>
          <w:rFonts w:ascii="仿宋" w:eastAsia="仿宋" w:hAnsi="仿宋" w:hint="eastAsia"/>
          <w:b/>
          <w:iCs/>
          <w:sz w:val="28"/>
          <w:szCs w:val="28"/>
        </w:rPr>
        <w:t>、结算</w:t>
      </w:r>
    </w:p>
    <w:p w:rsidR="00D8780E" w:rsidRDefault="00971A96">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结算需满足以下条件：</w:t>
      </w:r>
    </w:p>
    <w:p w:rsidR="00D8780E" w:rsidRDefault="00971A96">
      <w:pPr>
        <w:snapToGrid w:val="0"/>
        <w:spacing w:after="312" w:afterAutospacing="0" w:line="540" w:lineRule="exact"/>
        <w:ind w:leftChars="181" w:left="761" w:hangingChars="136" w:hanging="381"/>
        <w:textAlignment w:val="baseline"/>
        <w:rPr>
          <w:rFonts w:ascii="仿宋" w:eastAsia="仿宋" w:hAnsi="仿宋"/>
          <w:iCs/>
          <w:sz w:val="28"/>
          <w:szCs w:val="28"/>
        </w:rPr>
      </w:pPr>
      <w:r>
        <w:rPr>
          <w:rFonts w:ascii="仿宋" w:eastAsia="仿宋" w:hAnsi="仿宋" w:hint="eastAsia"/>
          <w:iCs/>
          <w:sz w:val="28"/>
          <w:szCs w:val="28"/>
        </w:rPr>
        <w:t>（</w:t>
      </w:r>
      <w:r>
        <w:rPr>
          <w:rFonts w:ascii="仿宋" w:eastAsia="仿宋" w:hAnsi="仿宋" w:hint="eastAsia"/>
          <w:iCs/>
          <w:sz w:val="28"/>
          <w:szCs w:val="28"/>
        </w:rPr>
        <w:t>1</w:t>
      </w:r>
      <w:r>
        <w:rPr>
          <w:rFonts w:ascii="仿宋" w:eastAsia="仿宋" w:hAnsi="仿宋" w:hint="eastAsia"/>
          <w:iCs/>
          <w:sz w:val="28"/>
          <w:szCs w:val="28"/>
        </w:rPr>
        <w:t>）乙方完成合同约定所有的工作内容且经甲方审批通过。</w:t>
      </w:r>
    </w:p>
    <w:p w:rsidR="00D8780E" w:rsidRDefault="00971A96">
      <w:pPr>
        <w:snapToGrid w:val="0"/>
        <w:spacing w:after="312" w:afterAutospacing="0" w:line="540" w:lineRule="exact"/>
        <w:ind w:left="0" w:firstLineChars="135" w:firstLine="378"/>
        <w:textAlignment w:val="baseline"/>
        <w:rPr>
          <w:rFonts w:ascii="仿宋" w:eastAsia="仿宋" w:hAnsi="仿宋"/>
          <w:iCs/>
          <w:sz w:val="28"/>
          <w:szCs w:val="28"/>
        </w:rPr>
      </w:pPr>
      <w:r>
        <w:rPr>
          <w:rFonts w:ascii="仿宋" w:eastAsia="仿宋" w:hAnsi="仿宋" w:hint="eastAsia"/>
          <w:iCs/>
          <w:sz w:val="28"/>
          <w:szCs w:val="28"/>
        </w:rPr>
        <w:lastRenderedPageBreak/>
        <w:t>（</w:t>
      </w:r>
      <w:r>
        <w:rPr>
          <w:rFonts w:ascii="仿宋" w:eastAsia="仿宋" w:hAnsi="仿宋" w:hint="eastAsia"/>
          <w:iCs/>
          <w:sz w:val="28"/>
          <w:szCs w:val="28"/>
        </w:rPr>
        <w:t>2</w:t>
      </w:r>
      <w:r>
        <w:rPr>
          <w:rFonts w:ascii="仿宋" w:eastAsia="仿宋" w:hAnsi="仿宋" w:hint="eastAsia"/>
          <w:iCs/>
          <w:sz w:val="28"/>
          <w:szCs w:val="28"/>
        </w:rPr>
        <w:t>）乙方根据甲方要求完成项目档案</w:t>
      </w:r>
      <w:r>
        <w:rPr>
          <w:rFonts w:ascii="仿宋" w:eastAsia="仿宋" w:hAnsi="仿宋" w:cs="Arial" w:hint="eastAsia"/>
          <w:sz w:val="28"/>
          <w:szCs w:val="28"/>
        </w:rPr>
        <w:t>（包含审计底稿、审计取证单、谈话记录、会议记录、审计报告等</w:t>
      </w:r>
      <w:r>
        <w:rPr>
          <w:rFonts w:ascii="仿宋" w:eastAsia="仿宋" w:hAnsi="仿宋" w:cs="Arial" w:hint="eastAsia"/>
          <w:sz w:val="28"/>
          <w:szCs w:val="28"/>
        </w:rPr>
        <w:t>）</w:t>
      </w:r>
      <w:r>
        <w:rPr>
          <w:rFonts w:ascii="仿宋" w:eastAsia="仿宋" w:hAnsi="仿宋" w:hint="eastAsia"/>
          <w:iCs/>
          <w:sz w:val="28"/>
          <w:szCs w:val="28"/>
        </w:rPr>
        <w:t>归档。</w:t>
      </w:r>
    </w:p>
    <w:p w:rsidR="00D8780E" w:rsidRDefault="00971A96">
      <w:pPr>
        <w:snapToGrid w:val="0"/>
        <w:spacing w:after="312" w:afterAutospacing="0" w:line="540" w:lineRule="exact"/>
        <w:ind w:left="0" w:firstLineChars="135" w:firstLine="378"/>
        <w:textAlignment w:val="baseline"/>
        <w:rPr>
          <w:rFonts w:ascii="仿宋" w:eastAsia="仿宋" w:hAnsi="仿宋"/>
          <w:iCs/>
          <w:sz w:val="28"/>
          <w:szCs w:val="28"/>
        </w:rPr>
      </w:pPr>
      <w:r>
        <w:rPr>
          <w:rFonts w:ascii="仿宋" w:eastAsia="仿宋" w:hAnsi="仿宋" w:hint="eastAsia"/>
          <w:iCs/>
          <w:sz w:val="28"/>
          <w:szCs w:val="28"/>
        </w:rPr>
        <w:t>（</w:t>
      </w:r>
      <w:r>
        <w:rPr>
          <w:rFonts w:ascii="仿宋" w:eastAsia="仿宋" w:hAnsi="仿宋" w:hint="eastAsia"/>
          <w:iCs/>
          <w:sz w:val="28"/>
          <w:szCs w:val="28"/>
        </w:rPr>
        <w:t>3</w:t>
      </w:r>
      <w:r>
        <w:rPr>
          <w:rFonts w:ascii="仿宋" w:eastAsia="仿宋" w:hAnsi="仿宋" w:hint="eastAsia"/>
          <w:iCs/>
          <w:sz w:val="28"/>
          <w:szCs w:val="28"/>
        </w:rPr>
        <w:t>）乙方按照甲方的结算管理办法提供如下合格材料，并经甲方审核无误：</w:t>
      </w:r>
    </w:p>
    <w:p w:rsidR="00D8780E" w:rsidRDefault="00971A96">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①甲方管理办法规定的结算审核套表。</w:t>
      </w:r>
    </w:p>
    <w:p w:rsidR="00D8780E" w:rsidRDefault="00971A96">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②项目审批通过证明材料。</w:t>
      </w:r>
    </w:p>
    <w:p w:rsidR="00D8780E" w:rsidRDefault="00971A96">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③履约情况表。</w:t>
      </w:r>
    </w:p>
    <w:p w:rsidR="00D8780E" w:rsidRDefault="00971A96">
      <w:pPr>
        <w:snapToGrid w:val="0"/>
        <w:spacing w:after="312" w:afterAutospacing="0" w:line="400" w:lineRule="exact"/>
        <w:ind w:left="0" w:right="-28" w:firstLineChars="200" w:firstLine="560"/>
        <w:textAlignment w:val="baseline"/>
        <w:rPr>
          <w:rFonts w:ascii="仿宋_GB2312" w:eastAsia="仿宋_GB2312" w:hAnsi="宋体"/>
          <w:sz w:val="28"/>
          <w:szCs w:val="28"/>
        </w:rPr>
      </w:pPr>
      <w:r>
        <w:rPr>
          <w:rFonts w:ascii="仿宋" w:eastAsia="仿宋" w:hAnsi="仿宋" w:hint="eastAsia"/>
          <w:iCs/>
          <w:sz w:val="28"/>
          <w:szCs w:val="28"/>
        </w:rPr>
        <w:t>④合同约定的其他证明资料。</w:t>
      </w:r>
    </w:p>
    <w:p w:rsidR="00D8780E" w:rsidRDefault="00971A96">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t>九、违约责任</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（一）本合同正式签订生效后，任何一方不履行或不完全履行本合同约定条款的，即构成违约。任何一方违约不履行本合同，违约方应向守约方支付由于违约造成的一切损失。</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如乙方不能按照本合同约定履行义务的，甲方有权直接解除合同，剩余合同费用不予支付。甲方有权视情形要求乙方退回已支付的全部或部分服务费用，给甲方造成其他损失的，乙方还应进行赔偿。若乙方延期交付审计报告初稿或正式版，甲方有权按照审计费总额的千分之三</w:t>
      </w:r>
      <w:r>
        <w:rPr>
          <w:rFonts w:ascii="仿宋_GB2312" w:eastAsia="仿宋_GB2312" w:hAnsi="宋体" w:hint="eastAsia"/>
          <w:sz w:val="28"/>
          <w:szCs w:val="28"/>
        </w:rPr>
        <w:t>/</w:t>
      </w:r>
      <w:r>
        <w:rPr>
          <w:rFonts w:ascii="仿宋_GB2312" w:eastAsia="仿宋_GB2312" w:hAnsi="宋体" w:hint="eastAsia"/>
          <w:sz w:val="28"/>
          <w:szCs w:val="28"/>
        </w:rPr>
        <w:t>每日</w:t>
      </w:r>
      <w:r>
        <w:rPr>
          <w:rFonts w:ascii="仿宋_GB2312" w:eastAsia="仿宋_GB2312" w:hAnsi="宋体" w:hint="eastAsia"/>
          <w:sz w:val="28"/>
          <w:szCs w:val="28"/>
        </w:rPr>
        <w:t>*</w:t>
      </w:r>
      <w:r>
        <w:rPr>
          <w:rFonts w:ascii="仿宋_GB2312" w:eastAsia="仿宋_GB2312" w:hAnsi="宋体" w:hint="eastAsia"/>
          <w:sz w:val="28"/>
          <w:szCs w:val="28"/>
        </w:rPr>
        <w:t>（延期天数）向乙方收取违约金。</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（三）甲方无故逾期办理合同款支付手续的，甲方应按逾期付款总额每日万分之五向乙方支付违约金。</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lastRenderedPageBreak/>
        <w:t>（四）乙方不履行保密条款、过失或故意泄露其知悉的甲方保密事项或在擅自协议约定的工作内容之外使用甲方保密事项从而甲方造成损失的，乙方应</w:t>
      </w:r>
      <w:r>
        <w:rPr>
          <w:rFonts w:ascii="仿宋_GB2312" w:eastAsia="仿宋_GB2312" w:hAnsi="宋体" w:hint="eastAsia"/>
          <w:sz w:val="28"/>
          <w:szCs w:val="28"/>
        </w:rPr>
        <w:t>承担相应的赔偿责任。</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（五）在本合同内确定的现场负责人原则上不予更换，若要更换需经得甲方同意，未经甲方同意而更换的，甲方可终止合同。现场负责人进驻审计现场工作时间不得少于</w:t>
      </w:r>
      <w:r>
        <w:rPr>
          <w:rFonts w:ascii="仿宋_GB2312" w:eastAsia="仿宋_GB2312" w:hAnsi="宋体"/>
          <w:sz w:val="28"/>
          <w:szCs w:val="28"/>
        </w:rPr>
        <w:t>10</w:t>
      </w:r>
      <w:r>
        <w:rPr>
          <w:rFonts w:ascii="仿宋_GB2312" w:eastAsia="仿宋_GB2312" w:hAnsi="宋体" w:hint="eastAsia"/>
          <w:sz w:val="28"/>
          <w:szCs w:val="28"/>
        </w:rPr>
        <w:t>个工作日，否则视为乙方违约，并处以</w:t>
      </w:r>
      <w:r>
        <w:rPr>
          <w:rFonts w:ascii="仿宋_GB2312" w:eastAsia="仿宋_GB2312" w:hAnsi="宋体"/>
          <w:sz w:val="28"/>
          <w:szCs w:val="28"/>
        </w:rPr>
        <w:t>5</w:t>
      </w:r>
      <w:r>
        <w:rPr>
          <w:rFonts w:ascii="仿宋_GB2312" w:eastAsia="仿宋_GB2312" w:hAnsi="宋体" w:hint="eastAsia"/>
          <w:sz w:val="28"/>
          <w:szCs w:val="28"/>
        </w:rPr>
        <w:t>000</w:t>
      </w:r>
      <w:r>
        <w:rPr>
          <w:rFonts w:ascii="仿宋_GB2312" w:eastAsia="仿宋_GB2312" w:hAnsi="宋体" w:hint="eastAsia"/>
          <w:sz w:val="28"/>
          <w:szCs w:val="28"/>
        </w:rPr>
        <w:t>元的违约金。</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（六）</w:t>
      </w:r>
      <w:r>
        <w:rPr>
          <w:rFonts w:ascii="仿宋_GB2312" w:eastAsia="仿宋_GB2312" w:hAnsi="宋体"/>
          <w:sz w:val="28"/>
          <w:szCs w:val="28"/>
        </w:rPr>
        <w:t>在本合同内确定的项目团队</w:t>
      </w:r>
      <w:r>
        <w:rPr>
          <w:rFonts w:ascii="仿宋_GB2312" w:eastAsia="仿宋_GB2312" w:hAnsi="宋体" w:hint="eastAsia"/>
          <w:sz w:val="28"/>
          <w:szCs w:val="28"/>
        </w:rPr>
        <w:t>人员</w:t>
      </w:r>
      <w:r>
        <w:rPr>
          <w:rFonts w:ascii="仿宋_GB2312" w:eastAsia="仿宋_GB2312" w:hAnsi="宋体"/>
          <w:sz w:val="28"/>
          <w:szCs w:val="28"/>
        </w:rPr>
        <w:t>不应更换，如未经</w:t>
      </w:r>
      <w:r>
        <w:rPr>
          <w:rFonts w:ascii="仿宋_GB2312" w:eastAsia="仿宋_GB2312" w:hAnsi="宋体" w:hint="eastAsia"/>
          <w:sz w:val="28"/>
          <w:szCs w:val="28"/>
        </w:rPr>
        <w:t>甲方</w:t>
      </w:r>
      <w:r>
        <w:rPr>
          <w:rFonts w:ascii="仿宋_GB2312" w:eastAsia="仿宋_GB2312" w:hAnsi="宋体"/>
          <w:sz w:val="28"/>
          <w:szCs w:val="28"/>
        </w:rPr>
        <w:t>同意擅自更换项目团队人员的，</w:t>
      </w:r>
      <w:r>
        <w:rPr>
          <w:rFonts w:ascii="仿宋_GB2312" w:eastAsia="仿宋_GB2312" w:hAnsi="宋体" w:hint="eastAsia"/>
          <w:sz w:val="28"/>
          <w:szCs w:val="28"/>
        </w:rPr>
        <w:t>甲方</w:t>
      </w:r>
      <w:r>
        <w:rPr>
          <w:rFonts w:ascii="仿宋_GB2312" w:eastAsia="仿宋_GB2312" w:hAnsi="宋体"/>
          <w:sz w:val="28"/>
          <w:szCs w:val="28"/>
        </w:rPr>
        <w:t>将视其违约，并处以</w:t>
      </w:r>
      <w:r>
        <w:rPr>
          <w:rFonts w:ascii="仿宋_GB2312" w:eastAsia="仿宋_GB2312" w:hAnsi="宋体" w:hint="eastAsia"/>
          <w:sz w:val="28"/>
          <w:szCs w:val="28"/>
        </w:rPr>
        <w:t>2000</w:t>
      </w:r>
      <w:r>
        <w:rPr>
          <w:rFonts w:ascii="仿宋_GB2312" w:eastAsia="仿宋_GB2312" w:hAnsi="宋体"/>
          <w:sz w:val="28"/>
          <w:szCs w:val="28"/>
        </w:rPr>
        <w:t>元</w:t>
      </w:r>
      <w:r>
        <w:rPr>
          <w:rFonts w:ascii="仿宋_GB2312" w:eastAsia="仿宋_GB2312" w:hAnsi="宋体"/>
          <w:sz w:val="28"/>
          <w:szCs w:val="28"/>
        </w:rPr>
        <w:t>/</w:t>
      </w:r>
      <w:r>
        <w:rPr>
          <w:rFonts w:ascii="仿宋_GB2312" w:eastAsia="仿宋_GB2312" w:hAnsi="宋体"/>
          <w:sz w:val="28"/>
          <w:szCs w:val="28"/>
        </w:rPr>
        <w:t>人的违约金</w:t>
      </w:r>
      <w:r>
        <w:rPr>
          <w:rFonts w:ascii="仿宋_GB2312" w:eastAsia="仿宋_GB2312" w:hAnsi="宋体" w:hint="eastAsia"/>
          <w:sz w:val="28"/>
          <w:szCs w:val="28"/>
        </w:rPr>
        <w:t>。</w:t>
      </w:r>
    </w:p>
    <w:p w:rsidR="00D8780E" w:rsidRDefault="00971A96">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十、协议有效期</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本协议书自双方签字盖章之日起生效，并在双方履行完毕本协议约定的所有义务后终止，但其中第九条第（二）款规定的保密义务并不因本协议终止而失效</w:t>
      </w:r>
      <w:r>
        <w:rPr>
          <w:rFonts w:ascii="仿宋_GB2312" w:eastAsia="仿宋_GB2312" w:hAnsi="宋体" w:hint="eastAsia"/>
          <w:sz w:val="28"/>
          <w:szCs w:val="28"/>
        </w:rPr>
        <w:t>。</w:t>
      </w:r>
    </w:p>
    <w:p w:rsidR="00D8780E" w:rsidRDefault="00971A96">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十一、</w:t>
      </w:r>
      <w:r>
        <w:rPr>
          <w:rFonts w:ascii="仿宋_GB2312" w:eastAsia="仿宋_GB2312" w:hAnsi="宋体"/>
          <w:b/>
          <w:sz w:val="28"/>
          <w:szCs w:val="28"/>
        </w:rPr>
        <w:t>通知与送达</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（一）所有根据本合同作出的通知或者报告（包括违约处罚等）应以书面形式作出，并以以下任一方式送达对方，收到的一方应在</w:t>
      </w:r>
      <w:r>
        <w:rPr>
          <w:rFonts w:ascii="仿宋" w:eastAsia="仿宋" w:hAnsi="仿宋" w:cs="Times New Roman" w:hint="eastAsia"/>
          <w:sz w:val="28"/>
          <w:szCs w:val="28"/>
        </w:rPr>
        <w:t>5</w:t>
      </w:r>
      <w:r>
        <w:rPr>
          <w:rFonts w:ascii="仿宋" w:eastAsia="仿宋" w:hAnsi="仿宋" w:cs="Times New Roman" w:hint="eastAsia"/>
          <w:sz w:val="28"/>
          <w:szCs w:val="28"/>
        </w:rPr>
        <w:t>个工作日内予以回复，否则视为认同通知的内容。本合同任何一方为了本合同目的可以书面通知对方变更联系地址。任何一方的联系方式发生变更的，应当在变更之日起</w:t>
      </w:r>
      <w:r>
        <w:rPr>
          <w:rFonts w:ascii="仿宋" w:eastAsia="仿宋" w:hAnsi="仿宋" w:cs="Times New Roman" w:hint="eastAsia"/>
          <w:sz w:val="28"/>
          <w:szCs w:val="28"/>
        </w:rPr>
        <w:t>5</w:t>
      </w:r>
      <w:r>
        <w:rPr>
          <w:rFonts w:ascii="仿宋" w:eastAsia="仿宋" w:hAnsi="仿宋" w:cs="Times New Roman" w:hint="eastAsia"/>
          <w:sz w:val="28"/>
          <w:szCs w:val="28"/>
        </w:rPr>
        <w:t>个工作日内通知对方，否则对方按照原联系方式发出的通知视为有效送达。</w:t>
      </w:r>
    </w:p>
    <w:p w:rsidR="00D8780E" w:rsidRDefault="00971A96">
      <w:pPr>
        <w:pStyle w:val="a8"/>
        <w:snapToGrid w:val="0"/>
        <w:spacing w:after="312" w:line="540" w:lineRule="exact"/>
        <w:ind w:left="0" w:firstLineChars="200" w:firstLine="560"/>
        <w:textAlignment w:val="baseline"/>
      </w:pPr>
      <w:r>
        <w:rPr>
          <w:rFonts w:ascii="仿宋" w:eastAsia="仿宋" w:hAnsi="仿宋" w:cs="Times New Roman" w:hint="eastAsia"/>
          <w:sz w:val="28"/>
          <w:szCs w:val="28"/>
        </w:rPr>
        <w:lastRenderedPageBreak/>
        <w:t>（二）送达时间基准为：（</w:t>
      </w:r>
      <w:r>
        <w:rPr>
          <w:rFonts w:ascii="仿宋" w:eastAsia="仿宋" w:hAnsi="仿宋" w:cs="Times New Roman" w:hint="eastAsia"/>
          <w:sz w:val="28"/>
          <w:szCs w:val="28"/>
        </w:rPr>
        <w:t>1</w:t>
      </w:r>
      <w:r>
        <w:rPr>
          <w:rFonts w:ascii="仿宋" w:eastAsia="仿宋" w:hAnsi="仿宋" w:cs="Times New Roman" w:hint="eastAsia"/>
          <w:sz w:val="28"/>
          <w:szCs w:val="28"/>
        </w:rPr>
        <w:t>）直接送达以签收人签收时间为准；（</w:t>
      </w:r>
      <w:r>
        <w:rPr>
          <w:rFonts w:ascii="仿宋" w:eastAsia="仿宋" w:hAnsi="仿宋" w:cs="Times New Roman" w:hint="eastAsia"/>
          <w:sz w:val="28"/>
          <w:szCs w:val="28"/>
        </w:rPr>
        <w:t>2</w:t>
      </w:r>
      <w:r>
        <w:rPr>
          <w:rFonts w:ascii="仿宋" w:eastAsia="仿宋" w:hAnsi="仿宋" w:cs="Times New Roman" w:hint="eastAsia"/>
          <w:sz w:val="28"/>
          <w:szCs w:val="28"/>
        </w:rPr>
        <w:t>）留置送达以通知或者报告（包括违约处罚等）送达指定地点时间为准（如出现拒签情况，以通知或者报告</w:t>
      </w:r>
      <w:r>
        <w:rPr>
          <w:rFonts w:ascii="仿宋" w:eastAsia="仿宋" w:hAnsi="仿宋" w:cs="Times New Roman" w:hint="eastAsia"/>
          <w:sz w:val="28"/>
          <w:szCs w:val="28"/>
        </w:rPr>
        <w:t>（包括违约处罚等）送达指定地点时派送人现场照片或物流信息显示送达时间为准）；（</w:t>
      </w:r>
      <w:r>
        <w:rPr>
          <w:rFonts w:ascii="仿宋" w:eastAsia="仿宋" w:hAnsi="仿宋" w:cs="Times New Roman" w:hint="eastAsia"/>
          <w:sz w:val="28"/>
          <w:szCs w:val="28"/>
        </w:rPr>
        <w:t>3</w:t>
      </w:r>
      <w:r>
        <w:rPr>
          <w:rFonts w:ascii="仿宋" w:eastAsia="仿宋" w:hAnsi="仿宋" w:cs="Times New Roman" w:hint="eastAsia"/>
          <w:sz w:val="28"/>
          <w:szCs w:val="28"/>
        </w:rPr>
        <w:t>）电子送达以发送人发出通知或者报告（包括违约处罚等）时间为准。（</w:t>
      </w:r>
      <w:r>
        <w:rPr>
          <w:rFonts w:ascii="仿宋" w:eastAsia="仿宋" w:hAnsi="仿宋" w:cs="Times New Roman" w:hint="eastAsia"/>
          <w:sz w:val="28"/>
          <w:szCs w:val="28"/>
        </w:rPr>
        <w:t>4</w:t>
      </w:r>
      <w:r>
        <w:rPr>
          <w:rFonts w:ascii="仿宋" w:eastAsia="仿宋" w:hAnsi="仿宋" w:cs="Times New Roman" w:hint="eastAsia"/>
          <w:sz w:val="28"/>
          <w:szCs w:val="28"/>
        </w:rPr>
        <w:t>）邮寄送达以邮寄至另一方在本合同签署页规定的地址或者另一方书面制定或通知的其他地址，</w:t>
      </w:r>
      <w:r>
        <w:rPr>
          <w:rFonts w:ascii="仿宋" w:eastAsia="仿宋" w:hAnsi="仿宋" w:hint="eastAsia"/>
          <w:sz w:val="28"/>
          <w:szCs w:val="28"/>
        </w:rPr>
        <w:t>以另一方签收日期视为送达，签收日期不明确的，以邮件寄出后第</w:t>
      </w:r>
      <w:r>
        <w:rPr>
          <w:rFonts w:ascii="仿宋" w:eastAsia="仿宋" w:hAnsi="仿宋" w:hint="eastAsia"/>
          <w:sz w:val="28"/>
          <w:szCs w:val="28"/>
        </w:rPr>
        <w:t>3</w:t>
      </w:r>
      <w:r>
        <w:rPr>
          <w:rFonts w:ascii="仿宋" w:eastAsia="仿宋" w:hAnsi="仿宋" w:hint="eastAsia"/>
          <w:sz w:val="28"/>
          <w:szCs w:val="28"/>
        </w:rPr>
        <w:t>日视为送达</w:t>
      </w:r>
      <w:r>
        <w:rPr>
          <w:rFonts w:ascii="仿宋" w:eastAsia="仿宋" w:hAnsi="仿宋" w:cs="Times New Roman" w:hint="eastAsia"/>
          <w:sz w:val="28"/>
          <w:szCs w:val="28"/>
        </w:rPr>
        <w:t>。收件人拒收的，拒收之日视为送达。</w:t>
      </w:r>
    </w:p>
    <w:p w:rsidR="00D8780E" w:rsidRDefault="00971A96">
      <w:pPr>
        <w:widowControl w:val="0"/>
        <w:snapToGrid w:val="0"/>
        <w:spacing w:before="0" w:after="0" w:afterAutospacing="0" w:line="540" w:lineRule="exact"/>
        <w:ind w:left="0" w:right="0" w:firstLineChars="200" w:firstLine="562"/>
        <w:textAlignment w:val="baseline"/>
        <w:rPr>
          <w:rFonts w:ascii="仿宋_GB2312" w:eastAsia="仿宋_GB2312" w:hAnsi="宋体"/>
          <w:b/>
          <w:bCs/>
          <w:sz w:val="28"/>
          <w:szCs w:val="28"/>
        </w:rPr>
      </w:pPr>
      <w:r>
        <w:rPr>
          <w:rFonts w:ascii="仿宋_GB2312" w:eastAsia="仿宋_GB2312" w:hAnsi="宋体" w:hint="eastAsia"/>
          <w:b/>
          <w:bCs/>
          <w:sz w:val="28"/>
          <w:szCs w:val="28"/>
        </w:rPr>
        <w:t>十二、保密条款</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（一）乙方在审计过程中发现审计对象或其所属单位在会计核算、财务管理、资产管理上有重大缺陷，有导致产生重大弊端的可能，应及时将有关情况通报甲方。</w:t>
      </w:r>
    </w:p>
    <w:p w:rsidR="00D8780E" w:rsidRDefault="00971A96">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（二）乙方对工作中知悉的商业秘密保密，不得将所获得的有关资料和文件用于与委托事项无关的活动。本义务在委托事项结束后，仍然有效。保密承诺书作为本合同的附件。</w:t>
      </w:r>
    </w:p>
    <w:p w:rsidR="00D8780E" w:rsidRDefault="00971A96">
      <w:pPr>
        <w:widowControl w:val="0"/>
        <w:snapToGrid w:val="0"/>
        <w:spacing w:before="0" w:after="0" w:afterAutospacing="0" w:line="540" w:lineRule="exact"/>
        <w:ind w:leftChars="333" w:left="1365" w:right="0" w:hangingChars="237" w:hanging="666"/>
        <w:textAlignment w:val="baseline"/>
        <w:rPr>
          <w:rFonts w:ascii="仿宋_GB2312" w:eastAsia="仿宋_GB2312" w:hAnsi="宋体"/>
          <w:b/>
          <w:bCs/>
          <w:sz w:val="28"/>
          <w:szCs w:val="28"/>
        </w:rPr>
      </w:pPr>
      <w:r>
        <w:rPr>
          <w:rFonts w:ascii="仿宋_GB2312" w:eastAsia="仿宋_GB2312" w:hAnsi="宋体" w:hint="eastAsia"/>
          <w:b/>
          <w:bCs/>
          <w:sz w:val="28"/>
          <w:szCs w:val="28"/>
        </w:rPr>
        <w:t>十三、廉洁条款特别约定</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、严格遵守国家有关法律法规以及廉洁条款的有关规定。</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、严格遵守商业道德和市场规则，共同营造公平公正的商业交易环境。</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、不向甲方及其人员提供回扣、礼金、有价证券、支付凭证、贵重物品等。</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hint="eastAsia"/>
          <w:sz w:val="28"/>
          <w:szCs w:val="28"/>
        </w:rPr>
        <w:t>、不为甲方及其人员报销应由贵公司或个人支付的费用。</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lastRenderedPageBreak/>
        <w:t>5</w:t>
      </w:r>
      <w:r>
        <w:rPr>
          <w:rFonts w:ascii="仿宋" w:eastAsia="仿宋" w:hAnsi="仿宋" w:cs="Times New Roman" w:hint="eastAsia"/>
          <w:sz w:val="28"/>
          <w:szCs w:val="28"/>
        </w:rPr>
        <w:t>、不为甲方人员投资入股，个人借款或买卖股票、债券等提供方便。</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6</w:t>
      </w:r>
      <w:r>
        <w:rPr>
          <w:rFonts w:ascii="仿宋" w:eastAsia="仿宋" w:hAnsi="仿宋" w:cs="Times New Roman" w:hint="eastAsia"/>
          <w:sz w:val="28"/>
          <w:szCs w:val="28"/>
        </w:rPr>
        <w:t>、不为甲方人员购买或装</w:t>
      </w:r>
      <w:r>
        <w:rPr>
          <w:rFonts w:ascii="仿宋" w:eastAsia="仿宋" w:hAnsi="仿宋" w:cs="Times New Roman" w:hint="eastAsia"/>
          <w:sz w:val="28"/>
          <w:szCs w:val="28"/>
        </w:rPr>
        <w:t>修住房、婚丧嫁娶、配偶和子女上学或工作安排以及出国（境）、旅游等提供方便。</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7</w:t>
      </w:r>
      <w:r>
        <w:rPr>
          <w:rFonts w:ascii="仿宋" w:eastAsia="仿宋" w:hAnsi="仿宋" w:cs="Times New Roman" w:hint="eastAsia"/>
          <w:sz w:val="28"/>
          <w:szCs w:val="28"/>
        </w:rPr>
        <w:t>、不为甲方人员安排的有可能影响履行合同的宴请、健身、娱乐等活动。</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8</w:t>
      </w:r>
      <w:r>
        <w:rPr>
          <w:rFonts w:ascii="仿宋" w:eastAsia="仿宋" w:hAnsi="仿宋" w:cs="Times New Roman" w:hint="eastAsia"/>
          <w:sz w:val="28"/>
          <w:szCs w:val="28"/>
        </w:rPr>
        <w:t>、不为甲方及其人员购置或提供通讯工具、交通工具和高档办公用品。</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9</w:t>
      </w:r>
      <w:r>
        <w:rPr>
          <w:rFonts w:ascii="仿宋" w:eastAsia="仿宋" w:hAnsi="仿宋" w:cs="Times New Roman" w:hint="eastAsia"/>
          <w:sz w:val="28"/>
          <w:szCs w:val="28"/>
        </w:rPr>
        <w:t>、不为甲方人员的配偶、子女及其他人亲属谋取不正当利益提供方便。</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10</w:t>
      </w:r>
      <w:r>
        <w:rPr>
          <w:rFonts w:ascii="仿宋" w:eastAsia="仿宋" w:hAnsi="仿宋" w:cs="Times New Roman" w:hint="eastAsia"/>
          <w:sz w:val="28"/>
          <w:szCs w:val="28"/>
        </w:rPr>
        <w:t>、不违反规定安排甲方人员在乙方或乙方相关企业兼职和领取兼职工资及报酬；不得利用非法手段向甲方打探有关涉及贵公司的商业秘密、业务渠道等。</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11</w:t>
      </w:r>
      <w:r>
        <w:rPr>
          <w:rFonts w:ascii="仿宋" w:eastAsia="仿宋" w:hAnsi="仿宋" w:cs="Times New Roman" w:hint="eastAsia"/>
          <w:sz w:val="28"/>
          <w:szCs w:val="28"/>
        </w:rPr>
        <w:t>、甲方对涉嫌不廉洁的商业行为进行调查时，乙方应配合甲方提供证据、作证的义务。</w:t>
      </w:r>
    </w:p>
    <w:p w:rsidR="00D8780E" w:rsidRDefault="00971A96">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12</w:t>
      </w:r>
      <w:r>
        <w:rPr>
          <w:rFonts w:ascii="仿宋" w:eastAsia="仿宋" w:hAnsi="仿宋" w:cs="Times New Roman" w:hint="eastAsia"/>
          <w:sz w:val="28"/>
          <w:szCs w:val="28"/>
        </w:rPr>
        <w:t>、未经甲方</w:t>
      </w:r>
      <w:r>
        <w:rPr>
          <w:rFonts w:ascii="仿宋" w:eastAsia="仿宋" w:hAnsi="仿宋" w:cs="Times New Roman" w:hint="eastAsia"/>
          <w:sz w:val="28"/>
          <w:szCs w:val="28"/>
        </w:rPr>
        <w:t>书面同意，乙方不得向任何新闻媒体、第三人述及有关甲方人员廉洁从业方面的评价、信息。</w:t>
      </w:r>
    </w:p>
    <w:p w:rsidR="00D8780E" w:rsidRDefault="00971A96">
      <w:pPr>
        <w:pStyle w:val="a8"/>
        <w:snapToGrid w:val="0"/>
        <w:spacing w:after="312" w:line="540" w:lineRule="exact"/>
        <w:ind w:left="0" w:firstLineChars="200" w:firstLine="560"/>
        <w:textAlignment w:val="baseline"/>
      </w:pPr>
      <w:r>
        <w:rPr>
          <w:rFonts w:ascii="仿宋" w:eastAsia="仿宋" w:hAnsi="仿宋" w:cs="Times New Roman" w:hint="eastAsia"/>
          <w:sz w:val="28"/>
          <w:szCs w:val="28"/>
        </w:rPr>
        <w:t>13</w:t>
      </w:r>
      <w:r>
        <w:rPr>
          <w:rFonts w:ascii="仿宋" w:eastAsia="仿宋" w:hAnsi="仿宋" w:cs="Times New Roman" w:hint="eastAsia"/>
          <w:sz w:val="28"/>
          <w:szCs w:val="28"/>
        </w:rPr>
        <w:t>、如有违反的，一经发现，甲方可以立即终止与乙方之间合作业务并无须承担任何经济和法律责任。</w:t>
      </w:r>
    </w:p>
    <w:p w:rsidR="00D8780E" w:rsidRDefault="00971A96">
      <w:pPr>
        <w:snapToGrid w:val="0"/>
        <w:spacing w:after="312" w:afterAutospacing="0" w:line="540" w:lineRule="exact"/>
        <w:ind w:leftChars="181" w:left="762" w:hangingChars="136" w:hanging="382"/>
        <w:textAlignment w:val="baseline"/>
        <w:rPr>
          <w:rFonts w:ascii="仿宋_GB2312" w:eastAsia="仿宋_GB2312" w:hAnsi="宋体"/>
          <w:b/>
          <w:sz w:val="28"/>
          <w:szCs w:val="28"/>
        </w:rPr>
      </w:pPr>
      <w:r>
        <w:rPr>
          <w:rFonts w:ascii="仿宋_GB2312" w:eastAsia="仿宋_GB2312" w:hAnsi="宋体" w:hint="eastAsia"/>
          <w:b/>
          <w:sz w:val="28"/>
          <w:szCs w:val="28"/>
        </w:rPr>
        <w:t>十四、争议解决</w:t>
      </w:r>
    </w:p>
    <w:p w:rsidR="00D8780E" w:rsidRDefault="00971A96">
      <w:pPr>
        <w:snapToGrid w:val="0"/>
        <w:spacing w:after="312" w:afterAutospacing="0" w:line="540" w:lineRule="exact"/>
        <w:ind w:left="0" w:right="-46" w:firstLineChars="200" w:firstLine="560"/>
        <w:textAlignment w:val="baseline"/>
        <w:rPr>
          <w:rFonts w:ascii="仿宋_GB2312" w:eastAsia="仿宋_GB2312" w:hAnsi="宋体"/>
          <w:bCs/>
          <w:sz w:val="28"/>
          <w:szCs w:val="28"/>
        </w:rPr>
      </w:pPr>
      <w:r>
        <w:rPr>
          <w:rFonts w:ascii="仿宋_GB2312" w:eastAsia="仿宋_GB2312" w:hAnsi="宋体" w:hint="eastAsia"/>
          <w:bCs/>
          <w:sz w:val="28"/>
          <w:szCs w:val="28"/>
        </w:rPr>
        <w:t>在本协议履行过程中发生争议的，应首先友好协商解决，协商不成的，任何一方有权向本协议甲方单位所在地人民法院提起诉讼。</w:t>
      </w:r>
    </w:p>
    <w:p w:rsidR="00D8780E" w:rsidRDefault="00971A96">
      <w:pPr>
        <w:snapToGrid w:val="0"/>
        <w:spacing w:after="312" w:afterAutospacing="0" w:line="540" w:lineRule="exact"/>
        <w:ind w:left="0" w:firstLineChars="200" w:firstLine="562"/>
        <w:textAlignment w:val="baseline"/>
        <w:rPr>
          <w:rFonts w:ascii="仿宋_GB2312" w:eastAsia="仿宋_GB2312" w:hAnsi="宋体"/>
          <w:bCs/>
          <w:sz w:val="28"/>
          <w:szCs w:val="28"/>
        </w:rPr>
      </w:pPr>
      <w:r>
        <w:rPr>
          <w:rFonts w:ascii="仿宋_GB2312" w:eastAsia="仿宋_GB2312" w:hAnsi="宋体" w:hint="eastAsia"/>
          <w:b/>
          <w:sz w:val="28"/>
          <w:szCs w:val="28"/>
        </w:rPr>
        <w:lastRenderedPageBreak/>
        <w:t>十五</w:t>
      </w:r>
      <w:r>
        <w:rPr>
          <w:rFonts w:ascii="仿宋_GB2312" w:eastAsia="仿宋_GB2312" w:hAnsi="宋体" w:hint="eastAsia"/>
          <w:bCs/>
          <w:sz w:val="28"/>
          <w:szCs w:val="28"/>
        </w:rPr>
        <w:t>、本协议书未尽事宜，经双方共同协商，签订补充协议。补充协议与本委托协议书具有同等法律效力。</w:t>
      </w:r>
    </w:p>
    <w:p w:rsidR="00D8780E" w:rsidRDefault="00971A96">
      <w:pPr>
        <w:snapToGrid w:val="0"/>
        <w:spacing w:after="312" w:afterAutospacing="0" w:line="540" w:lineRule="exact"/>
        <w:ind w:left="0" w:right="0" w:firstLineChars="200" w:firstLine="562"/>
        <w:textAlignment w:val="baseline"/>
        <w:rPr>
          <w:rFonts w:ascii="仿宋_GB2312" w:eastAsia="仿宋_GB2312" w:hAnsi="宋体"/>
          <w:sz w:val="28"/>
          <w:szCs w:val="28"/>
        </w:rPr>
      </w:pPr>
      <w:r>
        <w:rPr>
          <w:rFonts w:ascii="仿宋_GB2312" w:eastAsia="仿宋_GB2312" w:hAnsi="宋体" w:hint="eastAsia"/>
          <w:b/>
          <w:sz w:val="28"/>
          <w:szCs w:val="28"/>
        </w:rPr>
        <w:t>十六</w:t>
      </w:r>
      <w:r>
        <w:rPr>
          <w:rFonts w:ascii="仿宋_GB2312" w:eastAsia="仿宋_GB2312" w:hAnsi="宋体" w:hint="eastAsia"/>
          <w:bCs/>
          <w:sz w:val="28"/>
          <w:szCs w:val="28"/>
        </w:rPr>
        <w:t>、本协议书一式</w:t>
      </w:r>
      <w:r>
        <w:rPr>
          <w:rFonts w:ascii="仿宋_GB2312" w:eastAsia="仿宋_GB2312" w:hAnsi="宋体" w:hint="eastAsia"/>
          <w:b/>
          <w:bCs/>
          <w:sz w:val="28"/>
          <w:szCs w:val="28"/>
          <w:u w:val="single" w:color="000000"/>
        </w:rPr>
        <w:t xml:space="preserve">  6  </w:t>
      </w:r>
      <w:r>
        <w:rPr>
          <w:rFonts w:ascii="仿宋_GB2312" w:eastAsia="仿宋_GB2312" w:hAnsi="宋体" w:hint="eastAsia"/>
          <w:bCs/>
          <w:sz w:val="28"/>
          <w:szCs w:val="28"/>
        </w:rPr>
        <w:t>份，甲方执</w:t>
      </w:r>
      <w:r>
        <w:rPr>
          <w:rFonts w:ascii="仿宋_GB2312" w:eastAsia="仿宋_GB2312" w:hAnsi="宋体" w:hint="eastAsia"/>
          <w:bCs/>
          <w:sz w:val="28"/>
          <w:szCs w:val="28"/>
          <w:u w:val="single" w:color="000000"/>
        </w:rPr>
        <w:t xml:space="preserve"> 4 </w:t>
      </w:r>
      <w:r>
        <w:rPr>
          <w:rFonts w:ascii="仿宋_GB2312" w:eastAsia="仿宋_GB2312" w:hAnsi="宋体" w:hint="eastAsia"/>
          <w:bCs/>
          <w:sz w:val="28"/>
          <w:szCs w:val="28"/>
        </w:rPr>
        <w:t>份，乙方执</w:t>
      </w:r>
      <w:r>
        <w:rPr>
          <w:rFonts w:ascii="仿宋_GB2312" w:eastAsia="仿宋_GB2312" w:hAnsi="宋体" w:hint="eastAsia"/>
          <w:b/>
          <w:bCs/>
          <w:sz w:val="28"/>
          <w:szCs w:val="28"/>
          <w:u w:val="single" w:color="000000"/>
        </w:rPr>
        <w:t xml:space="preserve"> 2 </w:t>
      </w:r>
      <w:r>
        <w:rPr>
          <w:rFonts w:ascii="仿宋_GB2312" w:eastAsia="仿宋_GB2312" w:hAnsi="宋体" w:hint="eastAsia"/>
          <w:bCs/>
          <w:sz w:val="28"/>
          <w:szCs w:val="28"/>
        </w:rPr>
        <w:t>份，并具有同等法律效力。</w:t>
      </w:r>
    </w:p>
    <w:p w:rsidR="00D8780E" w:rsidRDefault="00971A96">
      <w:pPr>
        <w:snapToGrid w:val="0"/>
        <w:spacing w:after="312" w:afterAutospacing="0" w:line="540" w:lineRule="exact"/>
        <w:ind w:leftChars="181" w:left="762" w:right="480" w:hangingChars="136" w:hanging="382"/>
        <w:textAlignment w:val="baseline"/>
        <w:rPr>
          <w:rFonts w:ascii="宋体" w:hAnsi="宋体"/>
          <w:b/>
          <w:bCs/>
          <w:sz w:val="28"/>
          <w:szCs w:val="28"/>
        </w:rPr>
      </w:pPr>
      <w:r>
        <w:rPr>
          <w:rFonts w:ascii="仿宋_GB2312" w:eastAsia="仿宋_GB2312" w:hAnsi="宋体" w:hint="eastAsia"/>
          <w:b/>
          <w:bCs/>
          <w:sz w:val="28"/>
          <w:szCs w:val="28"/>
        </w:rPr>
        <w:t>附件：保密承诺书</w:t>
      </w:r>
    </w:p>
    <w:p w:rsidR="00D8780E" w:rsidRDefault="00971A96">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甲方：南宁轨道交通集团有限责任公司</w:t>
      </w:r>
    </w:p>
    <w:p w:rsidR="00D8780E" w:rsidRDefault="00971A96">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法定代表人或委托代理人：</w:t>
      </w:r>
    </w:p>
    <w:p w:rsidR="00D8780E" w:rsidRDefault="00971A96">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联系人：</w:t>
      </w:r>
    </w:p>
    <w:p w:rsidR="00D8780E" w:rsidRDefault="00971A96">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联系电话：</w:t>
      </w:r>
      <w:r>
        <w:rPr>
          <w:rFonts w:ascii="仿宋_GB2312" w:eastAsia="仿宋_GB2312" w:hAnsi="宋体" w:hint="eastAsia"/>
          <w:sz w:val="28"/>
          <w:szCs w:val="28"/>
        </w:rPr>
        <w:t xml:space="preserve">                  </w:t>
      </w:r>
      <w:r>
        <w:rPr>
          <w:rFonts w:ascii="仿宋_GB2312" w:eastAsia="仿宋_GB2312" w:hAnsi="宋体" w:hint="eastAsia"/>
          <w:sz w:val="28"/>
          <w:szCs w:val="28"/>
        </w:rPr>
        <w:t>电子邮件：</w:t>
      </w:r>
    </w:p>
    <w:p w:rsidR="00D8780E" w:rsidRDefault="00971A96">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通讯地址：</w:t>
      </w:r>
    </w:p>
    <w:p w:rsidR="00D8780E" w:rsidRDefault="00971A96">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时间：</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D8780E" w:rsidRDefault="00971A96">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乙方：</w:t>
      </w:r>
    </w:p>
    <w:p w:rsidR="00D8780E" w:rsidRDefault="00971A96">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法定代表人（负责人）或委托代理人：</w:t>
      </w:r>
    </w:p>
    <w:p w:rsidR="00D8780E" w:rsidRDefault="00971A96">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联系人：</w:t>
      </w:r>
    </w:p>
    <w:p w:rsidR="00D8780E" w:rsidRDefault="00971A96">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联系电话：</w:t>
      </w:r>
      <w:r>
        <w:rPr>
          <w:rFonts w:ascii="仿宋_GB2312" w:eastAsia="仿宋_GB2312" w:hAnsi="宋体" w:hint="eastAsia"/>
          <w:sz w:val="28"/>
          <w:szCs w:val="28"/>
        </w:rPr>
        <w:t xml:space="preserve">                  </w:t>
      </w:r>
      <w:r>
        <w:rPr>
          <w:rFonts w:ascii="仿宋_GB2312" w:eastAsia="仿宋_GB2312" w:hAnsi="宋体" w:hint="eastAsia"/>
          <w:sz w:val="28"/>
          <w:szCs w:val="28"/>
        </w:rPr>
        <w:t>电子邮件：</w:t>
      </w:r>
    </w:p>
    <w:p w:rsidR="00D8780E" w:rsidRDefault="00971A96">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通讯地址：</w:t>
      </w:r>
    </w:p>
    <w:p w:rsidR="00D8780E" w:rsidRDefault="00971A96">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时间：</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D8780E" w:rsidRDefault="00971A96">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乙方开户银行：</w:t>
      </w:r>
    </w:p>
    <w:p w:rsidR="00D8780E" w:rsidRDefault="00971A96">
      <w:pPr>
        <w:pStyle w:val="22"/>
        <w:snapToGrid w:val="0"/>
        <w:spacing w:afterAutospacing="0" w:line="400" w:lineRule="exact"/>
        <w:ind w:leftChars="0" w:left="0" w:firstLineChars="0" w:firstLine="0"/>
        <w:textAlignment w:val="baseline"/>
        <w:rPr>
          <w:sz w:val="21"/>
        </w:rPr>
      </w:pPr>
      <w:r>
        <w:rPr>
          <w:rFonts w:ascii="仿宋_GB2312" w:eastAsia="仿宋_GB2312" w:hAnsi="宋体" w:hint="eastAsia"/>
          <w:sz w:val="28"/>
          <w:szCs w:val="28"/>
        </w:rPr>
        <w:t>乙方银行账号：</w:t>
      </w:r>
    </w:p>
    <w:p w:rsidR="00D8780E" w:rsidRDefault="00971A96">
      <w:pPr>
        <w:snapToGrid w:val="0"/>
        <w:spacing w:after="312" w:afterAutospacing="0" w:line="480" w:lineRule="exact"/>
        <w:ind w:right="420"/>
        <w:jc w:val="left"/>
        <w:textAlignment w:val="baseline"/>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hint="eastAsia"/>
          <w:sz w:val="28"/>
          <w:szCs w:val="28"/>
        </w:rPr>
        <w:t xml:space="preserve">  </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b/>
          <w:bCs/>
          <w:sz w:val="36"/>
          <w:szCs w:val="36"/>
        </w:rPr>
        <w:t xml:space="preserve">                   </w:t>
      </w:r>
      <w:r>
        <w:rPr>
          <w:rFonts w:ascii="仿宋_GB2312" w:eastAsia="仿宋_GB2312" w:hAnsi="宋体" w:hint="eastAsia"/>
          <w:b/>
          <w:bCs/>
          <w:sz w:val="36"/>
          <w:szCs w:val="36"/>
        </w:rPr>
        <w:t>保密承诺书</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致：南宁轨道交通集团有限责任公司</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我方在实施贵方项目审计工作期间，就保密事宜做出如下承诺：</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1). </w:t>
      </w:r>
      <w:r>
        <w:rPr>
          <w:rFonts w:ascii="仿宋_GB2312" w:eastAsia="仿宋_GB2312" w:hAnsi="宋体" w:hint="eastAsia"/>
          <w:sz w:val="28"/>
          <w:szCs w:val="28"/>
        </w:rPr>
        <w:t>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2). </w:t>
      </w:r>
      <w:r>
        <w:rPr>
          <w:rFonts w:ascii="仿宋_GB2312" w:eastAsia="仿宋_GB2312" w:hAnsi="宋体" w:hint="eastAsia"/>
          <w:sz w:val="28"/>
          <w:szCs w:val="28"/>
        </w:rPr>
        <w:t>我方自知悉贵方的保密信息之日起，依照法律法规规定及有关约定承担保密义务。</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3). </w:t>
      </w:r>
      <w:r>
        <w:rPr>
          <w:rFonts w:ascii="仿宋_GB2312" w:eastAsia="仿宋_GB2312" w:hAnsi="宋体" w:hint="eastAsia"/>
          <w:sz w:val="28"/>
          <w:szCs w:val="28"/>
        </w:rPr>
        <w:t>未经贵方同意，我方不擅自保存与贵方保密信息有关的任何物品、资料，也不私自进行复制、交</w:t>
      </w:r>
      <w:r>
        <w:rPr>
          <w:rFonts w:ascii="仿宋_GB2312" w:eastAsia="仿宋_GB2312" w:hAnsi="宋体" w:hint="eastAsia"/>
          <w:sz w:val="28"/>
          <w:szCs w:val="28"/>
        </w:rPr>
        <w:t>流或者转移。</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4). </w:t>
      </w:r>
      <w:r>
        <w:rPr>
          <w:rFonts w:ascii="仿宋_GB2312" w:eastAsia="仿宋_GB2312" w:hAnsi="宋体" w:hint="eastAsia"/>
          <w:sz w:val="28"/>
          <w:szCs w:val="28"/>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5). </w:t>
      </w:r>
      <w:r>
        <w:rPr>
          <w:rFonts w:ascii="仿宋_GB2312" w:eastAsia="仿宋_GB2312" w:hAnsi="宋体" w:hint="eastAsia"/>
          <w:sz w:val="28"/>
          <w:szCs w:val="28"/>
        </w:rPr>
        <w:t>我方不会擅自使用任何属于第三方的保密信息，且保证此类信息不会侵犯任何第三方的知识产权及其它权益。若我方违反本规定而导致贵方遭受第三方的侵权指控时，我方承担法律责任。</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6). </w:t>
      </w:r>
      <w:r>
        <w:rPr>
          <w:rFonts w:ascii="仿宋_GB2312" w:eastAsia="仿宋_GB2312" w:hAnsi="宋体" w:hint="eastAsia"/>
          <w:sz w:val="28"/>
          <w:szCs w:val="28"/>
        </w:rPr>
        <w:t>若我方发现贵方的保密信息可能被泄露或已经被泄露时，会及时通知贵方，并采取有效措施防止保密信息进一步泄露。</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lastRenderedPageBreak/>
        <w:t xml:space="preserve">    7). </w:t>
      </w:r>
      <w:r>
        <w:rPr>
          <w:rFonts w:ascii="仿宋_GB2312" w:eastAsia="仿宋_GB2312" w:hAnsi="宋体" w:hint="eastAsia"/>
          <w:sz w:val="28"/>
          <w:szCs w:val="28"/>
        </w:rPr>
        <w:t>无论何种原因导致合同未签订或合同结束，我方均按照本协议约定对接触、知悉的保密信息承担保密义务，该保密义务直至这些保密信息由贵方公开或已实际公开时止。</w:t>
      </w:r>
    </w:p>
    <w:p w:rsidR="00D8780E" w:rsidRDefault="00971A96">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乙方：（公章）</w:t>
      </w:r>
    </w:p>
    <w:p w:rsidR="00D8780E" w:rsidRDefault="00971A96">
      <w:pPr>
        <w:snapToGrid w:val="0"/>
        <w:spacing w:after="312" w:afterAutospacing="0" w:line="480" w:lineRule="exact"/>
        <w:ind w:left="0" w:right="420" w:firstLine="0"/>
        <w:jc w:val="left"/>
        <w:textAlignment w:val="baseline"/>
        <w:rPr>
          <w:sz w:val="20"/>
        </w:rPr>
      </w:pPr>
      <w:r>
        <w:rPr>
          <w:rFonts w:ascii="仿宋_GB2312" w:eastAsia="仿宋_GB2312" w:hAnsi="宋体" w:hint="eastAsia"/>
          <w:sz w:val="28"/>
          <w:szCs w:val="28"/>
        </w:rPr>
        <w:t xml:space="preserve">　</w:t>
      </w:r>
      <w:r>
        <w:rPr>
          <w:rFonts w:ascii="仿宋_GB2312" w:eastAsia="仿宋_GB2312" w:hAnsi="宋体" w:hint="eastAsia"/>
          <w:sz w:val="28"/>
          <w:szCs w:val="28"/>
        </w:rPr>
        <w:t>   </w:t>
      </w:r>
      <w:r>
        <w:rPr>
          <w:rFonts w:ascii="仿宋_GB2312" w:eastAsia="仿宋_GB2312" w:hAnsi="宋体" w:hint="eastAsia"/>
          <w:sz w:val="28"/>
          <w:szCs w:val="28"/>
        </w:rPr>
        <w:t xml:space="preserve">                           </w:t>
      </w:r>
      <w:r>
        <w:rPr>
          <w:rFonts w:ascii="仿宋_GB2312" w:eastAsia="仿宋_GB2312" w:hAnsi="宋体" w:hint="eastAsia"/>
          <w:sz w:val="28"/>
          <w:szCs w:val="28"/>
        </w:rPr>
        <w:t>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D8780E" w:rsidRDefault="00D8780E">
      <w:pPr>
        <w:pStyle w:val="20"/>
        <w:pageBreakBefore/>
        <w:tabs>
          <w:tab w:val="right" w:leader="dot" w:pos="9069"/>
        </w:tabs>
        <w:snapToGrid w:val="0"/>
        <w:spacing w:after="312" w:line="240" w:lineRule="auto"/>
        <w:ind w:left="1129" w:right="-28" w:hanging="709"/>
        <w:jc w:val="center"/>
        <w:textAlignment w:val="baseline"/>
        <w:rPr>
          <w:rFonts w:ascii="宋体" w:hAnsi="宋体"/>
          <w:b/>
          <w:bCs/>
          <w:sz w:val="28"/>
          <w:szCs w:val="28"/>
        </w:rPr>
        <w:sectPr w:rsidR="00D8780E">
          <w:pgSz w:w="11905" w:h="16838"/>
          <w:pgMar w:top="1418" w:right="1418" w:bottom="1304" w:left="1418" w:header="454" w:footer="567" w:gutter="0"/>
          <w:cols w:space="720"/>
          <w:docGrid w:linePitch="312"/>
        </w:sectPr>
      </w:pPr>
    </w:p>
    <w:p w:rsidR="00D8780E" w:rsidRDefault="00971A96">
      <w:pPr>
        <w:widowControl w:val="0"/>
        <w:snapToGrid w:val="0"/>
        <w:spacing w:before="0" w:after="0" w:afterAutospacing="0"/>
        <w:ind w:right="0"/>
        <w:jc w:val="center"/>
        <w:textAlignment w:val="baseline"/>
        <w:outlineLvl w:val="0"/>
        <w:rPr>
          <w:rStyle w:val="2Char0"/>
          <w:rFonts w:ascii="宋体" w:eastAsia="宋体" w:hAnsi="宋体"/>
        </w:rPr>
      </w:pPr>
      <w:bookmarkStart w:id="312" w:name="_Toc100643464"/>
      <w:bookmarkStart w:id="313" w:name="_Toc6151"/>
      <w:bookmarkStart w:id="314" w:name="_Toc29546"/>
      <w:bookmarkStart w:id="315" w:name="_Toc32011"/>
      <w:bookmarkStart w:id="316" w:name="_Toc31574"/>
      <w:bookmarkStart w:id="317" w:name="_Toc25306"/>
      <w:bookmarkStart w:id="318" w:name="_Toc27263"/>
      <w:bookmarkStart w:id="319" w:name="_Toc14790"/>
      <w:bookmarkStart w:id="320" w:name="_Toc17261"/>
      <w:bookmarkStart w:id="321" w:name="_Toc11320"/>
      <w:bookmarkStart w:id="322" w:name="_Toc28677"/>
      <w:bookmarkStart w:id="323" w:name="_Toc28285"/>
      <w:bookmarkStart w:id="324" w:name="_Toc19776"/>
      <w:bookmarkStart w:id="325" w:name="_Toc30920"/>
      <w:bookmarkStart w:id="326" w:name="_Toc21689"/>
      <w:bookmarkStart w:id="327" w:name="_Toc17396"/>
      <w:bookmarkStart w:id="328" w:name="_Toc13167"/>
      <w:bookmarkStart w:id="329" w:name="_Toc4374"/>
      <w:bookmarkStart w:id="330" w:name="_Toc2098"/>
      <w:bookmarkStart w:id="331" w:name="_Toc3187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2Char0"/>
          <w:rFonts w:ascii="宋体" w:eastAsia="宋体" w:hAnsi="宋体" w:hint="eastAsia"/>
        </w:rPr>
        <w:lastRenderedPageBreak/>
        <w:t>第四章</w:t>
      </w:r>
      <w:r>
        <w:rPr>
          <w:rStyle w:val="2Char0"/>
          <w:rFonts w:ascii="宋体" w:hAnsi="宋体" w:hint="eastAsia"/>
        </w:rPr>
        <w:t xml:space="preserve"> </w:t>
      </w:r>
      <w:r>
        <w:rPr>
          <w:rStyle w:val="2Char0"/>
          <w:rFonts w:ascii="宋体" w:eastAsia="宋体" w:hAnsi="宋体" w:hint="eastAsia"/>
        </w:rPr>
        <w:t>比选申请文件格式</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D8780E" w:rsidRDefault="00D8780E">
      <w:pPr>
        <w:snapToGrid w:val="0"/>
        <w:spacing w:before="0" w:after="0" w:afterAutospacing="0"/>
        <w:ind w:right="0"/>
        <w:textAlignment w:val="baseline"/>
        <w:rPr>
          <w:rFonts w:hAnsi="宋体"/>
          <w:sz w:val="20"/>
        </w:rPr>
      </w:pPr>
    </w:p>
    <w:p w:rsidR="00D8780E" w:rsidRDefault="00971A96">
      <w:pPr>
        <w:pStyle w:val="10"/>
        <w:snapToGrid w:val="0"/>
        <w:spacing w:after="312"/>
        <w:textAlignment w:val="baseline"/>
        <w:rPr>
          <w:b/>
          <w:lang w:val="zh-CN"/>
        </w:rPr>
      </w:pPr>
      <w:r>
        <w:rPr>
          <w:rFonts w:hint="eastAsia"/>
          <w:b/>
        </w:rPr>
        <w:t>一、比选申请函</w:t>
      </w:r>
      <w:r>
        <w:rPr>
          <w:sz w:val="20"/>
        </w:rPr>
        <w:ptab w:relativeTo="margin" w:alignment="right" w:leader="dot"/>
      </w:r>
    </w:p>
    <w:p w:rsidR="00D8780E" w:rsidRDefault="00971A96">
      <w:pPr>
        <w:pStyle w:val="10"/>
        <w:snapToGrid w:val="0"/>
        <w:spacing w:after="312"/>
        <w:textAlignment w:val="baseline"/>
        <w:rPr>
          <w:b/>
        </w:rPr>
      </w:pPr>
      <w:r>
        <w:rPr>
          <w:rFonts w:hint="eastAsia"/>
          <w:b/>
        </w:rPr>
        <w:t>二、比选承诺函</w:t>
      </w:r>
      <w:r>
        <w:rPr>
          <w:sz w:val="20"/>
        </w:rPr>
        <w:ptab w:relativeTo="margin" w:alignment="right" w:leader="dot"/>
      </w:r>
    </w:p>
    <w:p w:rsidR="00D8780E" w:rsidRDefault="00971A96">
      <w:pPr>
        <w:pStyle w:val="10"/>
        <w:snapToGrid w:val="0"/>
        <w:spacing w:after="312"/>
        <w:textAlignment w:val="baseline"/>
        <w:rPr>
          <w:b/>
        </w:rPr>
      </w:pPr>
      <w:r>
        <w:rPr>
          <w:rFonts w:hint="eastAsia"/>
          <w:b/>
        </w:rPr>
        <w:t>三、比选申请报价表</w:t>
      </w:r>
      <w:r>
        <w:rPr>
          <w:sz w:val="20"/>
        </w:rPr>
        <w:ptab w:relativeTo="margin" w:alignment="right" w:leader="dot"/>
      </w:r>
    </w:p>
    <w:p w:rsidR="00D8780E" w:rsidRDefault="00971A96">
      <w:pPr>
        <w:pStyle w:val="20"/>
        <w:snapToGrid w:val="0"/>
        <w:ind w:left="925" w:hanging="709"/>
        <w:textAlignment w:val="baseline"/>
        <w:rPr>
          <w:lang w:val="zh-CN"/>
        </w:rPr>
      </w:pPr>
      <w:r>
        <w:rPr>
          <w:rFonts w:hint="eastAsia"/>
        </w:rPr>
        <w:t>3.1</w:t>
      </w:r>
      <w:r>
        <w:rPr>
          <w:rFonts w:hint="eastAsia"/>
        </w:rPr>
        <w:t>比选申请报价一览表</w:t>
      </w:r>
      <w:r>
        <w:rPr>
          <w:sz w:val="20"/>
        </w:rPr>
        <w:ptab w:relativeTo="margin" w:alignment="right" w:leader="dot"/>
      </w:r>
    </w:p>
    <w:p w:rsidR="00D8780E" w:rsidRDefault="00971A96">
      <w:pPr>
        <w:pStyle w:val="20"/>
        <w:snapToGrid w:val="0"/>
        <w:spacing w:after="312"/>
        <w:ind w:left="925" w:hanging="709"/>
        <w:textAlignment w:val="baseline"/>
        <w:rPr>
          <w:lang w:val="zh-CN"/>
        </w:rPr>
      </w:pPr>
      <w:r>
        <w:rPr>
          <w:rFonts w:hint="eastAsia"/>
        </w:rPr>
        <w:t>3.2</w:t>
      </w:r>
      <w:r>
        <w:rPr>
          <w:rFonts w:hint="eastAsia"/>
        </w:rPr>
        <w:t>比选申请报价明细表</w:t>
      </w:r>
      <w:r>
        <w:rPr>
          <w:sz w:val="20"/>
        </w:rPr>
        <w:ptab w:relativeTo="margin" w:alignment="right" w:leader="dot"/>
      </w:r>
    </w:p>
    <w:p w:rsidR="00D8780E" w:rsidRDefault="00971A96">
      <w:pPr>
        <w:pStyle w:val="10"/>
        <w:snapToGrid w:val="0"/>
        <w:spacing w:after="312"/>
        <w:textAlignment w:val="baseline"/>
        <w:rPr>
          <w:b/>
          <w:sz w:val="22"/>
          <w:szCs w:val="22"/>
        </w:rPr>
      </w:pPr>
      <w:r>
        <w:rPr>
          <w:rFonts w:hint="eastAsia"/>
          <w:b/>
          <w:sz w:val="22"/>
          <w:szCs w:val="22"/>
        </w:rPr>
        <w:t>四、法定代表人身份证明及授权书</w:t>
      </w:r>
    </w:p>
    <w:p w:rsidR="00D8780E" w:rsidRDefault="00971A96">
      <w:pPr>
        <w:pStyle w:val="20"/>
        <w:snapToGrid w:val="0"/>
        <w:spacing w:after="312"/>
        <w:ind w:left="925" w:hanging="709"/>
        <w:textAlignment w:val="baseline"/>
      </w:pPr>
      <w:r>
        <w:rPr>
          <w:rFonts w:hint="eastAsia"/>
        </w:rPr>
        <w:t>4.1</w:t>
      </w:r>
      <w:r>
        <w:rPr>
          <w:rFonts w:hint="eastAsia"/>
        </w:rPr>
        <w:t>法定代表人资格证明书</w:t>
      </w:r>
      <w:r>
        <w:rPr>
          <w:sz w:val="20"/>
        </w:rPr>
        <w:ptab w:relativeTo="margin" w:alignment="right" w:leader="dot"/>
      </w:r>
    </w:p>
    <w:p w:rsidR="00D8780E" w:rsidRDefault="00971A96">
      <w:pPr>
        <w:pStyle w:val="20"/>
        <w:snapToGrid w:val="0"/>
        <w:spacing w:after="312"/>
        <w:ind w:left="925" w:hanging="709"/>
        <w:textAlignment w:val="baseline"/>
      </w:pPr>
      <w:r>
        <w:rPr>
          <w:rFonts w:hint="eastAsia"/>
        </w:rPr>
        <w:t>4.2</w:t>
      </w:r>
      <w:r>
        <w:rPr>
          <w:rFonts w:hint="eastAsia"/>
        </w:rPr>
        <w:t>法定代表人资格授权书</w:t>
      </w:r>
      <w:r>
        <w:rPr>
          <w:sz w:val="20"/>
        </w:rPr>
        <w:ptab w:relativeTo="margin" w:alignment="right" w:leader="dot"/>
      </w:r>
    </w:p>
    <w:p w:rsidR="00D8780E" w:rsidRDefault="00971A96">
      <w:pPr>
        <w:pStyle w:val="10"/>
        <w:snapToGrid w:val="0"/>
        <w:spacing w:after="312"/>
        <w:textAlignment w:val="baseline"/>
        <w:rPr>
          <w:b/>
        </w:rPr>
      </w:pPr>
      <w:r>
        <w:rPr>
          <w:rFonts w:hint="eastAsia"/>
          <w:b/>
        </w:rPr>
        <w:t>五、企业证照</w:t>
      </w:r>
      <w:r>
        <w:rPr>
          <w:sz w:val="20"/>
        </w:rPr>
        <w:ptab w:relativeTo="margin" w:alignment="right" w:leader="dot"/>
      </w:r>
    </w:p>
    <w:p w:rsidR="00D8780E" w:rsidRDefault="00971A96">
      <w:pPr>
        <w:pStyle w:val="10"/>
        <w:snapToGrid w:val="0"/>
        <w:spacing w:after="312"/>
        <w:textAlignment w:val="baseline"/>
        <w:rPr>
          <w:b/>
        </w:rPr>
      </w:pPr>
      <w:r>
        <w:rPr>
          <w:rFonts w:hint="eastAsia"/>
          <w:b/>
        </w:rPr>
        <w:t>六、商务响应</w:t>
      </w:r>
      <w:r>
        <w:rPr>
          <w:sz w:val="20"/>
        </w:rPr>
        <w:ptab w:relativeTo="margin" w:alignment="right" w:leader="dot"/>
      </w:r>
    </w:p>
    <w:p w:rsidR="00D8780E" w:rsidRDefault="00971A96">
      <w:pPr>
        <w:pStyle w:val="10"/>
        <w:snapToGrid w:val="0"/>
        <w:spacing w:after="312"/>
        <w:textAlignment w:val="baseline"/>
        <w:rPr>
          <w:b/>
        </w:rPr>
      </w:pPr>
      <w:r>
        <w:rPr>
          <w:rFonts w:hint="eastAsia"/>
          <w:b/>
        </w:rPr>
        <w:t>七、技术响应表</w:t>
      </w:r>
      <w:r>
        <w:rPr>
          <w:sz w:val="20"/>
        </w:rPr>
        <w:ptab w:relativeTo="margin" w:alignment="right" w:leader="dot"/>
      </w:r>
    </w:p>
    <w:p w:rsidR="00D8780E" w:rsidRDefault="00971A96">
      <w:pPr>
        <w:pStyle w:val="10"/>
        <w:snapToGrid w:val="0"/>
        <w:spacing w:after="312"/>
        <w:textAlignment w:val="baseline"/>
        <w:rPr>
          <w:b/>
        </w:rPr>
      </w:pPr>
      <w:r>
        <w:rPr>
          <w:rFonts w:hint="eastAsia"/>
          <w:b/>
        </w:rPr>
        <w:t>八、项目实施方案</w:t>
      </w:r>
      <w:r>
        <w:rPr>
          <w:sz w:val="20"/>
        </w:rPr>
        <w:ptab w:relativeTo="margin" w:alignment="right" w:leader="dot"/>
      </w:r>
    </w:p>
    <w:p w:rsidR="00D8780E" w:rsidRDefault="00971A96">
      <w:pPr>
        <w:pStyle w:val="10"/>
        <w:snapToGrid w:val="0"/>
        <w:spacing w:after="312"/>
        <w:textAlignment w:val="baseline"/>
        <w:rPr>
          <w:b/>
        </w:rPr>
      </w:pPr>
      <w:r>
        <w:rPr>
          <w:rFonts w:hint="eastAsia"/>
          <w:b/>
        </w:rPr>
        <w:t>九、项目团队人员名单</w:t>
      </w:r>
      <w:r>
        <w:rPr>
          <w:sz w:val="20"/>
        </w:rPr>
        <w:ptab w:relativeTo="margin" w:alignment="right" w:leader="dot"/>
      </w:r>
    </w:p>
    <w:p w:rsidR="00D8780E" w:rsidRDefault="00971A96">
      <w:pPr>
        <w:pStyle w:val="10"/>
        <w:snapToGrid w:val="0"/>
        <w:spacing w:after="312"/>
        <w:textAlignment w:val="baseline"/>
        <w:rPr>
          <w:b/>
        </w:rPr>
      </w:pPr>
      <w:r>
        <w:rPr>
          <w:rFonts w:hint="eastAsia"/>
          <w:b/>
        </w:rPr>
        <w:t>十、其他</w:t>
      </w:r>
      <w:r>
        <w:rPr>
          <w:sz w:val="20"/>
        </w:rPr>
        <w:ptab w:relativeTo="margin" w:alignment="right" w:leader="dot"/>
      </w:r>
    </w:p>
    <w:p w:rsidR="00D8780E" w:rsidRDefault="00D8780E">
      <w:pPr>
        <w:snapToGrid w:val="0"/>
        <w:spacing w:before="0" w:after="0" w:afterAutospacing="0"/>
        <w:ind w:right="0"/>
        <w:textAlignment w:val="baseline"/>
        <w:rPr>
          <w:rFonts w:hAnsi="宋体"/>
          <w:sz w:val="20"/>
        </w:rPr>
      </w:pPr>
    </w:p>
    <w:p w:rsidR="00D8780E" w:rsidRDefault="00D8780E">
      <w:pPr>
        <w:snapToGrid w:val="0"/>
        <w:spacing w:before="0" w:after="0" w:afterAutospacing="0"/>
        <w:ind w:right="0"/>
        <w:textAlignment w:val="baseline"/>
        <w:rPr>
          <w:rFonts w:hAnsi="宋体"/>
          <w:sz w:val="20"/>
        </w:rPr>
      </w:pPr>
    </w:p>
    <w:p w:rsidR="00D8780E" w:rsidRDefault="00971A96">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32" w:name="_Toc100643465"/>
      <w:bookmarkStart w:id="333" w:name="_Toc9282"/>
      <w:bookmarkStart w:id="334" w:name="_Toc1597"/>
      <w:bookmarkStart w:id="335" w:name="_Toc9061"/>
      <w:bookmarkStart w:id="336" w:name="_Toc6024"/>
      <w:bookmarkStart w:id="337" w:name="_Toc17357"/>
      <w:bookmarkStart w:id="338" w:name="_Toc16605"/>
      <w:bookmarkStart w:id="339" w:name="_Toc26432"/>
      <w:bookmarkStart w:id="340" w:name="_Toc104220890"/>
      <w:bookmarkStart w:id="341" w:name="_Toc20196"/>
      <w:bookmarkStart w:id="342" w:name="_Toc31993"/>
      <w:bookmarkStart w:id="343" w:name="_Toc10372"/>
      <w:r>
        <w:rPr>
          <w:rFonts w:ascii="Times New Roman" w:eastAsia="宋体" w:hAnsi="Times New Roman" w:hint="eastAsia"/>
        </w:rPr>
        <w:lastRenderedPageBreak/>
        <w:t>一、比选申请函</w:t>
      </w:r>
      <w:bookmarkEnd w:id="332"/>
      <w:bookmarkEnd w:id="333"/>
      <w:bookmarkEnd w:id="334"/>
      <w:bookmarkEnd w:id="335"/>
      <w:bookmarkEnd w:id="336"/>
      <w:bookmarkEnd w:id="337"/>
      <w:bookmarkEnd w:id="338"/>
      <w:bookmarkEnd w:id="339"/>
      <w:bookmarkEnd w:id="340"/>
      <w:bookmarkEnd w:id="341"/>
      <w:bookmarkEnd w:id="342"/>
      <w:bookmarkEnd w:id="343"/>
    </w:p>
    <w:p w:rsidR="00D8780E" w:rsidRDefault="00D8780E">
      <w:pPr>
        <w:snapToGrid w:val="0"/>
        <w:spacing w:before="0" w:after="0" w:afterAutospacing="0"/>
        <w:ind w:right="0"/>
        <w:textAlignment w:val="baseline"/>
        <w:rPr>
          <w:rFonts w:hAnsi="宋体"/>
          <w:sz w:val="20"/>
        </w:rPr>
      </w:pPr>
    </w:p>
    <w:p w:rsidR="00D8780E" w:rsidRDefault="00971A96">
      <w:pPr>
        <w:snapToGrid w:val="0"/>
        <w:spacing w:before="0" w:after="0" w:afterAutospacing="0"/>
        <w:ind w:right="0"/>
        <w:textAlignment w:val="baseline"/>
        <w:rPr>
          <w:rFonts w:hAnsi="宋体"/>
          <w:sz w:val="20"/>
        </w:rPr>
      </w:pPr>
      <w:r>
        <w:rPr>
          <w:rFonts w:hAnsi="宋体" w:hint="eastAsia"/>
        </w:rPr>
        <w:t>致：</w:t>
      </w:r>
      <w:r>
        <w:rPr>
          <w:rFonts w:ascii="宋体" w:hAnsi="宋体" w:cs="Arial" w:hint="eastAsia"/>
          <w:color w:val="FF0000"/>
          <w:u w:val="single" w:color="FF0000"/>
        </w:rPr>
        <w:t>（比选人名称）</w:t>
      </w:r>
    </w:p>
    <w:p w:rsidR="00D8780E" w:rsidRDefault="00971A96">
      <w:pPr>
        <w:snapToGrid w:val="0"/>
        <w:spacing w:before="0" w:after="0" w:afterAutospacing="0"/>
        <w:ind w:left="0" w:right="0" w:firstLineChars="270" w:firstLine="567"/>
        <w:textAlignment w:val="baseline"/>
        <w:rPr>
          <w:sz w:val="20"/>
        </w:rPr>
      </w:pPr>
      <w:r>
        <w:rPr>
          <w:rFonts w:hint="eastAsia"/>
        </w:rPr>
        <w:t>根据贵方为</w:t>
      </w:r>
      <w:r>
        <w:rPr>
          <w:rFonts w:ascii="宋体" w:hAnsi="宋体" w:cs="Arial" w:hint="eastAsia"/>
          <w:color w:val="FF0000"/>
          <w:u w:val="single" w:color="FF0000"/>
        </w:rPr>
        <w:t>（项目名称）</w:t>
      </w:r>
      <w:r>
        <w:rPr>
          <w:rFonts w:hint="eastAsia"/>
        </w:rPr>
        <w:t>的比选公告（项目编号</w:t>
      </w:r>
      <w:r>
        <w:rPr>
          <w:rFonts w:ascii="宋体" w:hAnsi="宋体" w:cs="Arial" w:hint="eastAsia"/>
          <w:color w:val="FF0000"/>
          <w:u w:val="single" w:color="FF0000"/>
        </w:rPr>
        <w:t>（填写）</w:t>
      </w:r>
      <w:r>
        <w:rPr>
          <w:rFonts w:hint="eastAsia"/>
        </w:rPr>
        <w:t>），签字人</w:t>
      </w:r>
      <w:r>
        <w:rPr>
          <w:rFonts w:ascii="宋体" w:hAnsi="宋体" w:cs="Arial" w:hint="eastAsia"/>
          <w:color w:val="FF0000"/>
          <w:u w:val="single" w:color="FF0000"/>
        </w:rPr>
        <w:t>（填写）</w:t>
      </w:r>
      <w:r>
        <w:rPr>
          <w:rFonts w:hint="eastAsia"/>
        </w:rPr>
        <w:t>（全名、职务）经正式授权并代表我方</w:t>
      </w:r>
      <w:r>
        <w:rPr>
          <w:rFonts w:ascii="宋体" w:hAnsi="宋体" w:cs="Arial" w:hint="eastAsia"/>
          <w:color w:val="FF0000"/>
          <w:u w:val="single" w:color="FF0000"/>
        </w:rPr>
        <w:t>（填写）</w:t>
      </w:r>
      <w:r>
        <w:rPr>
          <w:rFonts w:hint="eastAsia"/>
        </w:rPr>
        <w:t>（投标人名称、地址）提交下述文件正本</w:t>
      </w:r>
      <w:r>
        <w:rPr>
          <w:rFonts w:ascii="宋体" w:hAnsi="宋体" w:cs="Arial" w:hint="eastAsia"/>
          <w:color w:val="FF0000"/>
          <w:u w:val="single" w:color="FF0000"/>
        </w:rPr>
        <w:t>（填写）</w:t>
      </w:r>
      <w:r>
        <w:rPr>
          <w:rFonts w:hint="eastAsia"/>
        </w:rPr>
        <w:t>份、副本</w:t>
      </w:r>
      <w:r>
        <w:rPr>
          <w:rFonts w:ascii="宋体" w:hAnsi="宋体" w:cs="Arial" w:hint="eastAsia"/>
          <w:color w:val="FF0000"/>
          <w:u w:val="single" w:color="FF0000"/>
        </w:rPr>
        <w:t>（填写）</w:t>
      </w:r>
      <w:r>
        <w:rPr>
          <w:rFonts w:hint="eastAsia"/>
        </w:rPr>
        <w:t>份及电子文件</w:t>
      </w:r>
      <w:r>
        <w:rPr>
          <w:rFonts w:ascii="宋体" w:hAnsi="宋体" w:cs="Arial" w:hint="eastAsia"/>
          <w:color w:val="FF0000"/>
          <w:u w:val="single" w:color="FF0000"/>
        </w:rPr>
        <w:t>（填写）</w:t>
      </w:r>
      <w:r>
        <w:rPr>
          <w:rFonts w:hint="eastAsia"/>
        </w:rPr>
        <w:t>份（</w:t>
      </w:r>
      <w:r>
        <w:rPr>
          <w:rFonts w:hint="eastAsia"/>
        </w:rPr>
        <w:t>U</w:t>
      </w:r>
      <w:r>
        <w:rPr>
          <w:rFonts w:hint="eastAsia"/>
        </w:rPr>
        <w:t>盘</w:t>
      </w:r>
      <w:r>
        <w:rPr>
          <w:rFonts w:ascii="宋体" w:hAnsi="宋体" w:cs="Arial" w:hint="eastAsia"/>
          <w:color w:val="FF0000"/>
          <w:u w:val="single" w:color="FF0000"/>
        </w:rPr>
        <w:t>（填写）</w:t>
      </w:r>
      <w:r>
        <w:rPr>
          <w:rFonts w:hint="eastAsia"/>
        </w:rPr>
        <w:t>份）。</w:t>
      </w:r>
    </w:p>
    <w:p w:rsidR="00D8780E" w:rsidRDefault="00971A96">
      <w:pPr>
        <w:snapToGrid w:val="0"/>
        <w:spacing w:before="0" w:after="0" w:afterAutospacing="0"/>
        <w:ind w:left="0" w:right="0" w:firstLineChars="270" w:firstLine="567"/>
        <w:textAlignment w:val="baseline"/>
        <w:rPr>
          <w:sz w:val="20"/>
        </w:rPr>
      </w:pPr>
      <w:r>
        <w:rPr>
          <w:rFonts w:hint="eastAsia"/>
        </w:rPr>
        <w:t>据此，签字人宣布同意如下：</w:t>
      </w:r>
    </w:p>
    <w:p w:rsidR="00D8780E" w:rsidRDefault="00971A96">
      <w:pPr>
        <w:snapToGrid w:val="0"/>
        <w:spacing w:before="0" w:after="0" w:afterAutospacing="0"/>
        <w:ind w:left="0" w:right="0" w:firstLineChars="270" w:firstLine="567"/>
        <w:textAlignment w:val="baseline"/>
        <w:rPr>
          <w:sz w:val="20"/>
        </w:rPr>
      </w:pPr>
      <w:r>
        <w:rPr>
          <w:rFonts w:hint="eastAsia"/>
        </w:rPr>
        <w:t xml:space="preserve">1. </w:t>
      </w:r>
      <w:r>
        <w:rPr>
          <w:rFonts w:hint="eastAsia"/>
        </w:rPr>
        <w:t>按比选文件要求规定的应提交和交付的货物和服务并履行全部合同义务的比选申请总报价为不含增值税人民币（大写）</w:t>
      </w:r>
      <w:r>
        <w:rPr>
          <w:rFonts w:ascii="宋体" w:hAnsi="宋体" w:cs="Arial" w:hint="eastAsia"/>
          <w:color w:val="FF0000"/>
          <w:u w:val="single" w:color="FF0000"/>
        </w:rPr>
        <w:t>（填写）</w:t>
      </w:r>
      <w:r>
        <w:rPr>
          <w:rFonts w:hint="eastAsia"/>
        </w:rPr>
        <w:t>（</w:t>
      </w:r>
      <w:r>
        <w:rPr>
          <w:rFonts w:hint="eastAsia"/>
        </w:rPr>
        <w:t>¥</w:t>
      </w:r>
      <w:r>
        <w:rPr>
          <w:rFonts w:ascii="宋体" w:hAnsi="宋体" w:cs="Arial" w:hint="eastAsia"/>
          <w:color w:val="FF0000"/>
          <w:u w:val="single" w:color="FF0000"/>
        </w:rPr>
        <w:t>（填写）</w:t>
      </w:r>
      <w:r>
        <w:rPr>
          <w:rFonts w:hint="eastAsia"/>
        </w:rPr>
        <w:t>元），税率</w:t>
      </w:r>
      <w:r>
        <w:rPr>
          <w:rFonts w:ascii="宋体" w:hAnsi="宋体" w:cs="Arial" w:hint="eastAsia"/>
          <w:color w:val="FF0000"/>
          <w:u w:val="single" w:color="FF0000"/>
        </w:rPr>
        <w:t>（填写）</w:t>
      </w:r>
      <w:r>
        <w:rPr>
          <w:rFonts w:hint="eastAsia"/>
        </w:rPr>
        <w:t>%</w:t>
      </w:r>
      <w:r>
        <w:rPr>
          <w:rFonts w:hint="eastAsia"/>
        </w:rPr>
        <w:t>。</w:t>
      </w:r>
    </w:p>
    <w:p w:rsidR="00D8780E" w:rsidRDefault="00971A96">
      <w:pPr>
        <w:snapToGrid w:val="0"/>
        <w:spacing w:before="0" w:after="0" w:afterAutospacing="0"/>
        <w:ind w:left="0" w:right="0" w:firstLineChars="270" w:firstLine="567"/>
        <w:textAlignment w:val="baseline"/>
        <w:rPr>
          <w:sz w:val="20"/>
        </w:rPr>
      </w:pPr>
      <w:r>
        <w:rPr>
          <w:rFonts w:hint="eastAsia"/>
        </w:rPr>
        <w:t xml:space="preserve">2. </w:t>
      </w:r>
      <w:r>
        <w:rPr>
          <w:rFonts w:hint="eastAsia"/>
        </w:rPr>
        <w:t>服务期：按比选文件要求执行。</w:t>
      </w:r>
    </w:p>
    <w:p w:rsidR="00D8780E" w:rsidRDefault="00971A96">
      <w:pPr>
        <w:snapToGrid w:val="0"/>
        <w:spacing w:before="0" w:after="0" w:afterAutospacing="0"/>
        <w:ind w:left="0" w:right="0" w:firstLineChars="270" w:firstLine="567"/>
        <w:textAlignment w:val="baseline"/>
        <w:rPr>
          <w:sz w:val="20"/>
        </w:rPr>
      </w:pPr>
      <w:r>
        <w:rPr>
          <w:rFonts w:hint="eastAsia"/>
        </w:rPr>
        <w:t xml:space="preserve">3. </w:t>
      </w:r>
      <w:r>
        <w:rPr>
          <w:rFonts w:hint="eastAsia"/>
        </w:rPr>
        <w:t>我方将按比选文件的规定履行合同责任和义务。</w:t>
      </w:r>
    </w:p>
    <w:p w:rsidR="00D8780E" w:rsidRDefault="00971A96">
      <w:pPr>
        <w:snapToGrid w:val="0"/>
        <w:spacing w:before="0" w:after="0" w:afterAutospacing="0"/>
        <w:ind w:left="0" w:right="0" w:firstLineChars="270" w:firstLine="567"/>
        <w:textAlignment w:val="baseline"/>
        <w:rPr>
          <w:sz w:val="20"/>
        </w:rPr>
      </w:pPr>
      <w:r>
        <w:rPr>
          <w:rFonts w:hint="eastAsia"/>
        </w:rPr>
        <w:t xml:space="preserve">4. </w:t>
      </w:r>
      <w:r>
        <w:rPr>
          <w:rFonts w:hint="eastAsia"/>
        </w:rPr>
        <w:t>我方已详细审查全部比选文件，包括补充文件（如有）以及全部接口资料和有关附件。我们完全理解并同意放弃对这方面有不明及误解的权利。</w:t>
      </w:r>
      <w:r>
        <w:rPr>
          <w:rFonts w:hint="eastAsia"/>
        </w:rPr>
        <w:t xml:space="preserve"> </w:t>
      </w:r>
    </w:p>
    <w:p w:rsidR="00D8780E" w:rsidRDefault="00971A96">
      <w:pPr>
        <w:snapToGrid w:val="0"/>
        <w:spacing w:before="0" w:after="0" w:afterAutospacing="0"/>
        <w:ind w:left="0" w:right="0" w:firstLineChars="270" w:firstLine="567"/>
        <w:textAlignment w:val="baseline"/>
        <w:rPr>
          <w:sz w:val="20"/>
        </w:rPr>
      </w:pPr>
      <w:r>
        <w:rPr>
          <w:rFonts w:hint="eastAsia"/>
        </w:rPr>
        <w:t xml:space="preserve">5. </w:t>
      </w:r>
      <w:r>
        <w:rPr>
          <w:rFonts w:hint="eastAsia"/>
        </w:rPr>
        <w:t>本比选有效期为递交比选申请文件的截止之日起</w:t>
      </w:r>
      <w:r>
        <w:rPr>
          <w:rFonts w:hint="eastAsia"/>
        </w:rPr>
        <w:t>90</w:t>
      </w:r>
      <w:r>
        <w:rPr>
          <w:rFonts w:hint="eastAsia"/>
        </w:rPr>
        <w:t>日历天内。</w:t>
      </w:r>
    </w:p>
    <w:p w:rsidR="00D8780E" w:rsidRDefault="00971A96">
      <w:pPr>
        <w:snapToGrid w:val="0"/>
        <w:spacing w:before="0" w:after="0" w:afterAutospacing="0"/>
        <w:ind w:left="0" w:right="0" w:firstLineChars="270" w:firstLine="567"/>
        <w:textAlignment w:val="baseline"/>
        <w:rPr>
          <w:sz w:val="20"/>
        </w:rPr>
      </w:pPr>
      <w:r>
        <w:rPr>
          <w:rFonts w:hint="eastAsia"/>
        </w:rPr>
        <w:t xml:space="preserve">6. </w:t>
      </w:r>
      <w:r>
        <w:rPr>
          <w:rFonts w:hint="eastAsia"/>
        </w:rPr>
        <w:t>如果在规定的开标时间后，我方在比选申请有效期内撤销投标，将赔偿贵方损失。</w:t>
      </w:r>
    </w:p>
    <w:p w:rsidR="00D8780E" w:rsidRDefault="00971A96">
      <w:pPr>
        <w:snapToGrid w:val="0"/>
        <w:spacing w:before="0" w:after="0" w:afterAutospacing="0"/>
        <w:ind w:left="0" w:right="0" w:firstLineChars="270" w:firstLine="567"/>
        <w:textAlignment w:val="baseline"/>
        <w:rPr>
          <w:sz w:val="20"/>
        </w:rPr>
      </w:pPr>
      <w:r>
        <w:rPr>
          <w:rFonts w:hint="eastAsia"/>
        </w:rPr>
        <w:t xml:space="preserve">7. </w:t>
      </w:r>
      <w:r>
        <w:rPr>
          <w:rFonts w:hint="eastAsia"/>
        </w:rPr>
        <w:t>我方同意按照贵方的要求提供与本比选有关的一切数据或资料。</w:t>
      </w:r>
    </w:p>
    <w:p w:rsidR="00D8780E" w:rsidRDefault="00971A96">
      <w:pPr>
        <w:snapToGrid w:val="0"/>
        <w:spacing w:before="0" w:after="0" w:afterAutospacing="0"/>
        <w:ind w:left="0" w:right="0" w:firstLineChars="270" w:firstLine="567"/>
        <w:textAlignment w:val="baseline"/>
        <w:rPr>
          <w:sz w:val="20"/>
        </w:rPr>
      </w:pPr>
      <w:r>
        <w:rPr>
          <w:rFonts w:hint="eastAsia"/>
        </w:rPr>
        <w:t xml:space="preserve">8. </w:t>
      </w:r>
      <w:r>
        <w:rPr>
          <w:rFonts w:hint="eastAsia"/>
        </w:rPr>
        <w:t>如果我方中选，保证按照比选文件规定的时间履行服务有关的义务。</w:t>
      </w:r>
    </w:p>
    <w:p w:rsidR="00D8780E" w:rsidRDefault="00D8780E">
      <w:pPr>
        <w:snapToGrid w:val="0"/>
        <w:spacing w:before="0" w:after="0" w:afterAutospacing="0"/>
        <w:ind w:right="0"/>
        <w:textAlignment w:val="baseline"/>
        <w:rPr>
          <w:sz w:val="20"/>
        </w:rPr>
      </w:pPr>
    </w:p>
    <w:p w:rsidR="00D8780E" w:rsidRDefault="00D8780E">
      <w:pPr>
        <w:snapToGrid w:val="0"/>
        <w:spacing w:before="0" w:after="0" w:afterAutospacing="0"/>
        <w:ind w:right="0"/>
        <w:textAlignment w:val="baseline"/>
        <w:rPr>
          <w:sz w:val="20"/>
        </w:rPr>
      </w:pPr>
    </w:p>
    <w:p w:rsidR="00D8780E" w:rsidRDefault="00D8780E">
      <w:pPr>
        <w:snapToGrid w:val="0"/>
        <w:spacing w:before="0" w:after="0" w:afterAutospacing="0"/>
        <w:ind w:right="0"/>
        <w:textAlignment w:val="baseline"/>
        <w:rPr>
          <w:sz w:val="20"/>
        </w:rPr>
      </w:pPr>
    </w:p>
    <w:p w:rsidR="00D8780E" w:rsidRDefault="00971A96">
      <w:pPr>
        <w:snapToGrid w:val="0"/>
        <w:spacing w:before="0" w:after="0" w:afterAutospacing="0"/>
        <w:ind w:right="0"/>
        <w:textAlignment w:val="baseline"/>
        <w:rPr>
          <w:sz w:val="20"/>
        </w:rPr>
      </w:pPr>
      <w:r>
        <w:rPr>
          <w:rFonts w:hint="eastAsia"/>
        </w:rPr>
        <w:t>比选申请人名称：</w:t>
      </w:r>
      <w:r>
        <w:rPr>
          <w:rFonts w:ascii="宋体" w:hAnsi="宋体" w:cs="Arial" w:hint="eastAsia"/>
          <w:color w:val="FF0000"/>
          <w:u w:val="single" w:color="FF0000"/>
        </w:rPr>
        <w:t>（填写）</w:t>
      </w:r>
      <w:r>
        <w:rPr>
          <w:rFonts w:hint="eastAsia"/>
        </w:rPr>
        <w:t xml:space="preserve"> </w:t>
      </w:r>
      <w:r>
        <w:rPr>
          <w:rFonts w:hint="eastAsia"/>
        </w:rPr>
        <w:t>（全称并加盖公章）</w:t>
      </w:r>
      <w:r>
        <w:rPr>
          <w:rFonts w:hint="eastAsia"/>
        </w:rPr>
        <w:t xml:space="preserve"> </w:t>
      </w:r>
    </w:p>
    <w:p w:rsidR="00D8780E" w:rsidRDefault="00971A96">
      <w:pPr>
        <w:snapToGrid w:val="0"/>
        <w:spacing w:before="0" w:after="0" w:afterAutospacing="0"/>
        <w:ind w:right="0"/>
        <w:textAlignment w:val="baseline"/>
        <w:rPr>
          <w:sz w:val="20"/>
        </w:rPr>
      </w:pPr>
      <w:r>
        <w:rPr>
          <w:rFonts w:hint="eastAsia"/>
        </w:rPr>
        <w:t>投标人法定代表人（或其委托代理人）签字或盖章：</w:t>
      </w:r>
    </w:p>
    <w:p w:rsidR="00D8780E" w:rsidRDefault="00971A96">
      <w:pPr>
        <w:snapToGrid w:val="0"/>
        <w:spacing w:before="0" w:after="0" w:afterAutospacing="0"/>
        <w:ind w:right="0"/>
        <w:textAlignment w:val="baseline"/>
        <w:rPr>
          <w:sz w:val="20"/>
        </w:rPr>
      </w:pPr>
      <w:r>
        <w:rPr>
          <w:rFonts w:hint="eastAsia"/>
        </w:rPr>
        <w:t>地址：</w:t>
      </w:r>
      <w:r>
        <w:rPr>
          <w:rFonts w:hint="eastAsia"/>
        </w:rPr>
        <w:t xml:space="preserve"> </w:t>
      </w:r>
    </w:p>
    <w:p w:rsidR="00D8780E" w:rsidRDefault="00971A96">
      <w:pPr>
        <w:snapToGrid w:val="0"/>
        <w:spacing w:before="0" w:after="0" w:afterAutospacing="0"/>
        <w:ind w:right="0"/>
        <w:textAlignment w:val="baseline"/>
        <w:rPr>
          <w:sz w:val="20"/>
        </w:rPr>
      </w:pPr>
      <w:r>
        <w:rPr>
          <w:rFonts w:hint="eastAsia"/>
        </w:rPr>
        <w:t>邮编：</w:t>
      </w:r>
      <w:r>
        <w:rPr>
          <w:rFonts w:hint="eastAsia"/>
        </w:rPr>
        <w:t xml:space="preserve"> </w:t>
      </w:r>
    </w:p>
    <w:p w:rsidR="00D8780E" w:rsidRDefault="00971A96">
      <w:pPr>
        <w:snapToGrid w:val="0"/>
        <w:spacing w:before="0" w:after="0" w:afterAutospacing="0"/>
        <w:ind w:right="0"/>
        <w:textAlignment w:val="baseline"/>
        <w:rPr>
          <w:sz w:val="20"/>
        </w:rPr>
      </w:pPr>
      <w:r>
        <w:rPr>
          <w:rFonts w:hint="eastAsia"/>
        </w:rPr>
        <w:t>电话</w:t>
      </w:r>
      <w:r>
        <w:rPr>
          <w:rFonts w:hint="eastAsia"/>
        </w:rPr>
        <w:t>/</w:t>
      </w:r>
      <w:r>
        <w:rPr>
          <w:rFonts w:hint="eastAsia"/>
        </w:rPr>
        <w:t>手机号码：</w:t>
      </w:r>
      <w:r>
        <w:rPr>
          <w:rFonts w:hint="eastAsia"/>
        </w:rPr>
        <w:t xml:space="preserve"> </w:t>
      </w:r>
    </w:p>
    <w:p w:rsidR="00D8780E" w:rsidRDefault="00971A96">
      <w:pPr>
        <w:snapToGrid w:val="0"/>
        <w:spacing w:before="0" w:after="0" w:afterAutospacing="0"/>
        <w:ind w:right="0"/>
        <w:textAlignment w:val="baseline"/>
        <w:rPr>
          <w:sz w:val="20"/>
        </w:rPr>
      </w:pPr>
      <w:r>
        <w:rPr>
          <w:rFonts w:hint="eastAsia"/>
        </w:rPr>
        <w:t>电子邮件：</w:t>
      </w:r>
      <w:r>
        <w:rPr>
          <w:rFonts w:hint="eastAsia"/>
        </w:rPr>
        <w:t xml:space="preserve"> </w:t>
      </w:r>
    </w:p>
    <w:p w:rsidR="00D8780E" w:rsidRDefault="00971A96">
      <w:pPr>
        <w:snapToGrid w:val="0"/>
        <w:spacing w:before="0" w:after="0" w:afterAutospacing="0"/>
        <w:ind w:right="0"/>
        <w:textAlignment w:val="baseline"/>
        <w:rPr>
          <w:sz w:val="20"/>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8780E" w:rsidRDefault="00D8780E">
      <w:pPr>
        <w:snapToGrid w:val="0"/>
        <w:spacing w:before="0" w:after="0" w:afterAutospacing="0"/>
        <w:ind w:right="0"/>
        <w:textAlignment w:val="baseline"/>
        <w:rPr>
          <w:rFonts w:hAnsi="宋体"/>
          <w:sz w:val="24"/>
          <w:szCs w:val="24"/>
        </w:rPr>
      </w:pPr>
    </w:p>
    <w:p w:rsidR="00D8780E" w:rsidRDefault="00971A96">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44" w:name="_Toc9437"/>
      <w:bookmarkStart w:id="345" w:name="_Toc28790"/>
      <w:bookmarkStart w:id="346" w:name="_Toc100643466"/>
      <w:bookmarkStart w:id="347" w:name="_Toc22034"/>
      <w:bookmarkStart w:id="348" w:name="_Toc2344"/>
      <w:bookmarkStart w:id="349" w:name="_Toc444"/>
      <w:bookmarkStart w:id="350" w:name="_Toc7980"/>
      <w:bookmarkStart w:id="351" w:name="_Toc104220891"/>
      <w:bookmarkStart w:id="352" w:name="_Toc10821"/>
      <w:bookmarkStart w:id="353" w:name="_Toc3798"/>
      <w:bookmarkStart w:id="354" w:name="_Toc4600"/>
      <w:bookmarkStart w:id="355" w:name="_Toc5793"/>
      <w:r>
        <w:rPr>
          <w:rFonts w:ascii="Times New Roman" w:eastAsia="宋体" w:hAnsi="Times New Roman" w:hint="eastAsia"/>
        </w:rPr>
        <w:lastRenderedPageBreak/>
        <w:t>二、比选承诺函</w:t>
      </w:r>
      <w:bookmarkEnd w:id="344"/>
      <w:bookmarkEnd w:id="345"/>
      <w:bookmarkEnd w:id="346"/>
      <w:bookmarkEnd w:id="347"/>
      <w:bookmarkEnd w:id="348"/>
      <w:bookmarkEnd w:id="349"/>
      <w:bookmarkEnd w:id="350"/>
      <w:bookmarkEnd w:id="351"/>
      <w:bookmarkEnd w:id="352"/>
      <w:bookmarkEnd w:id="353"/>
      <w:bookmarkEnd w:id="354"/>
      <w:bookmarkEnd w:id="355"/>
    </w:p>
    <w:p w:rsidR="00D8780E" w:rsidRDefault="00D8780E">
      <w:pPr>
        <w:snapToGrid w:val="0"/>
        <w:spacing w:before="0" w:after="0" w:afterAutospacing="0"/>
        <w:ind w:right="0"/>
        <w:textAlignment w:val="baseline"/>
        <w:rPr>
          <w:rFonts w:hAnsi="宋体"/>
          <w:sz w:val="20"/>
        </w:rPr>
      </w:pPr>
    </w:p>
    <w:p w:rsidR="00D8780E" w:rsidRDefault="00971A96">
      <w:pPr>
        <w:snapToGrid w:val="0"/>
        <w:spacing w:before="0" w:after="0" w:afterAutospacing="0" w:line="400" w:lineRule="exact"/>
        <w:ind w:left="708" w:right="0" w:hangingChars="337" w:hanging="708"/>
        <w:jc w:val="left"/>
        <w:textAlignment w:val="baseline"/>
        <w:rPr>
          <w:rFonts w:ascii="宋体" w:hAnsi="宋体"/>
          <w:sz w:val="20"/>
        </w:rPr>
      </w:pPr>
      <w:r>
        <w:rPr>
          <w:rFonts w:ascii="宋体" w:hAnsi="宋体"/>
        </w:rPr>
        <w:t>致：</w:t>
      </w:r>
      <w:r>
        <w:rPr>
          <w:rFonts w:ascii="宋体" w:hAnsi="宋体" w:cs="Arial" w:hint="eastAsia"/>
          <w:color w:val="FF0000"/>
          <w:u w:val="single" w:color="FF0000"/>
        </w:rPr>
        <w:t>（比选人名称）</w:t>
      </w:r>
    </w:p>
    <w:p w:rsidR="00D8780E" w:rsidRDefault="00971A96">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1</w:t>
      </w:r>
      <w:r>
        <w:rPr>
          <w:rFonts w:ascii="宋体" w:hAnsi="宋体"/>
        </w:rPr>
        <w:t>、在认真研读</w:t>
      </w:r>
      <w:r>
        <w:rPr>
          <w:rFonts w:ascii="宋体" w:hAnsi="宋体" w:hint="eastAsia"/>
        </w:rPr>
        <w:t>本项目比选</w:t>
      </w:r>
      <w:r>
        <w:rPr>
          <w:rFonts w:ascii="宋体" w:hAnsi="宋体"/>
        </w:rPr>
        <w:t>文件后，我方经慎重考虑，郑重承诺参加</w:t>
      </w:r>
      <w:r>
        <w:rPr>
          <w:rFonts w:ascii="宋体" w:hAnsi="宋体" w:hint="eastAsia"/>
        </w:rPr>
        <w:t>项目的比选</w:t>
      </w:r>
      <w:r>
        <w:rPr>
          <w:rFonts w:ascii="宋体" w:hAnsi="宋体"/>
        </w:rPr>
        <w:t>活动。</w:t>
      </w:r>
    </w:p>
    <w:p w:rsidR="00D8780E" w:rsidRDefault="00971A96">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2</w:t>
      </w:r>
      <w:r>
        <w:rPr>
          <w:rFonts w:ascii="宋体" w:hAnsi="宋体"/>
        </w:rPr>
        <w:t>、我方按照贵方</w:t>
      </w:r>
      <w:r>
        <w:rPr>
          <w:rFonts w:ascii="宋体" w:hAnsi="宋体" w:hint="eastAsia"/>
        </w:rPr>
        <w:t>比选</w:t>
      </w:r>
      <w:r>
        <w:rPr>
          <w:rFonts w:ascii="宋体" w:hAnsi="宋体"/>
        </w:rPr>
        <w:t>文件要求的内容与格式，已编制完成</w:t>
      </w:r>
      <w:r>
        <w:rPr>
          <w:rFonts w:ascii="宋体" w:hAnsi="宋体" w:hint="eastAsia"/>
        </w:rPr>
        <w:t>比选申请</w:t>
      </w:r>
      <w:r>
        <w:rPr>
          <w:rFonts w:ascii="宋体" w:hAnsi="宋体"/>
        </w:rPr>
        <w:t>文件，现报上。</w:t>
      </w:r>
    </w:p>
    <w:p w:rsidR="00D8780E" w:rsidRDefault="00971A96">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hint="eastAsia"/>
        </w:rPr>
        <w:t>3</w:t>
      </w:r>
      <w:r>
        <w:rPr>
          <w:rFonts w:ascii="宋体" w:hAnsi="宋体"/>
        </w:rPr>
        <w:t>、</w:t>
      </w:r>
      <w:r>
        <w:rPr>
          <w:rFonts w:ascii="宋体" w:hAnsi="宋体" w:hint="eastAsia"/>
        </w:rPr>
        <w:t>我方</w:t>
      </w:r>
      <w:r>
        <w:rPr>
          <w:rFonts w:ascii="宋体" w:hAnsi="宋体"/>
        </w:rPr>
        <w:t>承诺：在</w:t>
      </w:r>
      <w:r>
        <w:rPr>
          <w:rFonts w:ascii="宋体" w:hAnsi="宋体" w:hint="eastAsia"/>
        </w:rPr>
        <w:t>评审</w:t>
      </w:r>
      <w:r>
        <w:rPr>
          <w:rFonts w:ascii="宋体" w:hAnsi="宋体"/>
        </w:rPr>
        <w:t>过程中，贵方可调查、审核我方提交的与本</w:t>
      </w:r>
      <w:r>
        <w:rPr>
          <w:rFonts w:ascii="宋体" w:hAnsi="宋体" w:hint="eastAsia"/>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D8780E" w:rsidRDefault="00971A96">
      <w:pPr>
        <w:snapToGrid w:val="0"/>
        <w:spacing w:before="0" w:after="0" w:afterAutospacing="0" w:line="400" w:lineRule="exact"/>
        <w:ind w:left="0" w:right="0" w:firstLineChars="270" w:firstLine="567"/>
        <w:jc w:val="left"/>
        <w:textAlignment w:val="baseline"/>
        <w:rPr>
          <w:rFonts w:ascii="宋体" w:hAnsi="宋体"/>
          <w:b/>
          <w:sz w:val="20"/>
        </w:rPr>
      </w:pPr>
      <w:r>
        <w:rPr>
          <w:rFonts w:ascii="宋体" w:hAnsi="宋体" w:hint="eastAsia"/>
        </w:rPr>
        <w:t>4</w:t>
      </w:r>
      <w:r>
        <w:rPr>
          <w:rFonts w:ascii="宋体" w:hAnsi="宋体"/>
        </w:rPr>
        <w:t>、</w:t>
      </w:r>
      <w:r>
        <w:rPr>
          <w:rFonts w:ascii="宋体" w:hAnsi="宋体" w:hint="eastAsia"/>
        </w:rPr>
        <w:t>我方</w:t>
      </w:r>
      <w:r>
        <w:rPr>
          <w:rFonts w:ascii="宋体" w:hAnsi="宋体"/>
        </w:rPr>
        <w:t>郑重承诺：</w:t>
      </w:r>
      <w:r>
        <w:rPr>
          <w:rFonts w:ascii="宋体" w:hAnsi="宋体"/>
          <w:b/>
        </w:rPr>
        <w:t>我方保证</w:t>
      </w:r>
      <w:r>
        <w:rPr>
          <w:rFonts w:ascii="宋体" w:hAnsi="宋体" w:hint="eastAsia"/>
          <w:b/>
        </w:rPr>
        <w:t>没有处于被责令停业，或投标资格被住建部、国家安监总局、广西区或南宁市建设行政主管部门取消，或财产被接管、破产状态</w:t>
      </w:r>
      <w:r>
        <w:rPr>
          <w:rFonts w:ascii="宋体" w:hAnsi="宋体"/>
          <w:b/>
        </w:rPr>
        <w:t>；在</w:t>
      </w:r>
      <w:r>
        <w:rPr>
          <w:rFonts w:ascii="宋体" w:hAnsi="宋体" w:hint="eastAsia"/>
          <w:b/>
        </w:rPr>
        <w:t>投标截止时间前</w:t>
      </w:r>
      <w:r>
        <w:rPr>
          <w:rFonts w:ascii="宋体" w:hAnsi="宋体"/>
          <w:b/>
        </w:rPr>
        <w:t>3</w:t>
      </w:r>
      <w:r>
        <w:rPr>
          <w:rFonts w:ascii="宋体" w:hAnsi="宋体"/>
          <w:b/>
        </w:rPr>
        <w:t>年内没有骗取中标</w:t>
      </w:r>
      <w:r>
        <w:rPr>
          <w:rFonts w:ascii="宋体" w:hAnsi="宋体" w:hint="eastAsia"/>
          <w:b/>
        </w:rPr>
        <w:t>、严重违约或重大</w:t>
      </w:r>
      <w:r>
        <w:rPr>
          <w:rFonts w:ascii="宋体" w:hAnsi="宋体" w:hint="eastAsia"/>
          <w:b/>
        </w:rPr>
        <w:t>质量安全责任事故。</w:t>
      </w:r>
    </w:p>
    <w:p w:rsidR="00D8780E" w:rsidRDefault="00971A96">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hint="eastAsia"/>
        </w:rPr>
        <w:t>5</w:t>
      </w:r>
      <w:r>
        <w:rPr>
          <w:rFonts w:ascii="宋体" w:hAnsi="宋体" w:hint="eastAsia"/>
        </w:rPr>
        <w:t>、</w:t>
      </w:r>
      <w:r>
        <w:rPr>
          <w:rFonts w:ascii="宋体" w:hAnsi="宋体"/>
        </w:rPr>
        <w:t>如果</w:t>
      </w:r>
      <w:r>
        <w:rPr>
          <w:rFonts w:ascii="宋体" w:hAnsi="宋体" w:hint="eastAsia"/>
        </w:rPr>
        <w:t>我公司</w:t>
      </w:r>
      <w:r>
        <w:rPr>
          <w:rFonts w:ascii="宋体" w:hAnsi="宋体"/>
        </w:rPr>
        <w:t>在该项目</w:t>
      </w:r>
      <w:r>
        <w:rPr>
          <w:rFonts w:ascii="宋体" w:hAnsi="宋体" w:hint="eastAsia"/>
        </w:rPr>
        <w:t>报名、比选申请</w:t>
      </w:r>
      <w:r>
        <w:rPr>
          <w:rFonts w:ascii="宋体" w:hAnsi="宋体"/>
        </w:rPr>
        <w:t>过程中或者在中</w:t>
      </w:r>
      <w:r>
        <w:rPr>
          <w:rFonts w:ascii="宋体" w:hAnsi="宋体" w:hint="eastAsia"/>
        </w:rPr>
        <w:t>选</w:t>
      </w:r>
      <w:r>
        <w:rPr>
          <w:rFonts w:ascii="宋体" w:hAnsi="宋体"/>
        </w:rPr>
        <w:t>后，比选人或者有管辖权的</w:t>
      </w:r>
      <w:r>
        <w:rPr>
          <w:rFonts w:ascii="宋体" w:hAnsi="宋体" w:hint="eastAsia"/>
        </w:rPr>
        <w:t>招</w:t>
      </w:r>
      <w:r>
        <w:rPr>
          <w:rFonts w:ascii="宋体" w:hAnsi="宋体"/>
        </w:rPr>
        <w:t>行政监管机构发现并查实我公司在所填报的该项目</w:t>
      </w:r>
      <w:r>
        <w:rPr>
          <w:rFonts w:ascii="宋体" w:hAnsi="宋体" w:hint="eastAsia"/>
        </w:rPr>
        <w:t>比选申请文件</w:t>
      </w:r>
      <w:r>
        <w:rPr>
          <w:rFonts w:ascii="宋体" w:hAnsi="宋体"/>
        </w:rPr>
        <w:t>中存在提供虚假或不真实的信息或者伪造数据、资料或证书等情况，</w:t>
      </w:r>
      <w:r>
        <w:rPr>
          <w:rFonts w:ascii="宋体" w:hAnsi="宋体" w:hint="eastAsia"/>
        </w:rPr>
        <w:t>视为我公司违约，我公司愿意接受</w:t>
      </w:r>
      <w:r>
        <w:rPr>
          <w:rFonts w:ascii="宋体" w:hAnsi="宋体"/>
        </w:rPr>
        <w:t>比选人或有管辖权的监管机构的处罚；如果我公司已</w:t>
      </w:r>
      <w:r>
        <w:rPr>
          <w:rFonts w:ascii="宋体" w:hAnsi="宋体" w:hint="eastAsia"/>
        </w:rPr>
        <w:t>与比选人签订合同，则视为我公司违约，履约保证金由比选人没收</w:t>
      </w:r>
      <w:r>
        <w:rPr>
          <w:rFonts w:ascii="宋体" w:hAnsi="宋体"/>
        </w:rPr>
        <w:t>；由此造成的任何后果和损失均由我公司承担。本段承诺既是我公司</w:t>
      </w:r>
      <w:r>
        <w:rPr>
          <w:rFonts w:ascii="宋体" w:hAnsi="宋体" w:hint="eastAsia"/>
        </w:rPr>
        <w:t>比选申请</w:t>
      </w:r>
      <w:r>
        <w:rPr>
          <w:rFonts w:ascii="宋体" w:hAnsi="宋体"/>
        </w:rPr>
        <w:t>文件的有效组成内容，也是我公司真实意思的表示，对我公司在与该项目有关的任何行为中始终具有优先的法律约束力。</w:t>
      </w:r>
    </w:p>
    <w:p w:rsidR="00D8780E" w:rsidRDefault="00971A96">
      <w:pPr>
        <w:snapToGrid w:val="0"/>
        <w:spacing w:before="0" w:after="0" w:afterAutospacing="0" w:line="400" w:lineRule="exact"/>
        <w:ind w:left="0" w:right="0" w:firstLineChars="270" w:firstLine="567"/>
        <w:textAlignment w:val="baseline"/>
        <w:rPr>
          <w:rFonts w:ascii="宋体" w:hAnsi="宋体"/>
          <w:sz w:val="20"/>
        </w:rPr>
      </w:pPr>
      <w:r>
        <w:rPr>
          <w:rFonts w:ascii="宋体" w:hAnsi="宋体" w:hint="eastAsia"/>
        </w:rPr>
        <w:t>6</w:t>
      </w:r>
      <w:r>
        <w:rPr>
          <w:rFonts w:ascii="宋体" w:hAnsi="宋体"/>
        </w:rPr>
        <w:t>、我方了解：无论</w:t>
      </w:r>
      <w:r>
        <w:rPr>
          <w:rFonts w:ascii="宋体" w:hAnsi="宋体" w:hint="eastAsia"/>
        </w:rPr>
        <w:t>是否中标</w:t>
      </w:r>
      <w:r>
        <w:rPr>
          <w:rFonts w:ascii="宋体" w:hAnsi="宋体"/>
        </w:rPr>
        <w:t>，我方将自行承担与</w:t>
      </w:r>
      <w:r>
        <w:rPr>
          <w:rFonts w:ascii="宋体" w:hAnsi="宋体" w:hint="eastAsia"/>
        </w:rPr>
        <w:t>比选</w:t>
      </w:r>
      <w:r>
        <w:rPr>
          <w:rFonts w:ascii="宋体" w:hAnsi="宋体"/>
        </w:rPr>
        <w:t>活动所需的一切费用。</w:t>
      </w:r>
    </w:p>
    <w:p w:rsidR="00D8780E" w:rsidRDefault="00971A96">
      <w:pPr>
        <w:snapToGrid w:val="0"/>
        <w:spacing w:before="0" w:after="0" w:afterAutospacing="0" w:line="400" w:lineRule="exact"/>
        <w:ind w:left="0" w:right="0" w:firstLineChars="270" w:firstLine="567"/>
        <w:textAlignment w:val="baseline"/>
        <w:rPr>
          <w:rFonts w:ascii="宋体" w:hAnsi="宋体"/>
          <w:sz w:val="20"/>
        </w:rPr>
      </w:pPr>
      <w:r>
        <w:rPr>
          <w:rFonts w:ascii="宋体" w:hAnsi="宋体" w:hint="eastAsia"/>
        </w:rPr>
        <w:t>7</w:t>
      </w:r>
      <w:r>
        <w:rPr>
          <w:rFonts w:ascii="宋体" w:hAnsi="宋体" w:hint="eastAsia"/>
        </w:rPr>
        <w:t>、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rsidR="00D8780E" w:rsidRDefault="00971A96">
      <w:pPr>
        <w:snapToGrid w:val="0"/>
        <w:spacing w:before="0" w:after="0" w:afterAutospacing="0" w:line="400" w:lineRule="exact"/>
        <w:ind w:left="0" w:right="0" w:firstLineChars="270" w:firstLine="569"/>
        <w:textAlignment w:val="baseline"/>
        <w:rPr>
          <w:rFonts w:ascii="宋体" w:hAnsi="宋体"/>
          <w:b/>
          <w:sz w:val="20"/>
        </w:rPr>
      </w:pPr>
      <w:r>
        <w:rPr>
          <w:rFonts w:ascii="宋体" w:hAnsi="宋体" w:hint="eastAsia"/>
          <w:b/>
        </w:rPr>
        <w:t>8</w:t>
      </w:r>
      <w:r>
        <w:rPr>
          <w:rFonts w:ascii="宋体" w:hAnsi="宋体" w:hint="eastAsia"/>
          <w:b/>
        </w:rPr>
        <w:t>、我单位承诺不存在下述情况：我单位的单位负责人为同一人或者存在控股、管理关系的不同单位未同时参加同一标段比选申请或者未划分标段的同一比选项目比选申请。</w:t>
      </w:r>
    </w:p>
    <w:p w:rsidR="00D8780E" w:rsidRDefault="00971A96">
      <w:pPr>
        <w:snapToGrid w:val="0"/>
        <w:spacing w:before="0" w:after="0" w:afterAutospacing="0" w:line="400" w:lineRule="exact"/>
        <w:ind w:left="0" w:right="0" w:firstLineChars="270" w:firstLine="569"/>
        <w:jc w:val="left"/>
        <w:textAlignment w:val="baseline"/>
        <w:rPr>
          <w:rFonts w:ascii="宋体" w:hAnsi="宋体"/>
          <w:sz w:val="20"/>
        </w:rPr>
      </w:pPr>
      <w:r>
        <w:rPr>
          <w:rFonts w:ascii="宋体" w:hAnsi="宋体" w:hint="eastAsia"/>
          <w:b/>
        </w:rPr>
        <w:t>9</w:t>
      </w:r>
      <w:r>
        <w:rPr>
          <w:rFonts w:ascii="宋体" w:hAnsi="宋体" w:hint="eastAsia"/>
          <w:b/>
        </w:rPr>
        <w:t>、我单位未被列入比选人不良信用名单。</w:t>
      </w:r>
    </w:p>
    <w:p w:rsidR="00D8780E" w:rsidRDefault="00971A96">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我</w:t>
      </w:r>
      <w:r>
        <w:rPr>
          <w:rFonts w:ascii="宋体" w:hAnsi="宋体" w:hint="eastAsia"/>
        </w:rPr>
        <w:t>方</w:t>
      </w:r>
      <w:r>
        <w:rPr>
          <w:rFonts w:ascii="宋体" w:hAnsi="宋体"/>
        </w:rPr>
        <w:t>声明，我们所填报的资料是完全真实和准确的，并愿为此承担任何相关的法律责任。</w:t>
      </w:r>
    </w:p>
    <w:p w:rsidR="00D8780E" w:rsidRDefault="00D8780E">
      <w:pPr>
        <w:snapToGrid w:val="0"/>
        <w:spacing w:before="0" w:after="0" w:afterAutospacing="0" w:line="400" w:lineRule="exact"/>
        <w:ind w:right="0"/>
        <w:textAlignment w:val="baseline"/>
        <w:rPr>
          <w:rFonts w:ascii="宋体" w:hAnsi="宋体"/>
          <w:sz w:val="20"/>
        </w:rPr>
      </w:pPr>
    </w:p>
    <w:p w:rsidR="00D8780E" w:rsidRDefault="00971A96">
      <w:pPr>
        <w:snapToGrid w:val="0"/>
        <w:spacing w:before="0" w:after="0" w:afterAutospacing="0" w:line="400" w:lineRule="exact"/>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D8780E" w:rsidRDefault="00971A96">
      <w:pPr>
        <w:snapToGrid w:val="0"/>
        <w:spacing w:before="0" w:after="0" w:afterAutospacing="0" w:line="400" w:lineRule="exact"/>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D8780E" w:rsidRDefault="00971A96">
      <w:pPr>
        <w:snapToGrid w:val="0"/>
        <w:spacing w:before="0" w:after="0" w:afterAutospacing="0" w:line="400" w:lineRule="exact"/>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8780E" w:rsidRDefault="00D8780E">
      <w:pPr>
        <w:snapToGrid w:val="0"/>
        <w:spacing w:before="0" w:after="0" w:afterAutospacing="0"/>
        <w:ind w:right="0"/>
        <w:textAlignment w:val="baseline"/>
        <w:rPr>
          <w:rFonts w:hAnsi="宋体"/>
          <w:sz w:val="20"/>
        </w:rPr>
      </w:pPr>
    </w:p>
    <w:p w:rsidR="00D8780E" w:rsidRDefault="00971A96">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56" w:name="_Toc104220892"/>
      <w:bookmarkStart w:id="357" w:name="_Toc100643467"/>
      <w:bookmarkStart w:id="358" w:name="_Toc32373"/>
      <w:bookmarkStart w:id="359" w:name="_Toc17649"/>
      <w:bookmarkStart w:id="360" w:name="_Toc12435"/>
      <w:bookmarkStart w:id="361" w:name="_Toc11063"/>
      <w:bookmarkStart w:id="362" w:name="_Toc4060"/>
      <w:bookmarkStart w:id="363" w:name="_Toc10974"/>
      <w:bookmarkStart w:id="364" w:name="_Toc32380"/>
      <w:bookmarkStart w:id="365" w:name="_Toc22223"/>
      <w:bookmarkStart w:id="366" w:name="_Toc7091"/>
      <w:bookmarkStart w:id="367" w:name="_Toc2866"/>
      <w:r>
        <w:rPr>
          <w:rFonts w:ascii="Times New Roman" w:eastAsia="宋体" w:hAnsi="Times New Roman" w:hint="eastAsia"/>
        </w:rPr>
        <w:lastRenderedPageBreak/>
        <w:t>三、比选申请报价表</w:t>
      </w:r>
      <w:bookmarkEnd w:id="356"/>
      <w:bookmarkEnd w:id="357"/>
      <w:bookmarkEnd w:id="358"/>
      <w:bookmarkEnd w:id="359"/>
      <w:bookmarkEnd w:id="360"/>
      <w:bookmarkEnd w:id="361"/>
      <w:bookmarkEnd w:id="362"/>
      <w:bookmarkEnd w:id="363"/>
      <w:bookmarkEnd w:id="364"/>
      <w:bookmarkEnd w:id="365"/>
      <w:bookmarkEnd w:id="366"/>
      <w:bookmarkEnd w:id="367"/>
    </w:p>
    <w:p w:rsidR="00D8780E" w:rsidRDefault="00D8780E">
      <w:pPr>
        <w:snapToGrid w:val="0"/>
        <w:spacing w:before="0" w:after="0" w:afterAutospacing="0"/>
        <w:ind w:left="674" w:right="0" w:hangingChars="337" w:hanging="674"/>
        <w:textAlignment w:val="baseline"/>
        <w:rPr>
          <w:rFonts w:hAnsi="宋体"/>
          <w:sz w:val="20"/>
        </w:rPr>
      </w:pPr>
    </w:p>
    <w:p w:rsidR="00D8780E" w:rsidRDefault="00971A96">
      <w:pPr>
        <w:snapToGrid w:val="0"/>
        <w:spacing w:before="0" w:after="0" w:afterAutospacing="0"/>
        <w:ind w:left="812" w:right="0" w:hangingChars="337" w:hanging="812"/>
        <w:jc w:val="left"/>
        <w:textAlignment w:val="baseline"/>
        <w:rPr>
          <w:b/>
          <w:sz w:val="24"/>
          <w:szCs w:val="24"/>
        </w:rPr>
      </w:pPr>
      <w:r>
        <w:rPr>
          <w:rFonts w:hint="eastAsia"/>
          <w:b/>
          <w:sz w:val="24"/>
          <w:szCs w:val="24"/>
        </w:rPr>
        <w:t>3.1</w:t>
      </w:r>
      <w:r>
        <w:rPr>
          <w:rFonts w:hint="eastAsia"/>
          <w:b/>
          <w:sz w:val="24"/>
          <w:szCs w:val="24"/>
        </w:rPr>
        <w:t>比选申请报价一览表</w:t>
      </w:r>
    </w:p>
    <w:p w:rsidR="00D8780E" w:rsidRDefault="00D8780E">
      <w:pPr>
        <w:snapToGrid w:val="0"/>
        <w:spacing w:before="0" w:after="0" w:afterAutospacing="0"/>
        <w:ind w:right="0"/>
        <w:textAlignment w:val="baseline"/>
        <w:rPr>
          <w:rFonts w:hAnsi="宋体"/>
          <w:sz w:val="20"/>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5131"/>
        <w:gridCol w:w="1178"/>
      </w:tblGrid>
      <w:tr w:rsidR="00D8780E">
        <w:trPr>
          <w:trHeight w:val="257"/>
        </w:trPr>
        <w:tc>
          <w:tcPr>
            <w:tcW w:w="7577" w:type="dxa"/>
            <w:gridSpan w:val="2"/>
            <w:tcBorders>
              <w:bottom w:val="single" w:sz="4" w:space="0" w:color="auto"/>
            </w:tcBorders>
            <w:vAlign w:val="center"/>
          </w:tcPr>
          <w:p w:rsidR="00D8780E" w:rsidRDefault="00971A96">
            <w:pPr>
              <w:widowControl w:val="0"/>
              <w:snapToGrid w:val="0"/>
              <w:spacing w:before="0" w:after="0" w:afterAutospacing="0"/>
              <w:ind w:right="-56"/>
              <w:jc w:val="center"/>
              <w:textAlignment w:val="baseline"/>
              <w:rPr>
                <w:rFonts w:ascii="宋体" w:hAnsi="宋体"/>
                <w:b/>
                <w:kern w:val="2"/>
                <w:sz w:val="16"/>
                <w:szCs w:val="16"/>
                <w:u w:val="single"/>
              </w:rPr>
            </w:pPr>
            <w:r>
              <w:rPr>
                <w:rFonts w:ascii="宋体" w:hAnsi="宋体" w:hint="eastAsia"/>
                <w:b/>
                <w:bCs/>
                <w:kern w:val="2"/>
                <w:sz w:val="16"/>
                <w:szCs w:val="16"/>
              </w:rPr>
              <w:t>比选申请报价</w:t>
            </w:r>
          </w:p>
        </w:tc>
        <w:tc>
          <w:tcPr>
            <w:tcW w:w="1178" w:type="dxa"/>
            <w:tcBorders>
              <w:bottom w:val="single" w:sz="4" w:space="0" w:color="auto"/>
            </w:tcBorders>
            <w:vAlign w:val="center"/>
          </w:tcPr>
          <w:p w:rsidR="00D8780E" w:rsidRDefault="00971A96">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备注</w:t>
            </w:r>
          </w:p>
        </w:tc>
      </w:tr>
      <w:tr w:rsidR="00D8780E">
        <w:trPr>
          <w:trHeight w:val="1258"/>
        </w:trPr>
        <w:tc>
          <w:tcPr>
            <w:tcW w:w="2446" w:type="dxa"/>
            <w:tcBorders>
              <w:bottom w:val="single" w:sz="4" w:space="0" w:color="auto"/>
            </w:tcBorders>
            <w:vAlign w:val="center"/>
          </w:tcPr>
          <w:p w:rsidR="00D8780E" w:rsidRDefault="00971A96">
            <w:pPr>
              <w:widowControl w:val="0"/>
              <w:snapToGrid w:val="0"/>
              <w:spacing w:before="0" w:after="0" w:afterAutospacing="0"/>
              <w:ind w:right="-56"/>
              <w:jc w:val="center"/>
              <w:textAlignment w:val="baseline"/>
              <w:rPr>
                <w:rFonts w:ascii="宋体" w:hAnsi="宋体"/>
                <w:b/>
                <w:bCs/>
                <w:kern w:val="2"/>
                <w:sz w:val="16"/>
                <w:szCs w:val="16"/>
              </w:rPr>
            </w:pPr>
            <w:r>
              <w:rPr>
                <w:rFonts w:ascii="宋体" w:hAnsi="宋体" w:hint="eastAsia"/>
                <w:b/>
                <w:bCs/>
                <w:kern w:val="2"/>
                <w:sz w:val="16"/>
                <w:szCs w:val="16"/>
              </w:rPr>
              <w:t>比选申请总报价</w:t>
            </w:r>
          </w:p>
          <w:p w:rsidR="00D8780E" w:rsidRDefault="00971A96">
            <w:pPr>
              <w:widowControl w:val="0"/>
              <w:snapToGrid w:val="0"/>
              <w:spacing w:before="0" w:after="0" w:afterAutospacing="0"/>
              <w:ind w:right="-56"/>
              <w:jc w:val="center"/>
              <w:textAlignment w:val="baseline"/>
              <w:rPr>
                <w:rFonts w:ascii="宋体" w:hAnsi="宋体"/>
                <w:b/>
                <w:bCs/>
                <w:kern w:val="2"/>
                <w:sz w:val="16"/>
                <w:szCs w:val="16"/>
              </w:rPr>
            </w:pPr>
            <w:r>
              <w:rPr>
                <w:rFonts w:ascii="宋体" w:hAnsi="宋体" w:hint="eastAsia"/>
                <w:b/>
                <w:bCs/>
                <w:kern w:val="2"/>
                <w:sz w:val="16"/>
                <w:szCs w:val="16"/>
              </w:rPr>
              <w:t>(</w:t>
            </w:r>
            <w:r>
              <w:rPr>
                <w:rFonts w:ascii="宋体" w:hAnsi="宋体" w:hint="eastAsia"/>
                <w:b/>
                <w:bCs/>
                <w:kern w:val="2"/>
                <w:sz w:val="16"/>
                <w:szCs w:val="16"/>
              </w:rPr>
              <w:t>不含增值税</w:t>
            </w:r>
            <w:r>
              <w:rPr>
                <w:rFonts w:ascii="宋体" w:hAnsi="宋体" w:hint="eastAsia"/>
                <w:b/>
                <w:bCs/>
                <w:kern w:val="2"/>
                <w:sz w:val="16"/>
                <w:szCs w:val="16"/>
              </w:rPr>
              <w:t>)</w:t>
            </w:r>
          </w:p>
        </w:tc>
        <w:tc>
          <w:tcPr>
            <w:tcW w:w="5131" w:type="dxa"/>
            <w:tcBorders>
              <w:bottom w:val="single" w:sz="4" w:space="0" w:color="auto"/>
            </w:tcBorders>
            <w:vAlign w:val="center"/>
          </w:tcPr>
          <w:p w:rsidR="00D8780E" w:rsidRDefault="00971A96">
            <w:pPr>
              <w:widowControl w:val="0"/>
              <w:snapToGrid w:val="0"/>
              <w:spacing w:before="0" w:after="0" w:afterAutospacing="0"/>
              <w:ind w:right="-56"/>
              <w:jc w:val="left"/>
              <w:textAlignment w:val="baseline"/>
              <w:rPr>
                <w:rFonts w:ascii="宋体" w:hAnsi="宋体"/>
                <w:b/>
                <w:kern w:val="2"/>
                <w:sz w:val="16"/>
                <w:szCs w:val="16"/>
                <w:u w:val="single"/>
              </w:rPr>
            </w:pPr>
            <w:r>
              <w:rPr>
                <w:rFonts w:ascii="宋体" w:hAnsi="宋体" w:hint="eastAsia"/>
                <w:b/>
                <w:kern w:val="2"/>
                <w:sz w:val="16"/>
                <w:szCs w:val="16"/>
              </w:rPr>
              <w:t>小写：</w:t>
            </w:r>
          </w:p>
          <w:p w:rsidR="00D8780E" w:rsidRDefault="00971A96">
            <w:pPr>
              <w:widowControl w:val="0"/>
              <w:snapToGrid w:val="0"/>
              <w:spacing w:before="0" w:after="0" w:afterAutospacing="0"/>
              <w:ind w:right="-56"/>
              <w:jc w:val="left"/>
              <w:textAlignment w:val="baseline"/>
              <w:rPr>
                <w:rFonts w:ascii="宋体" w:hAnsi="宋体"/>
                <w:b/>
                <w:kern w:val="2"/>
                <w:sz w:val="16"/>
                <w:szCs w:val="16"/>
              </w:rPr>
            </w:pPr>
            <w:r>
              <w:rPr>
                <w:rFonts w:ascii="宋体" w:hAnsi="宋体" w:hint="eastAsia"/>
                <w:b/>
                <w:kern w:val="2"/>
                <w:sz w:val="16"/>
                <w:szCs w:val="16"/>
              </w:rPr>
              <w:t>大写：</w:t>
            </w:r>
          </w:p>
        </w:tc>
        <w:tc>
          <w:tcPr>
            <w:tcW w:w="1178" w:type="dxa"/>
            <w:tcBorders>
              <w:bottom w:val="single" w:sz="4" w:space="0" w:color="auto"/>
            </w:tcBorders>
            <w:vAlign w:val="center"/>
          </w:tcPr>
          <w:p w:rsidR="00D8780E" w:rsidRDefault="00D8780E">
            <w:pPr>
              <w:widowControl w:val="0"/>
              <w:snapToGrid w:val="0"/>
              <w:spacing w:before="0" w:after="0" w:afterAutospacing="0"/>
              <w:ind w:right="-56"/>
              <w:textAlignment w:val="baseline"/>
              <w:rPr>
                <w:rFonts w:ascii="宋体" w:hAnsi="宋体"/>
                <w:b/>
                <w:kern w:val="2"/>
                <w:sz w:val="16"/>
                <w:szCs w:val="16"/>
              </w:rPr>
            </w:pPr>
          </w:p>
        </w:tc>
      </w:tr>
      <w:tr w:rsidR="00D8780E">
        <w:trPr>
          <w:trHeight w:val="596"/>
        </w:trPr>
        <w:tc>
          <w:tcPr>
            <w:tcW w:w="2446" w:type="dxa"/>
            <w:vAlign w:val="center"/>
          </w:tcPr>
          <w:p w:rsidR="00D8780E" w:rsidRDefault="00971A96">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税率</w:t>
            </w:r>
          </w:p>
        </w:tc>
        <w:tc>
          <w:tcPr>
            <w:tcW w:w="6309" w:type="dxa"/>
            <w:gridSpan w:val="2"/>
            <w:vAlign w:val="center"/>
          </w:tcPr>
          <w:p w:rsidR="00D8780E" w:rsidRDefault="00D8780E">
            <w:pPr>
              <w:widowControl w:val="0"/>
              <w:snapToGrid w:val="0"/>
              <w:spacing w:before="0" w:after="0" w:afterAutospacing="0"/>
              <w:ind w:right="-56"/>
              <w:textAlignment w:val="baseline"/>
              <w:rPr>
                <w:rFonts w:ascii="宋体" w:hAnsi="宋体"/>
                <w:b/>
                <w:kern w:val="2"/>
                <w:sz w:val="16"/>
                <w:szCs w:val="16"/>
              </w:rPr>
            </w:pPr>
          </w:p>
        </w:tc>
      </w:tr>
      <w:tr w:rsidR="00D8780E">
        <w:trPr>
          <w:trHeight w:val="827"/>
        </w:trPr>
        <w:tc>
          <w:tcPr>
            <w:tcW w:w="2446" w:type="dxa"/>
            <w:vAlign w:val="center"/>
          </w:tcPr>
          <w:p w:rsidR="00D8780E" w:rsidRDefault="00971A96">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服务期</w:t>
            </w:r>
          </w:p>
        </w:tc>
        <w:tc>
          <w:tcPr>
            <w:tcW w:w="6309" w:type="dxa"/>
            <w:gridSpan w:val="2"/>
            <w:vAlign w:val="center"/>
          </w:tcPr>
          <w:p w:rsidR="00D8780E" w:rsidRDefault="00971A96">
            <w:pPr>
              <w:widowControl w:val="0"/>
              <w:snapToGrid w:val="0"/>
              <w:spacing w:before="0" w:after="0" w:afterAutospacing="0"/>
              <w:ind w:right="-56"/>
              <w:textAlignment w:val="baseline"/>
              <w:rPr>
                <w:rFonts w:ascii="宋体" w:hAnsi="宋体"/>
                <w:b/>
                <w:kern w:val="2"/>
                <w:sz w:val="16"/>
                <w:szCs w:val="16"/>
              </w:rPr>
            </w:pPr>
            <w:r>
              <w:rPr>
                <w:rFonts w:ascii="宋体" w:hAnsi="宋体" w:hint="eastAsia"/>
                <w:b/>
                <w:color w:val="000000"/>
                <w:kern w:val="2"/>
                <w:sz w:val="16"/>
                <w:szCs w:val="16"/>
              </w:rPr>
              <w:t>按文件要求执行要求</w:t>
            </w:r>
          </w:p>
        </w:tc>
      </w:tr>
    </w:tbl>
    <w:p w:rsidR="00D8780E" w:rsidRDefault="00D8780E">
      <w:pPr>
        <w:snapToGrid w:val="0"/>
        <w:spacing w:before="0" w:after="0" w:afterAutospacing="0"/>
        <w:ind w:right="0"/>
        <w:textAlignment w:val="baseline"/>
        <w:rPr>
          <w:rFonts w:hAnsi="宋体"/>
          <w:sz w:val="20"/>
        </w:rPr>
      </w:pPr>
    </w:p>
    <w:p w:rsidR="00D8780E" w:rsidRDefault="00971A96">
      <w:pPr>
        <w:snapToGrid w:val="0"/>
        <w:spacing w:before="0" w:after="0" w:afterAutospacing="0" w:line="240" w:lineRule="auto"/>
        <w:ind w:right="0"/>
        <w:textAlignment w:val="baseline"/>
        <w:rPr>
          <w:rFonts w:ascii="宋体" w:hAnsi="宋体"/>
          <w:sz w:val="20"/>
        </w:rPr>
      </w:pPr>
      <w:r>
        <w:rPr>
          <w:rFonts w:ascii="宋体" w:hAnsi="宋体" w:hint="eastAsia"/>
        </w:rPr>
        <w:t>注</w:t>
      </w:r>
      <w:r>
        <w:rPr>
          <w:rFonts w:ascii="宋体" w:hAnsi="宋体"/>
        </w:rPr>
        <w:t>:</w:t>
      </w:r>
    </w:p>
    <w:p w:rsidR="00D8780E" w:rsidRDefault="00971A96">
      <w:pPr>
        <w:snapToGrid w:val="0"/>
        <w:spacing w:before="0" w:after="0" w:afterAutospacing="0" w:line="240" w:lineRule="auto"/>
        <w:ind w:left="426" w:right="0" w:hanging="426"/>
        <w:textAlignment w:val="baseline"/>
        <w:rPr>
          <w:rFonts w:ascii="宋体" w:hAnsi="宋体"/>
          <w:color w:val="000000"/>
          <w:sz w:val="20"/>
        </w:rPr>
      </w:pPr>
      <w:r>
        <w:rPr>
          <w:rFonts w:ascii="宋体" w:hAnsi="宋体" w:hint="eastAsia"/>
          <w:color w:val="000000"/>
        </w:rPr>
        <w:t>（</w:t>
      </w:r>
      <w:r>
        <w:rPr>
          <w:rFonts w:ascii="宋体" w:hAnsi="宋体" w:hint="eastAsia"/>
          <w:color w:val="000000"/>
        </w:rPr>
        <w:t>1</w:t>
      </w:r>
      <w:r>
        <w:rPr>
          <w:rFonts w:ascii="宋体" w:hAnsi="宋体" w:hint="eastAsia"/>
          <w:color w:val="000000"/>
        </w:rPr>
        <w:t>）比选申请总报价采用不含增值税报价。</w:t>
      </w:r>
    </w:p>
    <w:p w:rsidR="00D8780E" w:rsidRDefault="00971A96">
      <w:pPr>
        <w:snapToGrid w:val="0"/>
        <w:spacing w:before="0" w:after="0" w:afterAutospacing="0" w:line="240" w:lineRule="auto"/>
        <w:ind w:left="426" w:right="0" w:hanging="426"/>
        <w:textAlignment w:val="baseline"/>
        <w:rPr>
          <w:rFonts w:ascii="Calibri" w:hAnsi="Calibri"/>
          <w:color w:val="000000"/>
          <w:kern w:val="2"/>
          <w:sz w:val="20"/>
        </w:rPr>
      </w:pPr>
      <w:r>
        <w:rPr>
          <w:rFonts w:ascii="宋体" w:hAnsi="宋体" w:hint="eastAsia"/>
          <w:color w:val="000000"/>
        </w:rPr>
        <w:t>（</w:t>
      </w:r>
      <w:r>
        <w:rPr>
          <w:rFonts w:ascii="宋体" w:hAnsi="宋体" w:hint="eastAsia"/>
          <w:color w:val="000000"/>
        </w:rPr>
        <w:t>2</w:t>
      </w:r>
      <w:r>
        <w:rPr>
          <w:rFonts w:ascii="宋体" w:hAnsi="宋体" w:hint="eastAsia"/>
          <w:color w:val="000000"/>
        </w:rPr>
        <w:t>）比选申请总报价</w:t>
      </w:r>
      <w:r>
        <w:rPr>
          <w:rFonts w:ascii="Calibri" w:hAnsi="Calibri" w:hint="eastAsia"/>
          <w:color w:val="000000"/>
          <w:kern w:val="2"/>
        </w:rPr>
        <w:t>包含审计费以及审计过程中发生其他所有费用（包括但不限于税费、交通费、食宿费、差旅费等），除此之外，乙方不得向甲方或被审计单位另行收取任何费用。</w:t>
      </w:r>
    </w:p>
    <w:p w:rsidR="00D8780E" w:rsidRDefault="00971A96">
      <w:pPr>
        <w:snapToGrid w:val="0"/>
        <w:spacing w:before="0" w:after="0" w:afterAutospacing="0" w:line="340" w:lineRule="exact"/>
        <w:ind w:left="426" w:right="0" w:hanging="426"/>
        <w:textAlignment w:val="baseline"/>
        <w:rPr>
          <w:rFonts w:ascii="宋体" w:hAnsi="宋体"/>
          <w:sz w:val="20"/>
        </w:rPr>
      </w:pPr>
      <w:r>
        <w:rPr>
          <w:rFonts w:ascii="宋体" w:hAnsi="宋体" w:hint="eastAsia"/>
          <w:bCs/>
          <w:color w:val="000000"/>
        </w:rPr>
        <w:t>（</w:t>
      </w:r>
      <w:r>
        <w:rPr>
          <w:rFonts w:ascii="宋体" w:hAnsi="宋体" w:hint="eastAsia"/>
          <w:bCs/>
          <w:color w:val="000000"/>
        </w:rPr>
        <w:t>3</w:t>
      </w:r>
      <w:r>
        <w:rPr>
          <w:rFonts w:ascii="宋体" w:hAnsi="宋体" w:hint="eastAsia"/>
          <w:bCs/>
          <w:color w:val="000000"/>
        </w:rPr>
        <w:t>）比选申请人在填报投标报价时，应充分考虑合同实施过程中因人力成本的增加、材料的价格上涨、国家宏观调控、经济环境变化等因素所产生费用的增加。比选文件中要求列入的费用（含配置、功能）。</w:t>
      </w:r>
    </w:p>
    <w:p w:rsidR="00D8780E" w:rsidRDefault="00D8780E">
      <w:pPr>
        <w:snapToGrid w:val="0"/>
        <w:spacing w:before="0" w:after="0" w:afterAutospacing="0"/>
        <w:ind w:right="0"/>
        <w:textAlignment w:val="baseline"/>
        <w:rPr>
          <w:rFonts w:hAnsi="宋体"/>
          <w:sz w:val="20"/>
        </w:rPr>
      </w:pPr>
    </w:p>
    <w:p w:rsidR="00D8780E" w:rsidRDefault="00971A96">
      <w:pPr>
        <w:snapToGrid w:val="0"/>
        <w:spacing w:before="0" w:after="0" w:afterAutospacing="0" w:line="400" w:lineRule="exact"/>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D8780E" w:rsidRDefault="00971A96">
      <w:pPr>
        <w:snapToGrid w:val="0"/>
        <w:spacing w:before="0" w:after="0" w:afterAutospacing="0" w:line="400" w:lineRule="exact"/>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D8780E" w:rsidRDefault="00971A96">
      <w:pPr>
        <w:snapToGrid w:val="0"/>
        <w:spacing w:before="0" w:after="0" w:afterAutospacing="0" w:line="400" w:lineRule="exact"/>
        <w:ind w:right="0"/>
        <w:textAlignment w:val="baseline"/>
        <w:rPr>
          <w:rFonts w:ascii="宋体" w:hAnsi="宋体"/>
          <w:sz w:val="20"/>
        </w:rPr>
        <w:sectPr w:rsidR="00D8780E">
          <w:headerReference w:type="default" r:id="rId11"/>
          <w:pgSz w:w="11905" w:h="16838"/>
          <w:pgMar w:top="1418" w:right="1418" w:bottom="1304" w:left="1418" w:header="454" w:footer="567" w:gutter="0"/>
          <w:cols w:space="720"/>
          <w:docGrid w:linePitch="312"/>
        </w:sect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8780E" w:rsidRDefault="00971A96">
      <w:pPr>
        <w:pStyle w:val="2"/>
        <w:widowControl w:val="0"/>
        <w:snapToGrid w:val="0"/>
        <w:spacing w:before="40" w:after="100" w:line="240" w:lineRule="auto"/>
        <w:ind w:right="-28"/>
        <w:jc w:val="center"/>
        <w:textAlignment w:val="baseline"/>
        <w:rPr>
          <w:rFonts w:ascii="Times New Roman" w:eastAsia="宋体" w:hAnsi="Times New Roman"/>
        </w:rPr>
      </w:pPr>
      <w:bookmarkStart w:id="368" w:name="_Toc104220893"/>
      <w:bookmarkStart w:id="369" w:name="_Toc100643468"/>
      <w:bookmarkStart w:id="370" w:name="_Toc5845"/>
      <w:bookmarkStart w:id="371" w:name="_Toc13796"/>
      <w:bookmarkStart w:id="372" w:name="_Toc2679"/>
      <w:bookmarkStart w:id="373" w:name="_Toc11279"/>
      <w:bookmarkStart w:id="374" w:name="_Toc6893"/>
      <w:bookmarkStart w:id="375" w:name="_Toc29257"/>
      <w:bookmarkStart w:id="376" w:name="_Toc4653"/>
      <w:bookmarkStart w:id="377" w:name="_Toc31127"/>
      <w:bookmarkStart w:id="378" w:name="_Toc26272"/>
      <w:bookmarkStart w:id="379" w:name="_Toc2433"/>
      <w:r>
        <w:rPr>
          <w:rFonts w:ascii="Times New Roman" w:eastAsia="宋体" w:hAnsi="Times New Roman" w:hint="eastAsia"/>
        </w:rPr>
        <w:lastRenderedPageBreak/>
        <w:t>四、法定代表人身份证明及授权书</w:t>
      </w:r>
      <w:bookmarkEnd w:id="368"/>
      <w:bookmarkEnd w:id="369"/>
      <w:bookmarkEnd w:id="370"/>
      <w:bookmarkEnd w:id="371"/>
      <w:bookmarkEnd w:id="372"/>
      <w:bookmarkEnd w:id="373"/>
      <w:bookmarkEnd w:id="374"/>
      <w:bookmarkEnd w:id="375"/>
      <w:bookmarkEnd w:id="376"/>
      <w:bookmarkEnd w:id="377"/>
      <w:bookmarkEnd w:id="378"/>
      <w:bookmarkEnd w:id="379"/>
    </w:p>
    <w:p w:rsidR="00D8780E" w:rsidRDefault="00D8780E">
      <w:pPr>
        <w:snapToGrid w:val="0"/>
        <w:spacing w:before="0" w:after="0" w:afterAutospacing="0"/>
        <w:ind w:right="0"/>
        <w:textAlignment w:val="baseline"/>
        <w:rPr>
          <w:rFonts w:hAnsi="宋体"/>
          <w:sz w:val="20"/>
        </w:rPr>
      </w:pPr>
    </w:p>
    <w:p w:rsidR="00D8780E" w:rsidRDefault="00971A96">
      <w:pPr>
        <w:snapToGrid w:val="0"/>
        <w:spacing w:before="0" w:after="0" w:afterAutospacing="0"/>
        <w:ind w:left="812" w:right="0" w:hangingChars="337" w:hanging="812"/>
        <w:jc w:val="left"/>
        <w:textAlignment w:val="baseline"/>
        <w:rPr>
          <w:b/>
          <w:sz w:val="24"/>
          <w:szCs w:val="24"/>
        </w:rPr>
      </w:pPr>
      <w:r>
        <w:rPr>
          <w:rFonts w:hint="eastAsia"/>
          <w:b/>
          <w:sz w:val="24"/>
          <w:szCs w:val="24"/>
        </w:rPr>
        <w:t>4.1</w:t>
      </w:r>
      <w:r>
        <w:rPr>
          <w:rFonts w:hint="eastAsia"/>
          <w:b/>
          <w:sz w:val="24"/>
          <w:szCs w:val="24"/>
        </w:rPr>
        <w:t>法定代表人身份证明</w:t>
      </w:r>
    </w:p>
    <w:p w:rsidR="00D8780E" w:rsidRDefault="00D8780E">
      <w:pPr>
        <w:snapToGrid w:val="0"/>
        <w:spacing w:before="0" w:after="0" w:afterAutospacing="0"/>
        <w:ind w:right="0"/>
        <w:textAlignment w:val="baseline"/>
        <w:rPr>
          <w:rFonts w:hAnsi="宋体"/>
          <w:sz w:val="20"/>
        </w:rPr>
      </w:pPr>
    </w:p>
    <w:p w:rsidR="00D8780E" w:rsidRDefault="00971A96">
      <w:pPr>
        <w:snapToGrid w:val="0"/>
        <w:spacing w:before="240" w:after="240" w:afterAutospacing="0"/>
        <w:ind w:right="0"/>
        <w:jc w:val="center"/>
        <w:textAlignment w:val="baseline"/>
        <w:rPr>
          <w:rFonts w:ascii="宋体" w:hAnsi="宋体"/>
          <w:b/>
          <w:sz w:val="32"/>
          <w:szCs w:val="32"/>
        </w:rPr>
      </w:pPr>
      <w:r>
        <w:rPr>
          <w:rFonts w:ascii="宋体" w:hAnsi="宋体"/>
          <w:b/>
          <w:sz w:val="32"/>
          <w:szCs w:val="32"/>
        </w:rPr>
        <w:t>法定代表人资格证明书</w:t>
      </w:r>
    </w:p>
    <w:p w:rsidR="00D8780E" w:rsidRDefault="00971A96">
      <w:pPr>
        <w:snapToGrid w:val="0"/>
        <w:spacing w:after="312" w:afterAutospacing="0"/>
        <w:ind w:right="0"/>
        <w:textAlignment w:val="baseline"/>
        <w:rPr>
          <w:rFonts w:ascii="宋体" w:hAnsi="宋体"/>
          <w:sz w:val="20"/>
          <w:u w:val="single"/>
        </w:rPr>
      </w:pPr>
      <w:r>
        <w:rPr>
          <w:rFonts w:ascii="宋体" w:hAnsi="宋体"/>
        </w:rPr>
        <w:t>单位名称：</w:t>
      </w:r>
    </w:p>
    <w:p w:rsidR="00D8780E" w:rsidRDefault="00971A96">
      <w:pPr>
        <w:snapToGrid w:val="0"/>
        <w:spacing w:after="312" w:afterAutospacing="0"/>
        <w:ind w:right="0"/>
        <w:textAlignment w:val="baseline"/>
        <w:rPr>
          <w:rFonts w:ascii="宋体" w:hAnsi="宋体"/>
          <w:sz w:val="20"/>
          <w:u w:val="single"/>
        </w:rPr>
      </w:pPr>
      <w:r>
        <w:rPr>
          <w:rFonts w:ascii="宋体" w:hAnsi="宋体"/>
        </w:rPr>
        <w:t>地址：</w:t>
      </w:r>
    </w:p>
    <w:p w:rsidR="00D8780E" w:rsidRDefault="00971A96">
      <w:pPr>
        <w:snapToGrid w:val="0"/>
        <w:spacing w:after="312" w:afterAutospacing="0"/>
        <w:ind w:right="0"/>
        <w:textAlignment w:val="baseline"/>
        <w:rPr>
          <w:rFonts w:ascii="宋体" w:hAnsi="宋体"/>
          <w:sz w:val="20"/>
          <w:u w:val="single"/>
        </w:rPr>
      </w:pPr>
      <w:r>
        <w:rPr>
          <w:rFonts w:ascii="宋体" w:hAnsi="宋体"/>
        </w:rPr>
        <w:t>姓名</w:t>
      </w:r>
      <w:r>
        <w:rPr>
          <w:rFonts w:ascii="宋体" w:hAnsi="宋体" w:hint="eastAsia"/>
        </w:rPr>
        <w:t>：</w:t>
      </w:r>
      <w:r>
        <w:rPr>
          <w:rFonts w:ascii="宋体" w:hAnsi="宋体" w:hint="eastAsia"/>
          <w:color w:val="FF0000"/>
          <w:u w:val="single" w:color="FF0000"/>
        </w:rPr>
        <w:t>（填写）</w:t>
      </w:r>
      <w:r>
        <w:rPr>
          <w:rFonts w:ascii="宋体" w:hAnsi="宋体"/>
        </w:rPr>
        <w:t>性别：</w:t>
      </w:r>
      <w:r>
        <w:rPr>
          <w:rFonts w:ascii="宋体" w:hAnsi="宋体" w:hint="eastAsia"/>
          <w:color w:val="FF0000"/>
          <w:u w:val="single" w:color="FF0000"/>
        </w:rPr>
        <w:t>（填写）</w:t>
      </w:r>
      <w:r>
        <w:rPr>
          <w:rFonts w:ascii="宋体" w:hAnsi="宋体"/>
        </w:rPr>
        <w:t>年龄：</w:t>
      </w:r>
      <w:r>
        <w:rPr>
          <w:rFonts w:ascii="宋体" w:hAnsi="宋体" w:hint="eastAsia"/>
          <w:color w:val="FF0000"/>
          <w:u w:val="single" w:color="FF0000"/>
        </w:rPr>
        <w:t>（填写）</w:t>
      </w:r>
      <w:r>
        <w:rPr>
          <w:rFonts w:ascii="宋体" w:hAnsi="宋体"/>
        </w:rPr>
        <w:t>职务：</w:t>
      </w:r>
      <w:r>
        <w:rPr>
          <w:rFonts w:ascii="宋体" w:hAnsi="宋体" w:hint="eastAsia"/>
          <w:color w:val="FF0000"/>
          <w:u w:val="single" w:color="FF0000"/>
        </w:rPr>
        <w:t>（填写）</w:t>
      </w:r>
    </w:p>
    <w:p w:rsidR="00D8780E" w:rsidRDefault="00971A96">
      <w:pPr>
        <w:snapToGrid w:val="0"/>
        <w:spacing w:after="312" w:afterAutospacing="0"/>
        <w:ind w:right="0"/>
        <w:textAlignment w:val="baseline"/>
        <w:rPr>
          <w:rFonts w:ascii="宋体" w:hAnsi="宋体"/>
          <w:sz w:val="20"/>
        </w:rPr>
      </w:pPr>
      <w:r>
        <w:rPr>
          <w:rFonts w:ascii="宋体" w:hAnsi="宋体"/>
        </w:rPr>
        <w:t>系</w:t>
      </w:r>
      <w:r>
        <w:rPr>
          <w:rFonts w:ascii="宋体" w:hAnsi="宋体" w:hint="eastAsia"/>
          <w:color w:val="FF0000"/>
          <w:u w:val="single" w:color="FF0000"/>
        </w:rPr>
        <w:t xml:space="preserve">   </w:t>
      </w:r>
      <w:r>
        <w:rPr>
          <w:rFonts w:ascii="宋体" w:hAnsi="宋体" w:hint="eastAsia"/>
          <w:color w:val="FF0000"/>
          <w:u w:val="single" w:color="FF0000"/>
        </w:rPr>
        <w:t>（填写）</w:t>
      </w:r>
      <w:r>
        <w:rPr>
          <w:rFonts w:ascii="宋体" w:hAnsi="宋体" w:hint="eastAsia"/>
          <w:color w:val="FF0000"/>
          <w:u w:val="single" w:color="FF0000"/>
        </w:rPr>
        <w:t xml:space="preserve">       </w:t>
      </w:r>
      <w:r>
        <w:rPr>
          <w:rFonts w:ascii="宋体" w:hAnsi="宋体" w:hint="eastAsia"/>
        </w:rPr>
        <w:t xml:space="preserve"> </w:t>
      </w:r>
      <w:r>
        <w:rPr>
          <w:rFonts w:ascii="宋体" w:hAnsi="宋体"/>
        </w:rPr>
        <w:t>的法定代表人。</w:t>
      </w:r>
    </w:p>
    <w:p w:rsidR="00D8780E" w:rsidRDefault="00971A96">
      <w:pPr>
        <w:snapToGrid w:val="0"/>
        <w:spacing w:after="312" w:afterAutospacing="0"/>
        <w:ind w:right="0"/>
        <w:textAlignment w:val="baseline"/>
        <w:rPr>
          <w:rFonts w:ascii="宋体" w:hAnsi="宋体"/>
          <w:sz w:val="20"/>
        </w:rPr>
      </w:pPr>
      <w:r>
        <w:rPr>
          <w:rFonts w:ascii="宋体" w:hAnsi="宋体"/>
        </w:rPr>
        <w:t>特此证明。</w:t>
      </w:r>
    </w:p>
    <w:p w:rsidR="00D8780E" w:rsidRDefault="00D8780E">
      <w:pPr>
        <w:snapToGrid w:val="0"/>
        <w:spacing w:after="312" w:afterAutospacing="0"/>
        <w:ind w:right="0"/>
        <w:textAlignment w:val="baseline"/>
        <w:rPr>
          <w:rFonts w:ascii="宋体" w:hAnsi="宋体"/>
          <w:sz w:val="20"/>
        </w:rPr>
      </w:pPr>
    </w:p>
    <w:p w:rsidR="00D8780E" w:rsidRDefault="00971A96">
      <w:pPr>
        <w:snapToGrid w:val="0"/>
        <w:spacing w:after="312" w:afterAutospacing="0"/>
        <w:ind w:right="0"/>
        <w:textAlignment w:val="baseline"/>
        <w:rPr>
          <w:rFonts w:ascii="宋体" w:hAnsi="宋体"/>
          <w:sz w:val="20"/>
          <w:u w:val="single"/>
        </w:rPr>
      </w:pPr>
      <w:r>
        <w:rPr>
          <w:rFonts w:ascii="宋体" w:hAnsi="宋体"/>
        </w:rPr>
        <w:t>投标人：</w:t>
      </w:r>
      <w:r>
        <w:rPr>
          <w:rFonts w:ascii="宋体" w:hAnsi="宋体" w:hint="eastAsia"/>
          <w:color w:val="FF0000"/>
          <w:u w:val="single" w:color="FF0000"/>
        </w:rPr>
        <w:t>（填写）</w:t>
      </w:r>
      <w:r>
        <w:rPr>
          <w:rFonts w:ascii="宋体" w:hAnsi="宋体"/>
        </w:rPr>
        <w:t>（盖章）</w:t>
      </w:r>
    </w:p>
    <w:p w:rsidR="00D8780E" w:rsidRDefault="00971A96">
      <w:pPr>
        <w:snapToGrid w:val="0"/>
        <w:spacing w:after="312" w:afterAutospacing="0"/>
        <w:ind w:right="0"/>
        <w:textAlignment w:val="baseline"/>
        <w:rPr>
          <w:rFonts w:ascii="宋体" w:hAnsi="宋体"/>
          <w:sz w:val="20"/>
        </w:rPr>
      </w:pPr>
      <w:r>
        <w:rPr>
          <w:rFonts w:ascii="宋体" w:hAnsi="宋体"/>
        </w:rPr>
        <w:t>日期：</w:t>
      </w:r>
      <w:r>
        <w:rPr>
          <w:rFonts w:ascii="宋体" w:hAnsi="宋体" w:hint="eastAsia"/>
        </w:rPr>
        <w:t xml:space="preserve">    </w:t>
      </w:r>
      <w:r>
        <w:rPr>
          <w:rFonts w:ascii="宋体" w:hAnsi="宋体"/>
        </w:rPr>
        <w:t>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8780E" w:rsidRDefault="00971A96">
      <w:pPr>
        <w:snapToGrid w:val="0"/>
        <w:spacing w:after="312" w:afterAutospacing="0"/>
        <w:ind w:right="0"/>
        <w:textAlignment w:val="baseline"/>
        <w:rPr>
          <w:rFonts w:ascii="宋体" w:hAnsi="宋体"/>
          <w:sz w:val="20"/>
        </w:rPr>
      </w:pPr>
      <w:r>
        <w:rPr>
          <w:rFonts w:ascii="宋体" w:hAnsi="宋体" w:hint="eastAsia"/>
        </w:rPr>
        <w:t>附</w:t>
      </w:r>
      <w:r>
        <w:rPr>
          <w:rFonts w:ascii="宋体" w:hAnsi="宋体"/>
        </w:rPr>
        <w:t xml:space="preserve">: </w:t>
      </w:r>
      <w:r>
        <w:rPr>
          <w:rFonts w:ascii="宋体" w:hAnsi="宋体" w:hint="eastAsia"/>
        </w:rPr>
        <w:t>法定代表人身份证复印件</w:t>
      </w:r>
    </w:p>
    <w:p w:rsidR="00D8780E" w:rsidRDefault="00D8780E">
      <w:pPr>
        <w:snapToGrid w:val="0"/>
        <w:spacing w:before="0" w:after="0" w:afterAutospacing="0"/>
        <w:ind w:right="0"/>
        <w:textAlignment w:val="baseline"/>
        <w:rPr>
          <w:rFonts w:hAnsi="宋体"/>
          <w:sz w:val="20"/>
        </w:rPr>
      </w:pPr>
    </w:p>
    <w:p w:rsidR="00D8780E" w:rsidRDefault="00971A96">
      <w:pPr>
        <w:pageBreakBefore/>
        <w:snapToGrid w:val="0"/>
        <w:spacing w:before="0" w:after="0" w:afterAutospacing="0"/>
        <w:ind w:left="812" w:right="0" w:hangingChars="337" w:hanging="812"/>
        <w:jc w:val="left"/>
        <w:textAlignment w:val="baseline"/>
        <w:rPr>
          <w:b/>
          <w:sz w:val="24"/>
          <w:szCs w:val="24"/>
        </w:rPr>
      </w:pPr>
      <w:r>
        <w:rPr>
          <w:rFonts w:hint="eastAsia"/>
          <w:b/>
          <w:sz w:val="24"/>
          <w:szCs w:val="24"/>
        </w:rPr>
        <w:lastRenderedPageBreak/>
        <w:t>4.2</w:t>
      </w:r>
      <w:r>
        <w:rPr>
          <w:rFonts w:hint="eastAsia"/>
          <w:b/>
          <w:sz w:val="24"/>
          <w:szCs w:val="24"/>
        </w:rPr>
        <w:t>法定代表人授权书</w:t>
      </w:r>
    </w:p>
    <w:p w:rsidR="00D8780E" w:rsidRDefault="00D8780E">
      <w:pPr>
        <w:snapToGrid w:val="0"/>
        <w:spacing w:before="0" w:after="0" w:afterAutospacing="0"/>
        <w:ind w:right="0"/>
        <w:textAlignment w:val="baseline"/>
        <w:rPr>
          <w:rFonts w:hAnsi="宋体"/>
          <w:sz w:val="20"/>
        </w:rPr>
      </w:pPr>
    </w:p>
    <w:p w:rsidR="00D8780E" w:rsidRDefault="00971A96">
      <w:pPr>
        <w:snapToGrid w:val="0"/>
        <w:spacing w:before="240" w:after="240" w:afterAutospacing="0"/>
        <w:ind w:right="0"/>
        <w:jc w:val="center"/>
        <w:textAlignment w:val="baseline"/>
        <w:rPr>
          <w:rFonts w:ascii="宋体" w:hAnsi="宋体"/>
          <w:b/>
          <w:sz w:val="32"/>
          <w:szCs w:val="32"/>
        </w:rPr>
      </w:pPr>
      <w:r>
        <w:rPr>
          <w:rFonts w:ascii="宋体" w:hAnsi="宋体"/>
          <w:b/>
          <w:sz w:val="32"/>
          <w:szCs w:val="32"/>
        </w:rPr>
        <w:t>法定代表人</w:t>
      </w:r>
      <w:r>
        <w:rPr>
          <w:rFonts w:ascii="宋体" w:hAnsi="宋体" w:hint="eastAsia"/>
          <w:b/>
          <w:sz w:val="32"/>
          <w:szCs w:val="32"/>
        </w:rPr>
        <w:t>授权</w:t>
      </w:r>
      <w:r>
        <w:rPr>
          <w:rFonts w:ascii="宋体" w:hAnsi="宋体"/>
          <w:b/>
          <w:sz w:val="32"/>
          <w:szCs w:val="32"/>
        </w:rPr>
        <w:t>书</w:t>
      </w:r>
    </w:p>
    <w:p w:rsidR="00D8780E" w:rsidRDefault="00D8780E">
      <w:pPr>
        <w:snapToGrid w:val="0"/>
        <w:spacing w:before="0" w:after="0" w:afterAutospacing="0"/>
        <w:ind w:right="0"/>
        <w:textAlignment w:val="baseline"/>
        <w:rPr>
          <w:rFonts w:hAnsi="宋体"/>
          <w:sz w:val="20"/>
        </w:rPr>
      </w:pPr>
    </w:p>
    <w:p w:rsidR="00D8780E" w:rsidRDefault="00971A96">
      <w:pPr>
        <w:tabs>
          <w:tab w:val="left" w:pos="8364"/>
        </w:tabs>
        <w:snapToGrid w:val="0"/>
        <w:spacing w:after="312" w:afterAutospacing="0"/>
        <w:ind w:left="500" w:right="0" w:hanging="499"/>
        <w:textAlignment w:val="baseline"/>
        <w:rPr>
          <w:rFonts w:ascii="宋体" w:hAnsi="宋体"/>
          <w:sz w:val="20"/>
        </w:rPr>
      </w:pPr>
      <w:r>
        <w:rPr>
          <w:rFonts w:ascii="宋体" w:hAnsi="宋体"/>
        </w:rPr>
        <w:t>致：</w:t>
      </w:r>
      <w:r>
        <w:rPr>
          <w:rFonts w:ascii="宋体" w:hAnsi="宋体" w:cs="Arial" w:hint="eastAsia"/>
          <w:color w:val="FF0000"/>
          <w:u w:val="single" w:color="FF0000"/>
        </w:rPr>
        <w:t>（比选人名称）</w:t>
      </w:r>
    </w:p>
    <w:p w:rsidR="00D8780E" w:rsidRDefault="00971A96">
      <w:pPr>
        <w:tabs>
          <w:tab w:val="left" w:pos="8364"/>
        </w:tabs>
        <w:snapToGrid w:val="0"/>
        <w:spacing w:after="312" w:afterAutospacing="0"/>
        <w:ind w:left="0" w:right="0" w:firstLineChars="270" w:firstLine="567"/>
        <w:textAlignment w:val="baseline"/>
        <w:rPr>
          <w:rFonts w:ascii="宋体" w:hAnsi="宋体"/>
          <w:sz w:val="20"/>
        </w:rPr>
      </w:pPr>
      <w:r>
        <w:rPr>
          <w:rFonts w:ascii="宋体" w:hAnsi="宋体"/>
        </w:rPr>
        <w:t>本授权书声明：注册于</w:t>
      </w:r>
      <w:r>
        <w:rPr>
          <w:rFonts w:ascii="宋体" w:hAnsi="宋体"/>
          <w:u w:val="single" w:color="000000"/>
        </w:rPr>
        <w:t>(</w:t>
      </w:r>
      <w:r>
        <w:rPr>
          <w:rFonts w:ascii="宋体" w:hAnsi="宋体"/>
          <w:u w:val="single" w:color="000000"/>
        </w:rPr>
        <w:t>国家或地区</w:t>
      </w:r>
      <w:r>
        <w:rPr>
          <w:rFonts w:ascii="宋体" w:hAnsi="宋体"/>
          <w:u w:val="single" w:color="000000"/>
        </w:rPr>
        <w:t>)</w:t>
      </w:r>
      <w:r>
        <w:rPr>
          <w:rFonts w:ascii="宋体" w:hAnsi="宋体"/>
        </w:rPr>
        <w:t>的</w:t>
      </w:r>
      <w:r>
        <w:rPr>
          <w:rFonts w:ascii="宋体" w:hAnsi="宋体"/>
          <w:u w:val="single" w:color="000000"/>
        </w:rPr>
        <w:t>（</w:t>
      </w:r>
      <w:r>
        <w:rPr>
          <w:rFonts w:ascii="宋体" w:hAnsi="宋体" w:hint="eastAsia"/>
          <w:u w:val="single" w:color="000000"/>
        </w:rPr>
        <w:t>比选申请</w:t>
      </w:r>
      <w:r>
        <w:rPr>
          <w:rFonts w:ascii="宋体" w:hAnsi="宋体"/>
          <w:u w:val="single" w:color="000000"/>
        </w:rPr>
        <w:t>人名称）</w:t>
      </w:r>
      <w:r>
        <w:rPr>
          <w:rFonts w:ascii="宋体" w:hAnsi="宋体"/>
        </w:rPr>
        <w:t>在下面签字</w:t>
      </w:r>
      <w:r>
        <w:rPr>
          <w:rFonts w:ascii="宋体" w:hAnsi="宋体" w:hint="eastAsia"/>
        </w:rPr>
        <w:t>或盖章</w:t>
      </w:r>
      <w:r>
        <w:rPr>
          <w:rFonts w:ascii="宋体" w:hAnsi="宋体"/>
        </w:rPr>
        <w:t>的</w:t>
      </w:r>
      <w:r>
        <w:rPr>
          <w:rFonts w:ascii="宋体" w:hAnsi="宋体"/>
          <w:u w:val="single" w:color="000000"/>
        </w:rPr>
        <w:t>（法定代表人姓名、职务）</w:t>
      </w:r>
      <w:r>
        <w:rPr>
          <w:rFonts w:ascii="宋体" w:hAnsi="宋体"/>
        </w:rPr>
        <w:t>代表本公司授权在下面签字</w:t>
      </w:r>
      <w:r>
        <w:rPr>
          <w:rFonts w:ascii="宋体" w:hAnsi="宋体" w:hint="eastAsia"/>
        </w:rPr>
        <w:t>或盖章</w:t>
      </w:r>
      <w:r>
        <w:rPr>
          <w:rFonts w:ascii="宋体" w:hAnsi="宋体"/>
        </w:rPr>
        <w:t>的</w:t>
      </w:r>
      <w:r>
        <w:rPr>
          <w:rFonts w:ascii="宋体" w:hAnsi="宋体"/>
          <w:u w:val="single" w:color="000000"/>
        </w:rPr>
        <w:t>（被授权人的姓名、职务）</w:t>
      </w:r>
      <w:r>
        <w:rPr>
          <w:rFonts w:ascii="宋体" w:hAnsi="宋体"/>
        </w:rPr>
        <w:t>为本公司的合法代理人，就招标编号为</w:t>
      </w:r>
      <w:r>
        <w:rPr>
          <w:rFonts w:ascii="宋体" w:hAnsi="宋体" w:hint="eastAsia"/>
          <w:color w:val="FF0000"/>
          <w:u w:val="single" w:color="FF0000"/>
        </w:rPr>
        <w:t>（填写）</w:t>
      </w:r>
      <w:r>
        <w:rPr>
          <w:rFonts w:ascii="宋体" w:hAnsi="宋体"/>
        </w:rPr>
        <w:t>的</w:t>
      </w:r>
      <w:r>
        <w:rPr>
          <w:rFonts w:ascii="宋体" w:hAnsi="宋体" w:hint="eastAsia"/>
          <w:color w:val="FF0000"/>
          <w:u w:val="single" w:color="FF0000"/>
        </w:rPr>
        <w:t>（填写）</w:t>
      </w:r>
      <w:r>
        <w:rPr>
          <w:rFonts w:ascii="宋体" w:hAnsi="宋体"/>
        </w:rPr>
        <w:t>项目的</w:t>
      </w:r>
      <w:r>
        <w:rPr>
          <w:rFonts w:ascii="宋体" w:hAnsi="宋体" w:hint="eastAsia"/>
        </w:rPr>
        <w:t>比选申请</w:t>
      </w:r>
      <w:r>
        <w:rPr>
          <w:rFonts w:ascii="宋体" w:hAnsi="宋体"/>
        </w:rPr>
        <w:t>和合同执行，作为</w:t>
      </w:r>
      <w:r>
        <w:rPr>
          <w:rFonts w:ascii="宋体" w:hAnsi="宋体" w:hint="eastAsia"/>
        </w:rPr>
        <w:t>比选申请</w:t>
      </w:r>
      <w:r>
        <w:rPr>
          <w:rFonts w:ascii="宋体" w:hAnsi="宋体"/>
        </w:rPr>
        <w:t>人代表以本公司的名义处理一切与之有关的事宜。</w:t>
      </w:r>
    </w:p>
    <w:p w:rsidR="00D8780E" w:rsidRDefault="00971A96">
      <w:pPr>
        <w:tabs>
          <w:tab w:val="left" w:pos="8364"/>
        </w:tabs>
        <w:snapToGrid w:val="0"/>
        <w:spacing w:after="312" w:afterAutospacing="0"/>
        <w:ind w:left="0" w:right="0" w:firstLineChars="270" w:firstLine="567"/>
        <w:textAlignment w:val="baseline"/>
        <w:rPr>
          <w:rFonts w:ascii="宋体" w:hAnsi="宋体"/>
          <w:sz w:val="20"/>
        </w:rPr>
      </w:pPr>
      <w:r>
        <w:rPr>
          <w:rFonts w:ascii="宋体" w:hAnsi="宋体"/>
        </w:rPr>
        <w:t>本授权书于</w:t>
      </w:r>
      <w:r>
        <w:rPr>
          <w:rFonts w:ascii="宋体" w:hAnsi="宋体" w:hint="eastAsia"/>
          <w:color w:val="FF0000"/>
          <w:u w:val="single" w:color="FF0000"/>
        </w:rPr>
        <w:t>（填写）</w:t>
      </w:r>
      <w:r>
        <w:rPr>
          <w:rFonts w:ascii="宋体" w:hAnsi="宋体"/>
        </w:rPr>
        <w:t>年</w:t>
      </w:r>
      <w:r>
        <w:rPr>
          <w:rFonts w:ascii="宋体" w:hAnsi="宋体" w:hint="eastAsia"/>
          <w:color w:val="FF0000"/>
          <w:u w:val="single" w:color="FF0000"/>
        </w:rPr>
        <w:t>（填写）</w:t>
      </w:r>
      <w:r>
        <w:rPr>
          <w:rFonts w:ascii="宋体" w:hAnsi="宋体"/>
        </w:rPr>
        <w:t>月</w:t>
      </w:r>
      <w:r>
        <w:rPr>
          <w:rFonts w:ascii="宋体" w:hAnsi="宋体" w:hint="eastAsia"/>
          <w:color w:val="FF0000"/>
          <w:u w:val="single" w:color="FF0000"/>
        </w:rPr>
        <w:t>（填写）</w:t>
      </w:r>
      <w:r>
        <w:rPr>
          <w:rFonts w:ascii="宋体" w:hAnsi="宋体"/>
        </w:rPr>
        <w:t>日签字生效，特此声明。</w:t>
      </w:r>
    </w:p>
    <w:p w:rsidR="00D8780E" w:rsidRDefault="00D8780E">
      <w:pPr>
        <w:tabs>
          <w:tab w:val="left" w:pos="8364"/>
        </w:tabs>
        <w:snapToGrid w:val="0"/>
        <w:spacing w:after="312" w:afterAutospacing="0"/>
        <w:ind w:right="0"/>
        <w:textAlignment w:val="baseline"/>
        <w:rPr>
          <w:rFonts w:ascii="宋体" w:hAnsi="宋体"/>
          <w:sz w:val="20"/>
        </w:rPr>
      </w:pPr>
    </w:p>
    <w:p w:rsidR="00D8780E" w:rsidRDefault="00971A96">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法定代表人签字或盖章：</w:t>
      </w:r>
    </w:p>
    <w:p w:rsidR="00D8780E" w:rsidRDefault="00971A96">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职务：</w:t>
      </w:r>
    </w:p>
    <w:p w:rsidR="00D8780E" w:rsidRDefault="00971A96">
      <w:pPr>
        <w:tabs>
          <w:tab w:val="left" w:pos="8364"/>
        </w:tabs>
        <w:snapToGrid w:val="0"/>
        <w:spacing w:after="312" w:afterAutospacing="0" w:line="300" w:lineRule="exact"/>
        <w:ind w:right="0"/>
        <w:textAlignment w:val="baseline"/>
        <w:rPr>
          <w:rFonts w:ascii="宋体" w:hAnsi="宋体"/>
          <w:sz w:val="20"/>
        </w:rPr>
      </w:pPr>
      <w:r>
        <w:rPr>
          <w:rFonts w:ascii="宋体" w:hAnsi="宋体"/>
        </w:rPr>
        <w:t>单位名称：</w:t>
      </w:r>
      <w:r>
        <w:rPr>
          <w:rFonts w:ascii="宋体" w:hAnsi="宋体"/>
          <w:u w:val="single" w:color="000000"/>
        </w:rPr>
        <w:t>（公章）</w:t>
      </w:r>
    </w:p>
    <w:p w:rsidR="00D8780E" w:rsidRDefault="00971A96">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地址：</w:t>
      </w:r>
    </w:p>
    <w:p w:rsidR="00D8780E" w:rsidRDefault="00D8780E">
      <w:pPr>
        <w:tabs>
          <w:tab w:val="left" w:pos="8364"/>
        </w:tabs>
        <w:snapToGrid w:val="0"/>
        <w:spacing w:after="312" w:afterAutospacing="0" w:line="300" w:lineRule="exact"/>
        <w:ind w:right="0"/>
        <w:textAlignment w:val="baseline"/>
        <w:rPr>
          <w:rFonts w:ascii="宋体" w:hAnsi="宋体"/>
          <w:sz w:val="20"/>
        </w:rPr>
      </w:pPr>
    </w:p>
    <w:p w:rsidR="00D8780E" w:rsidRDefault="00971A96">
      <w:pPr>
        <w:tabs>
          <w:tab w:val="left" w:pos="8364"/>
        </w:tabs>
        <w:snapToGrid w:val="0"/>
        <w:spacing w:after="312" w:afterAutospacing="0" w:line="300" w:lineRule="exact"/>
        <w:ind w:right="0"/>
        <w:textAlignment w:val="baseline"/>
        <w:rPr>
          <w:rFonts w:ascii="宋体" w:hAnsi="宋体"/>
          <w:sz w:val="20"/>
          <w:u w:val="single"/>
        </w:rPr>
      </w:pPr>
      <w:r>
        <w:rPr>
          <w:rFonts w:ascii="宋体" w:hAnsi="宋体" w:hint="eastAsia"/>
        </w:rPr>
        <w:t>比选申请</w:t>
      </w:r>
      <w:r>
        <w:rPr>
          <w:rFonts w:ascii="宋体" w:hAnsi="宋体"/>
        </w:rPr>
        <w:t>人代表（被授权人）签字或盖章：</w:t>
      </w:r>
    </w:p>
    <w:p w:rsidR="00D8780E" w:rsidRDefault="00971A96">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职务：</w:t>
      </w:r>
    </w:p>
    <w:p w:rsidR="00D8780E" w:rsidRDefault="00971A96">
      <w:pPr>
        <w:tabs>
          <w:tab w:val="left" w:pos="8364"/>
        </w:tabs>
        <w:snapToGrid w:val="0"/>
        <w:spacing w:after="312" w:afterAutospacing="0" w:line="300" w:lineRule="exact"/>
        <w:ind w:right="0"/>
        <w:textAlignment w:val="baseline"/>
        <w:rPr>
          <w:rFonts w:ascii="宋体" w:hAnsi="宋体"/>
          <w:sz w:val="20"/>
        </w:rPr>
      </w:pPr>
      <w:r>
        <w:rPr>
          <w:rFonts w:ascii="宋体" w:hAnsi="宋体"/>
        </w:rPr>
        <w:t>单位名称：</w:t>
      </w:r>
      <w:r>
        <w:rPr>
          <w:rFonts w:ascii="宋体" w:hAnsi="宋体"/>
          <w:u w:val="single" w:color="000000"/>
        </w:rPr>
        <w:t>（公章）</w:t>
      </w:r>
    </w:p>
    <w:p w:rsidR="00D8780E" w:rsidRDefault="00971A96">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地址：</w:t>
      </w:r>
    </w:p>
    <w:p w:rsidR="00D8780E" w:rsidRDefault="00971A96">
      <w:pPr>
        <w:snapToGrid w:val="0"/>
        <w:spacing w:before="0" w:after="312" w:afterAutospacing="0"/>
        <w:ind w:right="0"/>
        <w:textAlignment w:val="baseline"/>
        <w:rPr>
          <w:rFonts w:ascii="宋体" w:hAnsi="宋体"/>
          <w:b/>
          <w:sz w:val="20"/>
        </w:rPr>
      </w:pPr>
      <w:r>
        <w:rPr>
          <w:rFonts w:ascii="宋体" w:hAnsi="宋体" w:hint="eastAsia"/>
          <w:b/>
        </w:rPr>
        <w:t>附：授权代理人身份证复印件</w:t>
      </w:r>
    </w:p>
    <w:p w:rsidR="00D8780E" w:rsidRDefault="00D8780E">
      <w:pPr>
        <w:tabs>
          <w:tab w:val="left" w:pos="8364"/>
        </w:tabs>
        <w:snapToGrid w:val="0"/>
        <w:spacing w:after="312" w:afterAutospacing="0"/>
        <w:ind w:right="0"/>
        <w:textAlignment w:val="baseline"/>
        <w:rPr>
          <w:rFonts w:ascii="宋体" w:hAnsi="宋体"/>
          <w:sz w:val="20"/>
          <w:u w:val="single"/>
        </w:rPr>
      </w:pPr>
    </w:p>
    <w:p w:rsidR="00D8780E" w:rsidRDefault="00971A96">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80" w:name="_Toc24469"/>
      <w:bookmarkStart w:id="381" w:name="_Toc10181"/>
      <w:bookmarkStart w:id="382" w:name="_Toc19660"/>
      <w:bookmarkStart w:id="383" w:name="_Toc20267"/>
      <w:bookmarkStart w:id="384" w:name="_Toc21235"/>
      <w:bookmarkStart w:id="385" w:name="_Toc10519"/>
      <w:bookmarkStart w:id="386" w:name="_Toc21591"/>
      <w:bookmarkStart w:id="387" w:name="_Toc104220894"/>
      <w:bookmarkStart w:id="388" w:name="_Toc100643469"/>
      <w:bookmarkStart w:id="389" w:name="_Toc32274"/>
      <w:bookmarkStart w:id="390" w:name="_Toc27764"/>
      <w:bookmarkStart w:id="391" w:name="_Toc2968"/>
      <w:r>
        <w:rPr>
          <w:rFonts w:ascii="Times New Roman" w:eastAsia="宋体" w:hAnsi="Times New Roman" w:hint="eastAsia"/>
        </w:rPr>
        <w:lastRenderedPageBreak/>
        <w:t>五、企业证照</w:t>
      </w:r>
      <w:bookmarkEnd w:id="380"/>
      <w:bookmarkEnd w:id="381"/>
      <w:bookmarkEnd w:id="382"/>
      <w:bookmarkEnd w:id="383"/>
      <w:bookmarkEnd w:id="384"/>
      <w:bookmarkEnd w:id="385"/>
      <w:bookmarkEnd w:id="386"/>
      <w:bookmarkEnd w:id="387"/>
      <w:bookmarkEnd w:id="388"/>
      <w:bookmarkEnd w:id="389"/>
      <w:bookmarkEnd w:id="390"/>
      <w:bookmarkEnd w:id="391"/>
    </w:p>
    <w:p w:rsidR="00D8780E" w:rsidRDefault="00D8780E">
      <w:pPr>
        <w:snapToGrid w:val="0"/>
        <w:spacing w:before="0" w:after="0" w:afterAutospacing="0"/>
        <w:ind w:right="0"/>
        <w:textAlignment w:val="baseline"/>
        <w:rPr>
          <w:rFonts w:hAnsi="宋体"/>
          <w:sz w:val="20"/>
        </w:rPr>
      </w:pPr>
    </w:p>
    <w:p w:rsidR="00D8780E" w:rsidRDefault="00971A96">
      <w:pPr>
        <w:snapToGrid w:val="0"/>
        <w:spacing w:before="0" w:after="0" w:afterAutospacing="0"/>
        <w:ind w:right="0"/>
        <w:jc w:val="left"/>
        <w:textAlignment w:val="baseline"/>
        <w:rPr>
          <w:rFonts w:ascii="宋体" w:hAnsi="宋体"/>
          <w:b/>
          <w:color w:val="FF0000"/>
          <w:sz w:val="24"/>
          <w:szCs w:val="24"/>
        </w:rPr>
      </w:pPr>
      <w:r>
        <w:rPr>
          <w:rFonts w:ascii="宋体" w:hAnsi="宋体" w:hint="eastAsia"/>
          <w:b/>
          <w:color w:val="FF0000"/>
          <w:sz w:val="24"/>
          <w:szCs w:val="24"/>
        </w:rPr>
        <w:t>【复印件并加盖公章】</w:t>
      </w:r>
    </w:p>
    <w:p w:rsidR="00D8780E" w:rsidRDefault="00D8780E">
      <w:pPr>
        <w:snapToGrid w:val="0"/>
        <w:spacing w:before="0" w:after="0" w:afterAutospacing="0"/>
        <w:ind w:right="0"/>
        <w:textAlignment w:val="baseline"/>
        <w:rPr>
          <w:rFonts w:hAnsi="宋体"/>
          <w:sz w:val="20"/>
        </w:rPr>
      </w:pPr>
    </w:p>
    <w:p w:rsidR="00D8780E" w:rsidRDefault="00D8780E">
      <w:pPr>
        <w:snapToGrid w:val="0"/>
        <w:spacing w:before="0" w:after="0" w:afterAutospacing="0"/>
        <w:ind w:right="0"/>
        <w:textAlignment w:val="baseline"/>
        <w:rPr>
          <w:rFonts w:hAnsi="宋体"/>
          <w:sz w:val="20"/>
        </w:rPr>
      </w:pPr>
    </w:p>
    <w:p w:rsidR="00D8780E" w:rsidRDefault="00971A96">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92" w:name="_Toc100643471"/>
      <w:bookmarkStart w:id="393" w:name="_Toc712"/>
      <w:bookmarkStart w:id="394" w:name="_Toc24962"/>
      <w:bookmarkStart w:id="395" w:name="_Toc1966"/>
      <w:bookmarkStart w:id="396" w:name="_Toc8011"/>
      <w:bookmarkStart w:id="397" w:name="_Toc29847"/>
      <w:bookmarkStart w:id="398" w:name="_Toc15437"/>
      <w:bookmarkStart w:id="399" w:name="_Toc20010"/>
      <w:bookmarkStart w:id="400" w:name="_Toc104220895"/>
      <w:bookmarkStart w:id="401" w:name="_Toc19477"/>
      <w:bookmarkStart w:id="402" w:name="_Toc23597"/>
      <w:bookmarkStart w:id="403" w:name="_Toc12830"/>
      <w:r>
        <w:rPr>
          <w:rFonts w:ascii="Times New Roman" w:eastAsia="宋体" w:hAnsi="Times New Roman" w:hint="eastAsia"/>
        </w:rPr>
        <w:lastRenderedPageBreak/>
        <w:t>六、商务响应表</w:t>
      </w:r>
      <w:bookmarkEnd w:id="392"/>
      <w:bookmarkEnd w:id="393"/>
      <w:bookmarkEnd w:id="394"/>
      <w:bookmarkEnd w:id="395"/>
      <w:bookmarkEnd w:id="396"/>
      <w:bookmarkEnd w:id="397"/>
      <w:bookmarkEnd w:id="398"/>
      <w:bookmarkEnd w:id="399"/>
      <w:bookmarkEnd w:id="400"/>
      <w:bookmarkEnd w:id="401"/>
      <w:bookmarkEnd w:id="402"/>
      <w:bookmarkEnd w:id="403"/>
    </w:p>
    <w:p w:rsidR="00D8780E" w:rsidRDefault="00D8780E">
      <w:pPr>
        <w:snapToGrid w:val="0"/>
        <w:spacing w:before="0" w:after="0" w:afterAutospacing="0"/>
        <w:ind w:right="0"/>
        <w:textAlignment w:val="baseline"/>
        <w:rPr>
          <w:rFonts w:hAnsi="宋体"/>
          <w:sz w:val="20"/>
        </w:rPr>
      </w:pPr>
    </w:p>
    <w:tbl>
      <w:tblPr>
        <w:tblW w:w="8844"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798"/>
      </w:tblGrid>
      <w:tr w:rsidR="00D8780E">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ind w:left="0" w:firstLine="0"/>
              <w:jc w:val="left"/>
              <w:textAlignment w:val="baseline"/>
              <w:rPr>
                <w:rFonts w:ascii="宋体" w:hAnsi="宋体"/>
                <w:sz w:val="20"/>
              </w:rPr>
            </w:pPr>
            <w:r>
              <w:rPr>
                <w:rFonts w:ascii="宋体" w:hAnsi="宋体" w:hint="eastAsia"/>
              </w:rPr>
              <w:t>比选申请人承诺是否响应比选文件要求</w:t>
            </w:r>
          </w:p>
        </w:tc>
        <w:tc>
          <w:tcPr>
            <w:tcW w:w="798"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line="240" w:lineRule="auto"/>
              <w:ind w:left="710" w:right="-28" w:hangingChars="338" w:hanging="710"/>
              <w:textAlignment w:val="baseline"/>
              <w:rPr>
                <w:rFonts w:ascii="宋体" w:hAnsi="宋体"/>
                <w:sz w:val="20"/>
              </w:rPr>
            </w:pPr>
            <w:r>
              <w:rPr>
                <w:rFonts w:ascii="宋体" w:hAnsi="宋体" w:hint="eastAsia"/>
              </w:rPr>
              <w:t>备注</w:t>
            </w:r>
          </w:p>
        </w:tc>
      </w:tr>
      <w:tr w:rsidR="00D8780E">
        <w:trPr>
          <w:trHeight w:val="642"/>
          <w:jc w:val="center"/>
        </w:trPr>
        <w:tc>
          <w:tcPr>
            <w:tcW w:w="8844" w:type="dxa"/>
            <w:gridSpan w:val="5"/>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第二章</w:t>
            </w:r>
            <w:r>
              <w:rPr>
                <w:rFonts w:ascii="宋体" w:hAnsi="宋体"/>
              </w:rPr>
              <w:t> </w:t>
            </w:r>
            <w:r>
              <w:rPr>
                <w:rFonts w:ascii="宋体" w:hAnsi="宋体" w:hint="eastAsia"/>
              </w:rPr>
              <w:t>比选申请须知</w:t>
            </w:r>
          </w:p>
        </w:tc>
      </w:tr>
      <w:tr w:rsidR="00D8780E">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完全响应</w:t>
            </w:r>
          </w:p>
        </w:tc>
        <w:tc>
          <w:tcPr>
            <w:tcW w:w="798" w:type="dxa"/>
            <w:tcBorders>
              <w:top w:val="single" w:sz="4" w:space="0" w:color="auto"/>
              <w:left w:val="single" w:sz="4" w:space="0" w:color="auto"/>
              <w:bottom w:val="single" w:sz="4" w:space="0" w:color="auto"/>
              <w:right w:val="single" w:sz="4" w:space="0" w:color="auto"/>
            </w:tcBorders>
            <w:vAlign w:val="center"/>
          </w:tcPr>
          <w:p w:rsidR="00D8780E" w:rsidRDefault="00D8780E">
            <w:pPr>
              <w:snapToGrid w:val="0"/>
              <w:spacing w:after="312" w:afterAutospacing="0"/>
              <w:textAlignment w:val="baseline"/>
              <w:rPr>
                <w:rFonts w:ascii="宋体" w:hAnsi="宋体"/>
                <w:sz w:val="20"/>
              </w:rPr>
            </w:pPr>
          </w:p>
        </w:tc>
      </w:tr>
      <w:tr w:rsidR="00D8780E">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完全响应</w:t>
            </w:r>
          </w:p>
        </w:tc>
        <w:tc>
          <w:tcPr>
            <w:tcW w:w="798" w:type="dxa"/>
            <w:tcBorders>
              <w:top w:val="single" w:sz="4" w:space="0" w:color="auto"/>
              <w:left w:val="single" w:sz="4" w:space="0" w:color="auto"/>
              <w:bottom w:val="single" w:sz="4" w:space="0" w:color="auto"/>
              <w:right w:val="single" w:sz="4" w:space="0" w:color="auto"/>
            </w:tcBorders>
            <w:vAlign w:val="center"/>
          </w:tcPr>
          <w:p w:rsidR="00D8780E" w:rsidRDefault="00D8780E">
            <w:pPr>
              <w:snapToGrid w:val="0"/>
              <w:spacing w:after="312" w:afterAutospacing="0"/>
              <w:textAlignment w:val="baseline"/>
              <w:rPr>
                <w:rFonts w:ascii="宋体" w:hAnsi="宋体"/>
                <w:sz w:val="20"/>
              </w:rPr>
            </w:pPr>
          </w:p>
        </w:tc>
      </w:tr>
      <w:tr w:rsidR="00D8780E">
        <w:trPr>
          <w:trHeight w:val="642"/>
          <w:jc w:val="center"/>
        </w:trPr>
        <w:tc>
          <w:tcPr>
            <w:tcW w:w="8844" w:type="dxa"/>
            <w:gridSpan w:val="5"/>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第三章</w:t>
            </w:r>
            <w:r>
              <w:rPr>
                <w:rFonts w:ascii="宋体" w:hAnsi="宋体"/>
              </w:rPr>
              <w:t> </w:t>
            </w:r>
            <w:r>
              <w:rPr>
                <w:rFonts w:ascii="宋体" w:hAnsi="宋体" w:hint="eastAsia"/>
              </w:rPr>
              <w:t>合同条款</w:t>
            </w:r>
          </w:p>
        </w:tc>
      </w:tr>
      <w:tr w:rsidR="00D8780E">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完全响应</w:t>
            </w:r>
          </w:p>
        </w:tc>
        <w:tc>
          <w:tcPr>
            <w:tcW w:w="798" w:type="dxa"/>
            <w:tcBorders>
              <w:top w:val="single" w:sz="4" w:space="0" w:color="auto"/>
              <w:left w:val="single" w:sz="4" w:space="0" w:color="auto"/>
              <w:bottom w:val="single" w:sz="4" w:space="0" w:color="auto"/>
              <w:right w:val="single" w:sz="4" w:space="0" w:color="auto"/>
            </w:tcBorders>
            <w:vAlign w:val="center"/>
          </w:tcPr>
          <w:p w:rsidR="00D8780E" w:rsidRDefault="00D8780E">
            <w:pPr>
              <w:snapToGrid w:val="0"/>
              <w:spacing w:after="312" w:afterAutospacing="0"/>
              <w:textAlignment w:val="baseline"/>
              <w:rPr>
                <w:rFonts w:ascii="宋体" w:hAnsi="宋体"/>
                <w:sz w:val="20"/>
              </w:rPr>
            </w:pPr>
          </w:p>
        </w:tc>
      </w:tr>
      <w:tr w:rsidR="00D8780E">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完全响应</w:t>
            </w:r>
          </w:p>
        </w:tc>
        <w:tc>
          <w:tcPr>
            <w:tcW w:w="798" w:type="dxa"/>
            <w:tcBorders>
              <w:top w:val="single" w:sz="4" w:space="0" w:color="auto"/>
              <w:left w:val="single" w:sz="4" w:space="0" w:color="auto"/>
              <w:bottom w:val="single" w:sz="4" w:space="0" w:color="auto"/>
              <w:right w:val="single" w:sz="4" w:space="0" w:color="auto"/>
            </w:tcBorders>
            <w:vAlign w:val="center"/>
          </w:tcPr>
          <w:p w:rsidR="00D8780E" w:rsidRDefault="00D8780E">
            <w:pPr>
              <w:snapToGrid w:val="0"/>
              <w:spacing w:after="312" w:afterAutospacing="0"/>
              <w:textAlignment w:val="baseline"/>
              <w:rPr>
                <w:rFonts w:ascii="宋体" w:hAnsi="宋体"/>
                <w:sz w:val="20"/>
              </w:rPr>
            </w:pPr>
          </w:p>
        </w:tc>
      </w:tr>
      <w:tr w:rsidR="00D8780E">
        <w:trPr>
          <w:trHeight w:val="640"/>
          <w:jc w:val="center"/>
        </w:trPr>
        <w:tc>
          <w:tcPr>
            <w:tcW w:w="8844" w:type="dxa"/>
            <w:gridSpan w:val="5"/>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第五章用户需求书</w:t>
            </w:r>
          </w:p>
        </w:tc>
      </w:tr>
      <w:tr w:rsidR="00D8780E">
        <w:trPr>
          <w:trHeight w:val="719"/>
          <w:jc w:val="center"/>
        </w:trPr>
        <w:tc>
          <w:tcPr>
            <w:tcW w:w="81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textAlignment w:val="baseline"/>
              <w:rPr>
                <w:rFonts w:ascii="宋体" w:hAnsi="宋体"/>
                <w:sz w:val="20"/>
              </w:rPr>
            </w:pPr>
            <w:r>
              <w:rPr>
                <w:rFonts w:ascii="宋体" w:hAnsi="宋体" w:hint="eastAsia"/>
              </w:rPr>
              <w:t>完全响应</w:t>
            </w:r>
          </w:p>
        </w:tc>
        <w:tc>
          <w:tcPr>
            <w:tcW w:w="798" w:type="dxa"/>
            <w:tcBorders>
              <w:top w:val="single" w:sz="4" w:space="0" w:color="auto"/>
              <w:left w:val="single" w:sz="4" w:space="0" w:color="auto"/>
              <w:bottom w:val="single" w:sz="4" w:space="0" w:color="auto"/>
              <w:right w:val="single" w:sz="4" w:space="0" w:color="auto"/>
            </w:tcBorders>
            <w:vAlign w:val="center"/>
          </w:tcPr>
          <w:p w:rsidR="00D8780E" w:rsidRDefault="00D8780E">
            <w:pPr>
              <w:snapToGrid w:val="0"/>
              <w:spacing w:after="312" w:afterAutospacing="0"/>
              <w:textAlignment w:val="baseline"/>
              <w:rPr>
                <w:rFonts w:ascii="宋体" w:hAnsi="宋体"/>
                <w:sz w:val="20"/>
              </w:rPr>
            </w:pPr>
          </w:p>
        </w:tc>
      </w:tr>
    </w:tbl>
    <w:p w:rsidR="00D8780E" w:rsidRDefault="00971A96">
      <w:pPr>
        <w:snapToGrid w:val="0"/>
        <w:spacing w:after="50" w:afterAutospacing="0"/>
        <w:ind w:right="-57"/>
        <w:textAlignment w:val="baseline"/>
        <w:rPr>
          <w:rFonts w:ascii="宋体" w:hAnsi="宋体"/>
          <w:color w:val="000000"/>
          <w:spacing w:val="20"/>
          <w:sz w:val="24"/>
          <w:szCs w:val="24"/>
        </w:rPr>
      </w:pPr>
      <w:r>
        <w:rPr>
          <w:rFonts w:ascii="宋体" w:hAnsi="宋体" w:hint="eastAsia"/>
          <w:b/>
        </w:rPr>
        <w:t>注：上述响应要求必须全部为“完全响应”，否则，比选申请人将不能通过符合性评审。</w:t>
      </w:r>
    </w:p>
    <w:p w:rsidR="00D8780E" w:rsidRDefault="00D8780E">
      <w:pPr>
        <w:snapToGrid w:val="0"/>
        <w:spacing w:before="0" w:after="0" w:afterAutospacing="0" w:line="400" w:lineRule="exact"/>
        <w:ind w:right="0"/>
        <w:textAlignment w:val="baseline"/>
        <w:rPr>
          <w:rFonts w:ascii="宋体" w:hAnsi="宋体"/>
          <w:sz w:val="20"/>
        </w:rPr>
      </w:pPr>
    </w:p>
    <w:p w:rsidR="00D8780E" w:rsidRDefault="00D8780E">
      <w:pPr>
        <w:snapToGrid w:val="0"/>
        <w:spacing w:before="0" w:after="0" w:afterAutospacing="0" w:line="400" w:lineRule="exact"/>
        <w:ind w:right="0"/>
        <w:textAlignment w:val="baseline"/>
        <w:rPr>
          <w:rFonts w:ascii="宋体" w:hAnsi="宋体"/>
          <w:sz w:val="20"/>
        </w:rPr>
      </w:pPr>
    </w:p>
    <w:p w:rsidR="00D8780E" w:rsidRDefault="00971A96">
      <w:pPr>
        <w:snapToGrid w:val="0"/>
        <w:spacing w:before="0" w:after="0" w:afterAutospacing="0"/>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D8780E" w:rsidRDefault="00971A96">
      <w:pPr>
        <w:snapToGrid w:val="0"/>
        <w:spacing w:before="0" w:after="0" w:afterAutospacing="0"/>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8780E" w:rsidRDefault="00D8780E">
      <w:pPr>
        <w:snapToGrid w:val="0"/>
        <w:spacing w:before="0" w:after="0" w:afterAutospacing="0"/>
        <w:ind w:right="0"/>
        <w:textAlignment w:val="baseline"/>
        <w:rPr>
          <w:rFonts w:hAnsi="宋体"/>
          <w:sz w:val="20"/>
        </w:rPr>
      </w:pPr>
    </w:p>
    <w:p w:rsidR="00D8780E" w:rsidRDefault="00971A96">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404" w:name="_Toc496"/>
      <w:bookmarkStart w:id="405" w:name="_Toc10125"/>
      <w:bookmarkStart w:id="406" w:name="_Toc11732"/>
      <w:bookmarkStart w:id="407" w:name="_Toc29511"/>
      <w:bookmarkStart w:id="408" w:name="_Toc9339"/>
      <w:bookmarkStart w:id="409" w:name="_Toc104220896"/>
      <w:bookmarkStart w:id="410" w:name="_Toc100643472"/>
      <w:bookmarkStart w:id="411" w:name="_Toc26810"/>
      <w:bookmarkStart w:id="412" w:name="_Toc17517"/>
      <w:bookmarkStart w:id="413" w:name="_Toc8763"/>
      <w:bookmarkStart w:id="414" w:name="_Toc24468"/>
      <w:bookmarkStart w:id="415" w:name="_Toc24725"/>
      <w:r>
        <w:rPr>
          <w:rFonts w:ascii="Times New Roman" w:eastAsia="宋体" w:hAnsi="Times New Roman" w:hint="eastAsia"/>
        </w:rPr>
        <w:lastRenderedPageBreak/>
        <w:t>七、技术响应表</w:t>
      </w:r>
      <w:bookmarkEnd w:id="404"/>
      <w:bookmarkEnd w:id="405"/>
      <w:bookmarkEnd w:id="406"/>
      <w:bookmarkEnd w:id="407"/>
      <w:bookmarkEnd w:id="408"/>
      <w:bookmarkEnd w:id="409"/>
      <w:bookmarkEnd w:id="410"/>
      <w:bookmarkEnd w:id="411"/>
      <w:bookmarkEnd w:id="412"/>
      <w:bookmarkEnd w:id="413"/>
      <w:bookmarkEnd w:id="414"/>
      <w:bookmarkEnd w:id="415"/>
    </w:p>
    <w:p w:rsidR="00D8780E" w:rsidRDefault="00D8780E">
      <w:pPr>
        <w:snapToGrid w:val="0"/>
        <w:spacing w:before="0" w:after="0" w:afterAutospacing="0"/>
        <w:ind w:right="0"/>
        <w:textAlignment w:val="baseline"/>
        <w:rPr>
          <w:rFonts w:hAnsi="宋体"/>
          <w:sz w:val="20"/>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
        <w:gridCol w:w="1593"/>
        <w:gridCol w:w="1596"/>
        <w:gridCol w:w="2373"/>
        <w:gridCol w:w="1418"/>
        <w:gridCol w:w="1417"/>
      </w:tblGrid>
      <w:tr w:rsidR="00D8780E">
        <w:trPr>
          <w:cantSplit/>
          <w:trHeight w:val="595"/>
          <w:jc w:val="center"/>
        </w:trPr>
        <w:tc>
          <w:tcPr>
            <w:tcW w:w="723" w:type="dxa"/>
            <w:tcBorders>
              <w:top w:val="single" w:sz="4" w:space="0" w:color="auto"/>
              <w:left w:val="single" w:sz="4" w:space="0" w:color="auto"/>
              <w:bottom w:val="single" w:sz="4" w:space="0" w:color="auto"/>
              <w:right w:val="single" w:sz="4" w:space="0" w:color="auto"/>
            </w:tcBorders>
            <w:vAlign w:val="center"/>
          </w:tcPr>
          <w:p w:rsidR="00D8780E" w:rsidRDefault="00971A96">
            <w:pPr>
              <w:widowControl w:val="0"/>
              <w:snapToGrid w:val="0"/>
              <w:spacing w:after="312" w:afterAutospacing="0"/>
              <w:jc w:val="center"/>
              <w:textAlignment w:val="baseline"/>
              <w:rPr>
                <w:rFonts w:ascii="宋体" w:hAnsi="宋体"/>
                <w:sz w:val="20"/>
              </w:rPr>
            </w:pPr>
            <w:r>
              <w:rPr>
                <w:rFonts w:ascii="宋体" w:hAnsi="宋体" w:hint="eastAsia"/>
              </w:rPr>
              <w:t>序号</w:t>
            </w:r>
          </w:p>
        </w:tc>
        <w:tc>
          <w:tcPr>
            <w:tcW w:w="1593"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jc w:val="center"/>
              <w:textAlignment w:val="baseline"/>
              <w:rPr>
                <w:rFonts w:ascii="宋体" w:hAnsi="宋体"/>
                <w:sz w:val="20"/>
              </w:rPr>
            </w:pPr>
            <w:r>
              <w:rPr>
                <w:rFonts w:ascii="宋体" w:hAnsi="宋体" w:hint="eastAsia"/>
              </w:rPr>
              <w:t>比选文件条目号</w:t>
            </w:r>
          </w:p>
        </w:tc>
        <w:tc>
          <w:tcPr>
            <w:tcW w:w="1596" w:type="dxa"/>
            <w:tcBorders>
              <w:top w:val="single" w:sz="4" w:space="0" w:color="auto"/>
              <w:left w:val="single" w:sz="4" w:space="0" w:color="auto"/>
              <w:bottom w:val="single" w:sz="4" w:space="0" w:color="auto"/>
              <w:right w:val="single" w:sz="4" w:space="0" w:color="auto"/>
            </w:tcBorders>
            <w:vAlign w:val="center"/>
          </w:tcPr>
          <w:p w:rsidR="00D8780E" w:rsidRDefault="00971A96">
            <w:pPr>
              <w:widowControl w:val="0"/>
              <w:snapToGrid w:val="0"/>
              <w:spacing w:after="312" w:afterAutospacing="0"/>
              <w:jc w:val="center"/>
              <w:textAlignment w:val="baseline"/>
              <w:rPr>
                <w:rFonts w:ascii="宋体" w:hAnsi="宋体"/>
                <w:sz w:val="20"/>
              </w:rPr>
            </w:pPr>
            <w:r>
              <w:rPr>
                <w:rFonts w:ascii="宋体" w:hAnsi="宋体" w:hint="eastAsia"/>
              </w:rPr>
              <w:t>比选文件要求</w:t>
            </w:r>
          </w:p>
        </w:tc>
        <w:tc>
          <w:tcPr>
            <w:tcW w:w="2373" w:type="dxa"/>
            <w:tcBorders>
              <w:top w:val="single" w:sz="4" w:space="0" w:color="auto"/>
              <w:left w:val="single" w:sz="4" w:space="0" w:color="auto"/>
              <w:bottom w:val="single" w:sz="4" w:space="0" w:color="auto"/>
              <w:right w:val="single" w:sz="4" w:space="0" w:color="auto"/>
            </w:tcBorders>
            <w:vAlign w:val="center"/>
          </w:tcPr>
          <w:p w:rsidR="00D8780E" w:rsidRDefault="00971A96">
            <w:pPr>
              <w:snapToGrid w:val="0"/>
              <w:spacing w:after="312" w:afterAutospacing="0"/>
              <w:jc w:val="center"/>
              <w:textAlignment w:val="baseline"/>
              <w:rPr>
                <w:rFonts w:ascii="宋体" w:hAnsi="宋体"/>
                <w:sz w:val="20"/>
              </w:rPr>
            </w:pPr>
            <w:r>
              <w:rPr>
                <w:rFonts w:ascii="宋体" w:hAnsi="宋体" w:hint="eastAsia"/>
              </w:rPr>
              <w:t>比选申请文件响应</w:t>
            </w:r>
          </w:p>
        </w:tc>
        <w:tc>
          <w:tcPr>
            <w:tcW w:w="1418" w:type="dxa"/>
            <w:tcBorders>
              <w:top w:val="single" w:sz="4" w:space="0" w:color="auto"/>
              <w:left w:val="single" w:sz="4" w:space="0" w:color="auto"/>
              <w:bottom w:val="single" w:sz="4" w:space="0" w:color="auto"/>
              <w:right w:val="single" w:sz="4" w:space="0" w:color="auto"/>
            </w:tcBorders>
            <w:vAlign w:val="center"/>
          </w:tcPr>
          <w:p w:rsidR="00D8780E" w:rsidRDefault="00971A96">
            <w:pPr>
              <w:widowControl w:val="0"/>
              <w:snapToGrid w:val="0"/>
              <w:spacing w:after="312" w:afterAutospacing="0"/>
              <w:jc w:val="center"/>
              <w:textAlignment w:val="baseline"/>
              <w:rPr>
                <w:rFonts w:ascii="宋体" w:hAnsi="宋体"/>
                <w:sz w:val="20"/>
              </w:rPr>
            </w:pPr>
            <w:r>
              <w:rPr>
                <w:rFonts w:ascii="宋体" w:hAnsi="宋体" w:hint="eastAsia"/>
              </w:rPr>
              <w:t>偏离情况</w:t>
            </w:r>
          </w:p>
        </w:tc>
        <w:tc>
          <w:tcPr>
            <w:tcW w:w="1417" w:type="dxa"/>
            <w:tcBorders>
              <w:top w:val="single" w:sz="4" w:space="0" w:color="auto"/>
              <w:left w:val="single" w:sz="4" w:space="0" w:color="auto"/>
              <w:bottom w:val="single" w:sz="4" w:space="0" w:color="auto"/>
              <w:right w:val="single" w:sz="4" w:space="0" w:color="auto"/>
            </w:tcBorders>
            <w:vAlign w:val="center"/>
          </w:tcPr>
          <w:p w:rsidR="00D8780E" w:rsidRDefault="00971A96">
            <w:pPr>
              <w:widowControl w:val="0"/>
              <w:snapToGrid w:val="0"/>
              <w:spacing w:after="312" w:afterAutospacing="0"/>
              <w:jc w:val="center"/>
              <w:textAlignment w:val="baseline"/>
              <w:rPr>
                <w:rFonts w:ascii="宋体" w:hAnsi="宋体"/>
                <w:sz w:val="20"/>
              </w:rPr>
            </w:pPr>
            <w:r>
              <w:rPr>
                <w:rFonts w:ascii="宋体" w:hAnsi="宋体" w:hint="eastAsia"/>
              </w:rPr>
              <w:t>说明</w:t>
            </w:r>
          </w:p>
        </w:tc>
      </w:tr>
      <w:tr w:rsidR="00D8780E">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D8780E" w:rsidRDefault="00971A96">
            <w:pPr>
              <w:widowControl w:val="0"/>
              <w:snapToGrid w:val="0"/>
              <w:spacing w:after="312" w:afterAutospacing="0"/>
              <w:jc w:val="center"/>
              <w:textAlignment w:val="baseline"/>
              <w:rPr>
                <w:rFonts w:cs="Arial"/>
                <w:kern w:val="2"/>
                <w:sz w:val="20"/>
              </w:rPr>
            </w:pPr>
            <w:r>
              <w:rPr>
                <w:rFonts w:cs="Arial" w:hint="eastAsia"/>
                <w:kern w:val="2"/>
              </w:rPr>
              <w:t>1</w:t>
            </w:r>
          </w:p>
        </w:tc>
        <w:tc>
          <w:tcPr>
            <w:tcW w:w="1593"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D8780E" w:rsidRDefault="00D8780E">
            <w:pPr>
              <w:widowControl w:val="0"/>
              <w:snapToGrid w:val="0"/>
              <w:spacing w:after="312" w:afterAutospacing="0"/>
              <w:jc w:val="center"/>
              <w:textAlignment w:val="baseline"/>
              <w:rPr>
                <w:rFonts w:cs="Arial"/>
                <w:kern w:val="2"/>
                <w:sz w:val="20"/>
              </w:rPr>
            </w:pPr>
          </w:p>
        </w:tc>
      </w:tr>
      <w:tr w:rsidR="00D8780E">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D8780E" w:rsidRDefault="00971A96">
            <w:pPr>
              <w:widowControl w:val="0"/>
              <w:snapToGrid w:val="0"/>
              <w:spacing w:after="312" w:afterAutospacing="0"/>
              <w:jc w:val="center"/>
              <w:textAlignment w:val="baseline"/>
              <w:rPr>
                <w:rFonts w:cs="Arial"/>
                <w:kern w:val="2"/>
                <w:sz w:val="20"/>
              </w:rPr>
            </w:pPr>
            <w:r>
              <w:rPr>
                <w:rFonts w:cs="Arial" w:hint="eastAsia"/>
                <w:kern w:val="2"/>
              </w:rPr>
              <w:t>2</w:t>
            </w:r>
          </w:p>
        </w:tc>
        <w:tc>
          <w:tcPr>
            <w:tcW w:w="1593"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D8780E" w:rsidRDefault="00D8780E">
            <w:pPr>
              <w:widowControl w:val="0"/>
              <w:snapToGrid w:val="0"/>
              <w:spacing w:after="312" w:afterAutospacing="0"/>
              <w:jc w:val="center"/>
              <w:textAlignment w:val="baseline"/>
              <w:rPr>
                <w:rFonts w:cs="Arial"/>
                <w:kern w:val="2"/>
                <w:sz w:val="20"/>
              </w:rPr>
            </w:pPr>
          </w:p>
        </w:tc>
      </w:tr>
      <w:tr w:rsidR="00D8780E">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D8780E" w:rsidRDefault="00971A96">
            <w:pPr>
              <w:widowControl w:val="0"/>
              <w:snapToGrid w:val="0"/>
              <w:spacing w:after="312" w:afterAutospacing="0"/>
              <w:jc w:val="center"/>
              <w:textAlignment w:val="baseline"/>
              <w:rPr>
                <w:rFonts w:cs="Arial"/>
                <w:kern w:val="2"/>
                <w:sz w:val="20"/>
              </w:rPr>
            </w:pPr>
            <w:r>
              <w:rPr>
                <w:rFonts w:cs="Arial"/>
                <w:kern w:val="2"/>
              </w:rPr>
              <w:t>…</w:t>
            </w:r>
          </w:p>
        </w:tc>
        <w:tc>
          <w:tcPr>
            <w:tcW w:w="1593"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8780E" w:rsidRDefault="00D8780E">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D8780E" w:rsidRDefault="00D8780E">
            <w:pPr>
              <w:widowControl w:val="0"/>
              <w:snapToGrid w:val="0"/>
              <w:spacing w:after="312" w:afterAutospacing="0"/>
              <w:jc w:val="center"/>
              <w:textAlignment w:val="baseline"/>
              <w:rPr>
                <w:rFonts w:cs="Arial"/>
                <w:kern w:val="2"/>
                <w:sz w:val="20"/>
              </w:rPr>
            </w:pPr>
          </w:p>
        </w:tc>
      </w:tr>
      <w:tr w:rsidR="00D8780E">
        <w:trPr>
          <w:cantSplit/>
          <w:trHeight w:val="783"/>
          <w:jc w:val="center"/>
        </w:trPr>
        <w:tc>
          <w:tcPr>
            <w:tcW w:w="9120" w:type="dxa"/>
            <w:gridSpan w:val="6"/>
            <w:tcBorders>
              <w:top w:val="single" w:sz="4" w:space="0" w:color="auto"/>
              <w:left w:val="single" w:sz="4" w:space="0" w:color="auto"/>
              <w:bottom w:val="single" w:sz="4" w:space="0" w:color="auto"/>
              <w:right w:val="single" w:sz="4" w:space="0" w:color="auto"/>
            </w:tcBorders>
            <w:vAlign w:val="center"/>
          </w:tcPr>
          <w:p w:rsidR="00D8780E" w:rsidRDefault="00971A96">
            <w:pPr>
              <w:widowControl w:val="0"/>
              <w:snapToGrid w:val="0"/>
              <w:spacing w:after="312" w:afterAutospacing="0"/>
              <w:textAlignment w:val="baseline"/>
              <w:rPr>
                <w:rFonts w:cs="Arial"/>
                <w:kern w:val="2"/>
                <w:sz w:val="20"/>
              </w:rPr>
            </w:pPr>
            <w:r>
              <w:rPr>
                <w:rFonts w:cs="Arial" w:hint="eastAsia"/>
              </w:rPr>
              <w:t>我方确认：除了表中所列的条款外，我方满足比选文件对于技术的全部要求和规定。</w:t>
            </w:r>
          </w:p>
        </w:tc>
      </w:tr>
    </w:tbl>
    <w:p w:rsidR="00D8780E" w:rsidRDefault="00D8780E">
      <w:pPr>
        <w:snapToGrid w:val="0"/>
        <w:spacing w:before="0" w:after="312" w:afterAutospacing="0"/>
        <w:ind w:right="-57"/>
        <w:jc w:val="center"/>
        <w:textAlignment w:val="baseline"/>
        <w:rPr>
          <w:rFonts w:ascii="宋体" w:hAnsi="宋体"/>
          <w:sz w:val="20"/>
        </w:rPr>
      </w:pPr>
    </w:p>
    <w:p w:rsidR="00D8780E" w:rsidRDefault="00971A96">
      <w:pPr>
        <w:snapToGrid w:val="0"/>
        <w:spacing w:before="0" w:after="0" w:afterAutospacing="0"/>
        <w:ind w:left="708" w:right="0" w:hangingChars="336" w:hanging="708"/>
        <w:textAlignment w:val="baseline"/>
        <w:rPr>
          <w:rFonts w:ascii="宋体" w:hAnsi="宋体"/>
          <w:b/>
          <w:sz w:val="20"/>
        </w:rPr>
      </w:pPr>
      <w:r>
        <w:rPr>
          <w:rFonts w:ascii="宋体" w:hAnsi="宋体"/>
          <w:b/>
        </w:rPr>
        <w:t>说明：</w:t>
      </w:r>
    </w:p>
    <w:p w:rsidR="00D8780E" w:rsidRDefault="00971A96">
      <w:pPr>
        <w:tabs>
          <w:tab w:val="left" w:pos="0"/>
        </w:tabs>
        <w:snapToGrid w:val="0"/>
        <w:spacing w:before="0" w:after="0" w:afterAutospacing="0"/>
        <w:ind w:left="0" w:right="0" w:firstLineChars="270" w:firstLine="567"/>
        <w:textAlignment w:val="baseline"/>
        <w:rPr>
          <w:rFonts w:ascii="宋体" w:hAnsi="宋体"/>
          <w:b/>
          <w:bCs/>
          <w:sz w:val="20"/>
        </w:rPr>
      </w:pPr>
      <w:r>
        <w:rPr>
          <w:rFonts w:ascii="宋体" w:hAnsi="宋体" w:hint="eastAsia"/>
        </w:rPr>
        <w:t>1.</w:t>
      </w:r>
      <w:r>
        <w:rPr>
          <w:rFonts w:ascii="宋体" w:hAnsi="宋体"/>
        </w:rPr>
        <w:t>比选申请人根据比选文件的第五章用户需求书条款逐条应答并按要求填写</w:t>
      </w:r>
      <w:r>
        <w:rPr>
          <w:rFonts w:ascii="宋体" w:hAnsi="宋体" w:hint="eastAsia"/>
        </w:rPr>
        <w:t>，</w:t>
      </w:r>
      <w:r>
        <w:rPr>
          <w:rFonts w:ascii="宋体" w:hAnsi="宋体" w:hint="eastAsia"/>
          <w:b/>
          <w:bCs/>
        </w:rPr>
        <w:t>若未填写，视为完全响应。</w:t>
      </w:r>
    </w:p>
    <w:p w:rsidR="00D8780E" w:rsidRDefault="00971A96">
      <w:pPr>
        <w:pStyle w:val="af5"/>
        <w:tabs>
          <w:tab w:val="left" w:pos="0"/>
        </w:tabs>
        <w:snapToGrid w:val="0"/>
        <w:spacing w:before="0" w:after="0" w:afterAutospacing="0"/>
        <w:ind w:left="0" w:right="0" w:firstLineChars="270" w:firstLine="567"/>
        <w:textAlignment w:val="baseline"/>
        <w:rPr>
          <w:rFonts w:ascii="宋体" w:hAnsi="宋体"/>
        </w:rPr>
      </w:pPr>
      <w:r>
        <w:rPr>
          <w:rFonts w:ascii="宋体" w:hAnsi="宋体" w:hint="eastAsia"/>
        </w:rPr>
        <w:t>2.</w:t>
      </w:r>
      <w:r>
        <w:rPr>
          <w:rFonts w:ascii="宋体" w:hAnsi="宋体" w:hint="eastAsia"/>
          <w:highlight w:val="yellow"/>
        </w:rPr>
        <w:t>对完全响应的条目在本表“偏离情况”列中选注“完全响应”。对有偏离的条目在本表“偏离情况”列中选注“正偏离”或“负偏离”，并对“正偏离”或“负偏离”加以说明。</w:t>
      </w:r>
    </w:p>
    <w:p w:rsidR="00D8780E" w:rsidRDefault="00971A96">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3.</w:t>
      </w:r>
      <w:r>
        <w:rPr>
          <w:rFonts w:ascii="宋体" w:hAnsi="宋体"/>
        </w:rPr>
        <w:t>正偏离是指应答的条件高于比选文件要求，负偏离是指应答的条件低于比选文件要求。</w:t>
      </w:r>
    </w:p>
    <w:p w:rsidR="00D8780E" w:rsidRDefault="00971A96">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rsidR="00D8780E" w:rsidRDefault="00971A96">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5.</w:t>
      </w:r>
      <w:r>
        <w:rPr>
          <w:rFonts w:ascii="宋体" w:hAnsi="宋体"/>
        </w:rPr>
        <w:t>在比选人与中选人签订合同期间，中选人未在比选申请文件</w:t>
      </w:r>
      <w:r>
        <w:rPr>
          <w:rFonts w:ascii="宋体" w:hAnsi="宋体"/>
        </w:rPr>
        <w:t>“</w:t>
      </w:r>
      <w:r>
        <w:rPr>
          <w:rFonts w:ascii="宋体" w:hAnsi="宋体"/>
        </w:rPr>
        <w:t>响应表</w:t>
      </w:r>
      <w:r>
        <w:rPr>
          <w:rFonts w:ascii="宋体" w:hAnsi="宋体"/>
        </w:rPr>
        <w:t>”</w:t>
      </w:r>
      <w:r>
        <w:rPr>
          <w:rFonts w:ascii="宋体" w:hAnsi="宋体"/>
        </w:rPr>
        <w:t>中列出偏离说明，即使其在比</w:t>
      </w:r>
      <w:r>
        <w:rPr>
          <w:rFonts w:ascii="宋体" w:hAnsi="宋体"/>
        </w:rPr>
        <w:t>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ascii="宋体" w:hAnsi="宋体" w:hint="eastAsia"/>
        </w:rPr>
        <w:t>。</w:t>
      </w:r>
      <w:r>
        <w:rPr>
          <w:rFonts w:ascii="宋体" w:hAnsi="宋体" w:hint="eastAsia"/>
        </w:rPr>
        <w:t xml:space="preserve">     </w:t>
      </w:r>
    </w:p>
    <w:p w:rsidR="00D8780E" w:rsidRDefault="00971A96">
      <w:pPr>
        <w:tabs>
          <w:tab w:val="left" w:pos="0"/>
        </w:tabs>
        <w:snapToGrid w:val="0"/>
        <w:spacing w:before="0" w:after="312" w:afterAutospacing="0"/>
        <w:ind w:leftChars="50" w:left="105" w:right="-57" w:firstLineChars="270" w:firstLine="569"/>
        <w:textAlignment w:val="baseline"/>
        <w:rPr>
          <w:rFonts w:ascii="宋体" w:hAnsi="宋体"/>
          <w:b/>
          <w:sz w:val="20"/>
        </w:rPr>
      </w:pPr>
      <w:r>
        <w:rPr>
          <w:rFonts w:ascii="宋体" w:hAnsi="宋体" w:hint="eastAsia"/>
          <w:b/>
        </w:rPr>
        <w:t>6.</w:t>
      </w:r>
      <w:r>
        <w:rPr>
          <w:rFonts w:ascii="宋体" w:hAnsi="宋体" w:hint="eastAsia"/>
          <w:b/>
        </w:rPr>
        <w:t>如有任意一项负偏离，比选申请人将不能通过符合性评审。</w:t>
      </w:r>
    </w:p>
    <w:p w:rsidR="00D8780E" w:rsidRDefault="00971A96">
      <w:pPr>
        <w:snapToGrid w:val="0"/>
        <w:spacing w:before="0" w:after="0" w:afterAutospacing="0"/>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D8780E" w:rsidRDefault="00971A96">
      <w:pPr>
        <w:snapToGrid w:val="0"/>
        <w:spacing w:before="0" w:after="0" w:afterAutospacing="0"/>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D8780E" w:rsidRDefault="00971A96">
      <w:pPr>
        <w:snapToGrid w:val="0"/>
        <w:spacing w:before="0" w:after="0" w:afterAutospacing="0"/>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D8780E" w:rsidRDefault="00D8780E">
      <w:pPr>
        <w:snapToGrid w:val="0"/>
        <w:spacing w:before="0" w:after="312" w:afterAutospacing="0"/>
        <w:ind w:leftChars="50" w:left="814" w:right="-57"/>
        <w:textAlignment w:val="baseline"/>
        <w:rPr>
          <w:rFonts w:ascii="宋体" w:hAnsi="宋体"/>
          <w:b/>
          <w:sz w:val="20"/>
        </w:rPr>
      </w:pPr>
    </w:p>
    <w:p w:rsidR="00D8780E" w:rsidRDefault="00971A96">
      <w:pPr>
        <w:pStyle w:val="3"/>
      </w:pPr>
      <w:bookmarkStart w:id="416" w:name="_Toc25382"/>
      <w:bookmarkStart w:id="417" w:name="_Toc7527"/>
      <w:bookmarkStart w:id="418" w:name="_Toc6881"/>
      <w:bookmarkStart w:id="419" w:name="_Toc19216"/>
      <w:bookmarkStart w:id="420" w:name="_Toc24439"/>
      <w:bookmarkStart w:id="421" w:name="_Toc32624"/>
      <w:bookmarkStart w:id="422" w:name="_Toc10356"/>
      <w:bookmarkStart w:id="423" w:name="_Toc9604"/>
      <w:r>
        <w:rPr>
          <w:rFonts w:hint="eastAsia"/>
        </w:rPr>
        <w:lastRenderedPageBreak/>
        <w:t>1.</w:t>
      </w:r>
      <w:r>
        <w:rPr>
          <w:rFonts w:hint="eastAsia"/>
        </w:rPr>
        <w:t>比选申请人业绩表</w:t>
      </w:r>
      <w:bookmarkEnd w:id="416"/>
      <w:bookmarkEnd w:id="417"/>
      <w:bookmarkEnd w:id="418"/>
      <w:bookmarkEnd w:id="419"/>
      <w:bookmarkEnd w:id="420"/>
      <w:bookmarkEnd w:id="421"/>
      <w:bookmarkEnd w:id="422"/>
      <w:bookmarkEnd w:id="423"/>
    </w:p>
    <w:tbl>
      <w:tblPr>
        <w:tblW w:w="9782" w:type="dxa"/>
        <w:tblInd w:w="-176" w:type="dxa"/>
        <w:tblLayout w:type="fixed"/>
        <w:tblLook w:val="04A0" w:firstRow="1" w:lastRow="0" w:firstColumn="1" w:lastColumn="0" w:noHBand="0" w:noVBand="1"/>
      </w:tblPr>
      <w:tblGrid>
        <w:gridCol w:w="704"/>
        <w:gridCol w:w="2557"/>
        <w:gridCol w:w="2693"/>
        <w:gridCol w:w="2126"/>
        <w:gridCol w:w="1702"/>
      </w:tblGrid>
      <w:tr w:rsidR="00D8780E">
        <w:trPr>
          <w:trHeight w:val="450"/>
        </w:trPr>
        <w:tc>
          <w:tcPr>
            <w:tcW w:w="704" w:type="dxa"/>
            <w:tcBorders>
              <w:top w:val="single" w:sz="4" w:space="0" w:color="auto"/>
              <w:left w:val="single" w:sz="4" w:space="0" w:color="auto"/>
              <w:bottom w:val="single" w:sz="4" w:space="0" w:color="auto"/>
              <w:right w:val="single" w:sz="4" w:space="0" w:color="auto"/>
            </w:tcBorders>
            <w:vAlign w:val="center"/>
          </w:tcPr>
          <w:p w:rsidR="00D8780E" w:rsidRDefault="00971A96">
            <w:pPr>
              <w:jc w:val="center"/>
              <w:rPr>
                <w:rFonts w:ascii="宋体" w:hAnsi="宋体" w:cs="宋体"/>
                <w:sz w:val="24"/>
              </w:rPr>
            </w:pPr>
            <w:r>
              <w:rPr>
                <w:rFonts w:ascii="宋体" w:hAnsi="宋体" w:cs="宋体" w:hint="eastAsia"/>
                <w:sz w:val="24"/>
              </w:rPr>
              <w:t>序号</w:t>
            </w:r>
          </w:p>
        </w:tc>
        <w:tc>
          <w:tcPr>
            <w:tcW w:w="2557" w:type="dxa"/>
            <w:tcBorders>
              <w:top w:val="single" w:sz="4" w:space="0" w:color="auto"/>
              <w:left w:val="nil"/>
              <w:bottom w:val="single" w:sz="4" w:space="0" w:color="auto"/>
              <w:right w:val="single" w:sz="4" w:space="0" w:color="auto"/>
            </w:tcBorders>
            <w:vAlign w:val="center"/>
          </w:tcPr>
          <w:p w:rsidR="00D8780E" w:rsidRDefault="00971A96">
            <w:pPr>
              <w:jc w:val="center"/>
              <w:rPr>
                <w:rFonts w:ascii="宋体" w:hAnsi="宋体" w:cs="宋体"/>
                <w:sz w:val="24"/>
              </w:rPr>
            </w:pPr>
            <w:r>
              <w:rPr>
                <w:rFonts w:ascii="宋体" w:hAnsi="宋体" w:cs="宋体" w:hint="eastAsia"/>
                <w:sz w:val="24"/>
              </w:rPr>
              <w:t>合同对方名称</w:t>
            </w:r>
          </w:p>
        </w:tc>
        <w:tc>
          <w:tcPr>
            <w:tcW w:w="2693" w:type="dxa"/>
            <w:tcBorders>
              <w:top w:val="single" w:sz="4" w:space="0" w:color="auto"/>
              <w:left w:val="nil"/>
              <w:bottom w:val="single" w:sz="4" w:space="0" w:color="auto"/>
              <w:right w:val="single" w:sz="4" w:space="0" w:color="auto"/>
            </w:tcBorders>
            <w:vAlign w:val="center"/>
          </w:tcPr>
          <w:p w:rsidR="00D8780E" w:rsidRDefault="00971A96">
            <w:pPr>
              <w:jc w:val="center"/>
              <w:rPr>
                <w:rFonts w:ascii="宋体" w:hAnsi="宋体" w:cs="宋体"/>
                <w:sz w:val="24"/>
              </w:rPr>
            </w:pPr>
            <w:r>
              <w:rPr>
                <w:rFonts w:ascii="宋体" w:hAnsi="宋体" w:cs="宋体" w:hint="eastAsia"/>
                <w:sz w:val="24"/>
              </w:rPr>
              <w:t>审计内容</w:t>
            </w:r>
          </w:p>
        </w:tc>
        <w:tc>
          <w:tcPr>
            <w:tcW w:w="2126" w:type="dxa"/>
            <w:tcBorders>
              <w:top w:val="single" w:sz="4" w:space="0" w:color="auto"/>
              <w:left w:val="nil"/>
              <w:bottom w:val="single" w:sz="4" w:space="0" w:color="auto"/>
              <w:right w:val="single" w:sz="4" w:space="0" w:color="auto"/>
            </w:tcBorders>
            <w:vAlign w:val="center"/>
          </w:tcPr>
          <w:p w:rsidR="00D8780E" w:rsidRDefault="00971A96">
            <w:pPr>
              <w:jc w:val="center"/>
              <w:rPr>
                <w:rFonts w:ascii="宋体" w:hAnsi="宋体" w:cs="宋体"/>
                <w:sz w:val="24"/>
              </w:rPr>
            </w:pPr>
            <w:r>
              <w:rPr>
                <w:rFonts w:ascii="宋体" w:hAnsi="宋体" w:cs="宋体" w:hint="eastAsia"/>
                <w:sz w:val="24"/>
              </w:rPr>
              <w:t>业绩类型</w:t>
            </w:r>
          </w:p>
        </w:tc>
        <w:tc>
          <w:tcPr>
            <w:tcW w:w="1702" w:type="dxa"/>
            <w:tcBorders>
              <w:top w:val="single" w:sz="4" w:space="0" w:color="auto"/>
              <w:left w:val="single" w:sz="4" w:space="0" w:color="auto"/>
              <w:bottom w:val="single" w:sz="4" w:space="0" w:color="auto"/>
              <w:right w:val="single" w:sz="4" w:space="0" w:color="auto"/>
            </w:tcBorders>
            <w:vAlign w:val="center"/>
          </w:tcPr>
          <w:p w:rsidR="00D8780E" w:rsidRDefault="00971A96">
            <w:pPr>
              <w:jc w:val="center"/>
              <w:rPr>
                <w:rFonts w:ascii="宋体" w:hAnsi="宋体" w:cs="宋体"/>
                <w:sz w:val="24"/>
              </w:rPr>
            </w:pPr>
            <w:r>
              <w:rPr>
                <w:rFonts w:ascii="宋体" w:hAnsi="宋体" w:cs="宋体" w:hint="eastAsia"/>
                <w:sz w:val="24"/>
              </w:rPr>
              <w:t>合同签订时间</w:t>
            </w: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r w:rsidR="00D8780E">
        <w:trPr>
          <w:trHeight w:val="450"/>
        </w:trPr>
        <w:tc>
          <w:tcPr>
            <w:tcW w:w="704" w:type="dxa"/>
            <w:tcBorders>
              <w:top w:val="nil"/>
              <w:left w:val="single" w:sz="4" w:space="0" w:color="auto"/>
              <w:bottom w:val="single" w:sz="4" w:space="0" w:color="auto"/>
              <w:right w:val="single" w:sz="4" w:space="0" w:color="auto"/>
            </w:tcBorders>
            <w:vAlign w:val="center"/>
          </w:tcPr>
          <w:p w:rsidR="00D8780E" w:rsidRDefault="00D8780E">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D8780E" w:rsidRDefault="00D8780E">
            <w:pPr>
              <w:jc w:val="left"/>
              <w:rPr>
                <w:rFonts w:ascii="宋体" w:hAnsi="宋体" w:cs="宋体"/>
                <w:sz w:val="24"/>
              </w:rPr>
            </w:pPr>
          </w:p>
        </w:tc>
        <w:tc>
          <w:tcPr>
            <w:tcW w:w="2126" w:type="dxa"/>
            <w:tcBorders>
              <w:top w:val="nil"/>
              <w:left w:val="nil"/>
              <w:bottom w:val="single" w:sz="4" w:space="0" w:color="auto"/>
              <w:right w:val="single" w:sz="4" w:space="0" w:color="auto"/>
            </w:tcBorders>
          </w:tcPr>
          <w:p w:rsidR="00D8780E" w:rsidRDefault="00D8780E">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D8780E" w:rsidRDefault="00D8780E">
            <w:pPr>
              <w:jc w:val="left"/>
              <w:rPr>
                <w:rFonts w:ascii="宋体" w:hAnsi="宋体" w:cs="宋体"/>
                <w:sz w:val="24"/>
              </w:rPr>
            </w:pPr>
          </w:p>
        </w:tc>
      </w:tr>
    </w:tbl>
    <w:p w:rsidR="00D8780E" w:rsidRDefault="00971A96">
      <w:pPr>
        <w:ind w:firstLine="420"/>
        <w:rPr>
          <w:rFonts w:ascii="宋体" w:hAnsi="宋体"/>
          <w:sz w:val="24"/>
        </w:rPr>
      </w:pPr>
      <w:r>
        <w:rPr>
          <w:rFonts w:ascii="宋体" w:hAnsi="宋体" w:hint="eastAsia"/>
          <w:sz w:val="24"/>
        </w:rPr>
        <w:t>注：</w:t>
      </w:r>
    </w:p>
    <w:p w:rsidR="00D8780E" w:rsidRDefault="00971A96">
      <w:pPr>
        <w:ind w:firstLine="420"/>
        <w:rPr>
          <w:rFonts w:ascii="宋体" w:hAnsi="宋体"/>
          <w:sz w:val="24"/>
        </w:rPr>
      </w:pPr>
      <w:r>
        <w:rPr>
          <w:rFonts w:ascii="宋体" w:hAnsi="宋体" w:hint="eastAsia"/>
          <w:sz w:val="24"/>
        </w:rPr>
        <w:t>1</w:t>
      </w:r>
      <w:r>
        <w:rPr>
          <w:rFonts w:ascii="宋体" w:hAnsi="宋体" w:hint="eastAsia"/>
          <w:sz w:val="24"/>
        </w:rPr>
        <w:t>、此表业绩是指</w:t>
      </w:r>
      <w:r>
        <w:rPr>
          <w:rFonts w:ascii="宋体" w:hAnsi="宋体" w:hint="eastAsia"/>
          <w:sz w:val="24"/>
        </w:rPr>
        <w:t>2017</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日至今，比选申请人具备企业主要领导人经济责任审计的业绩至少</w:t>
      </w:r>
      <w:r>
        <w:rPr>
          <w:rFonts w:ascii="宋体" w:hAnsi="宋体" w:hint="eastAsia"/>
          <w:sz w:val="24"/>
        </w:rPr>
        <w:t>5</w:t>
      </w:r>
      <w:r>
        <w:rPr>
          <w:rFonts w:ascii="宋体" w:hAnsi="宋体" w:hint="eastAsia"/>
          <w:sz w:val="24"/>
        </w:rPr>
        <w:t>项；</w:t>
      </w:r>
    </w:p>
    <w:p w:rsidR="00D8780E" w:rsidRDefault="00971A96">
      <w:pPr>
        <w:ind w:firstLineChars="200" w:firstLine="480"/>
        <w:rPr>
          <w:rFonts w:ascii="宋体" w:hAnsi="宋体"/>
          <w:sz w:val="24"/>
          <w:szCs w:val="28"/>
        </w:rPr>
      </w:pPr>
      <w:r>
        <w:rPr>
          <w:rFonts w:ascii="宋体" w:hAnsi="宋体"/>
          <w:sz w:val="24"/>
        </w:rPr>
        <w:t>2</w:t>
      </w:r>
      <w:r>
        <w:rPr>
          <w:rFonts w:ascii="宋体" w:hAnsi="宋体" w:hint="eastAsia"/>
          <w:sz w:val="24"/>
        </w:rPr>
        <w:t>、此表须附相应审计合同、审计报告复印件（必须体现</w:t>
      </w:r>
      <w:r>
        <w:rPr>
          <w:rFonts w:ascii="宋体" w:hAnsi="宋体" w:cs="宋体" w:hint="eastAsia"/>
          <w:sz w:val="24"/>
        </w:rPr>
        <w:t>合同对方名称及签订时间，涉及商业秘密的内容可以隐去</w:t>
      </w:r>
      <w:r>
        <w:rPr>
          <w:rFonts w:ascii="宋体" w:hAnsi="宋体" w:hint="eastAsia"/>
          <w:sz w:val="24"/>
        </w:rPr>
        <w:t>）等</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D8780E" w:rsidRDefault="00D8780E">
      <w:pPr>
        <w:pStyle w:val="a0"/>
      </w:pPr>
    </w:p>
    <w:p w:rsidR="00D8780E" w:rsidRDefault="00D8780E">
      <w:pPr>
        <w:pStyle w:val="a0"/>
      </w:pPr>
    </w:p>
    <w:p w:rsidR="00D8780E" w:rsidRDefault="00971A96">
      <w:pPr>
        <w:pStyle w:val="3"/>
      </w:pPr>
      <w:bookmarkStart w:id="424" w:name="_Toc30796"/>
      <w:bookmarkStart w:id="425" w:name="_Toc27864"/>
      <w:bookmarkStart w:id="426" w:name="_Toc5471"/>
      <w:bookmarkStart w:id="427" w:name="_Toc24135"/>
      <w:bookmarkStart w:id="428" w:name="_Toc21426"/>
      <w:bookmarkStart w:id="429" w:name="_Toc12801"/>
      <w:bookmarkStart w:id="430" w:name="_Toc14359"/>
      <w:bookmarkStart w:id="431" w:name="_Toc28309"/>
      <w:r>
        <w:rPr>
          <w:rFonts w:hint="eastAsia"/>
        </w:rPr>
        <w:lastRenderedPageBreak/>
        <w:t>2.</w:t>
      </w:r>
      <w:bookmarkEnd w:id="424"/>
      <w:bookmarkEnd w:id="425"/>
      <w:bookmarkEnd w:id="426"/>
      <w:bookmarkEnd w:id="427"/>
      <w:bookmarkEnd w:id="428"/>
      <w:bookmarkEnd w:id="429"/>
      <w:bookmarkEnd w:id="430"/>
      <w:bookmarkEnd w:id="431"/>
      <w:r>
        <w:rPr>
          <w:rFonts w:hint="eastAsia"/>
        </w:rPr>
        <w:t xml:space="preserve"> </w:t>
      </w:r>
      <w:r>
        <w:rPr>
          <w:rFonts w:hint="eastAsia"/>
        </w:rPr>
        <w:t>项目现场负责人业绩表</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992"/>
        <w:gridCol w:w="2252"/>
      </w:tblGrid>
      <w:tr w:rsidR="00D8780E">
        <w:trPr>
          <w:trHeight w:val="1114"/>
        </w:trPr>
        <w:tc>
          <w:tcPr>
            <w:tcW w:w="675" w:type="dxa"/>
          </w:tcPr>
          <w:p w:rsidR="00D8780E" w:rsidRDefault="00971A96">
            <w:pPr>
              <w:pStyle w:val="a7"/>
              <w:spacing w:line="400" w:lineRule="exact"/>
              <w:ind w:left="0" w:firstLineChars="0" w:firstLine="0"/>
              <w:jc w:val="center"/>
              <w:rPr>
                <w:rFonts w:ascii="宋体" w:hAnsi="宋体"/>
              </w:rPr>
            </w:pPr>
            <w:r>
              <w:rPr>
                <w:rFonts w:ascii="宋体" w:hAnsi="宋体" w:hint="eastAsia"/>
              </w:rPr>
              <w:t>序号</w:t>
            </w:r>
          </w:p>
        </w:tc>
        <w:tc>
          <w:tcPr>
            <w:tcW w:w="993" w:type="dxa"/>
          </w:tcPr>
          <w:p w:rsidR="00D8780E" w:rsidRDefault="00971A96">
            <w:pPr>
              <w:pStyle w:val="a7"/>
              <w:spacing w:line="400" w:lineRule="exact"/>
              <w:ind w:left="0" w:firstLineChars="0" w:firstLine="0"/>
              <w:jc w:val="center"/>
              <w:rPr>
                <w:rFonts w:ascii="宋体" w:hAnsi="宋体"/>
              </w:rPr>
            </w:pPr>
            <w:r>
              <w:rPr>
                <w:rFonts w:ascii="宋体" w:hAnsi="宋体" w:hint="eastAsia"/>
              </w:rPr>
              <w:t>姓名</w:t>
            </w:r>
          </w:p>
        </w:tc>
        <w:tc>
          <w:tcPr>
            <w:tcW w:w="850" w:type="dxa"/>
          </w:tcPr>
          <w:p w:rsidR="00D8780E" w:rsidRDefault="00971A96">
            <w:pPr>
              <w:pStyle w:val="a7"/>
              <w:spacing w:line="400" w:lineRule="exact"/>
              <w:ind w:left="0" w:firstLineChars="0" w:firstLine="0"/>
              <w:jc w:val="center"/>
              <w:rPr>
                <w:rFonts w:ascii="宋体" w:hAnsi="宋体"/>
              </w:rPr>
            </w:pPr>
            <w:r>
              <w:rPr>
                <w:rFonts w:ascii="宋体" w:hAnsi="宋体" w:hint="eastAsia"/>
              </w:rPr>
              <w:t>年龄</w:t>
            </w:r>
          </w:p>
        </w:tc>
        <w:tc>
          <w:tcPr>
            <w:tcW w:w="851" w:type="dxa"/>
          </w:tcPr>
          <w:p w:rsidR="00D8780E" w:rsidRDefault="00971A96">
            <w:pPr>
              <w:pStyle w:val="a7"/>
              <w:spacing w:line="400" w:lineRule="exact"/>
              <w:ind w:left="0" w:firstLineChars="0" w:firstLine="0"/>
              <w:jc w:val="center"/>
              <w:rPr>
                <w:rFonts w:ascii="宋体" w:hAnsi="宋体"/>
              </w:rPr>
            </w:pPr>
            <w:r>
              <w:rPr>
                <w:rFonts w:ascii="宋体" w:hAnsi="宋体" w:hint="eastAsia"/>
              </w:rPr>
              <w:t>性别</w:t>
            </w:r>
          </w:p>
        </w:tc>
        <w:tc>
          <w:tcPr>
            <w:tcW w:w="992" w:type="dxa"/>
          </w:tcPr>
          <w:p w:rsidR="00D8780E" w:rsidRDefault="00971A96">
            <w:pPr>
              <w:pStyle w:val="a7"/>
              <w:spacing w:line="400" w:lineRule="exact"/>
              <w:ind w:left="0" w:firstLineChars="0" w:firstLine="0"/>
              <w:jc w:val="center"/>
              <w:rPr>
                <w:rFonts w:ascii="宋体" w:hAnsi="宋体"/>
              </w:rPr>
            </w:pPr>
            <w:r>
              <w:rPr>
                <w:rFonts w:ascii="宋体" w:hAnsi="宋体" w:hint="eastAsia"/>
              </w:rPr>
              <w:t>资格证</w:t>
            </w:r>
          </w:p>
        </w:tc>
        <w:tc>
          <w:tcPr>
            <w:tcW w:w="992" w:type="dxa"/>
          </w:tcPr>
          <w:p w:rsidR="00D8780E" w:rsidRDefault="00971A96">
            <w:pPr>
              <w:pStyle w:val="a7"/>
              <w:spacing w:line="400" w:lineRule="exact"/>
              <w:ind w:left="0" w:firstLineChars="0" w:firstLine="0"/>
              <w:jc w:val="center"/>
              <w:rPr>
                <w:rFonts w:ascii="宋体" w:hAnsi="宋体"/>
              </w:rPr>
            </w:pPr>
            <w:r>
              <w:rPr>
                <w:rFonts w:ascii="宋体" w:hAnsi="宋体" w:hint="eastAsia"/>
              </w:rPr>
              <w:t>执业年限</w:t>
            </w:r>
          </w:p>
        </w:tc>
        <w:tc>
          <w:tcPr>
            <w:tcW w:w="1134" w:type="dxa"/>
          </w:tcPr>
          <w:p w:rsidR="00D8780E" w:rsidRDefault="00971A96">
            <w:pPr>
              <w:pStyle w:val="a7"/>
              <w:spacing w:line="400" w:lineRule="exact"/>
              <w:ind w:left="0" w:firstLineChars="0" w:firstLine="0"/>
              <w:jc w:val="center"/>
              <w:rPr>
                <w:rFonts w:ascii="宋体" w:hAnsi="宋体"/>
              </w:rPr>
            </w:pPr>
            <w:r>
              <w:rPr>
                <w:rFonts w:ascii="宋体" w:hAnsi="宋体" w:hint="eastAsia"/>
              </w:rPr>
              <w:t>审计内容</w:t>
            </w:r>
          </w:p>
        </w:tc>
        <w:tc>
          <w:tcPr>
            <w:tcW w:w="992" w:type="dxa"/>
          </w:tcPr>
          <w:p w:rsidR="00D8780E" w:rsidRDefault="00971A96">
            <w:pPr>
              <w:pStyle w:val="a7"/>
              <w:spacing w:line="400" w:lineRule="exact"/>
              <w:ind w:left="0" w:firstLineChars="0" w:firstLine="0"/>
              <w:jc w:val="center"/>
              <w:rPr>
                <w:rFonts w:ascii="宋体" w:hAnsi="宋体"/>
              </w:rPr>
            </w:pPr>
            <w:r>
              <w:rPr>
                <w:rFonts w:ascii="宋体" w:hAnsi="宋体" w:hint="eastAsia"/>
              </w:rPr>
              <w:t>业绩类型</w:t>
            </w:r>
          </w:p>
        </w:tc>
        <w:tc>
          <w:tcPr>
            <w:tcW w:w="2252" w:type="dxa"/>
          </w:tcPr>
          <w:p w:rsidR="00D8780E" w:rsidRDefault="00971A96">
            <w:pPr>
              <w:pStyle w:val="a7"/>
              <w:spacing w:line="400" w:lineRule="exact"/>
              <w:ind w:left="0" w:firstLineChars="0" w:firstLine="0"/>
              <w:jc w:val="center"/>
              <w:rPr>
                <w:rFonts w:ascii="宋体" w:hAnsi="宋体"/>
              </w:rPr>
            </w:pPr>
            <w:r>
              <w:rPr>
                <w:rFonts w:ascii="宋体" w:hAnsi="宋体" w:hint="eastAsia"/>
              </w:rPr>
              <w:t>工作职责分工</w:t>
            </w:r>
          </w:p>
        </w:tc>
      </w:tr>
      <w:tr w:rsidR="00D8780E">
        <w:trPr>
          <w:trHeight w:val="806"/>
        </w:trPr>
        <w:tc>
          <w:tcPr>
            <w:tcW w:w="675" w:type="dxa"/>
          </w:tcPr>
          <w:p w:rsidR="00D8780E" w:rsidRDefault="00D8780E">
            <w:pPr>
              <w:pStyle w:val="a7"/>
              <w:spacing w:line="400" w:lineRule="exact"/>
              <w:ind w:left="0" w:firstLine="480"/>
              <w:jc w:val="center"/>
              <w:rPr>
                <w:rFonts w:ascii="宋体" w:hAnsi="宋体"/>
              </w:rPr>
            </w:pPr>
          </w:p>
        </w:tc>
        <w:tc>
          <w:tcPr>
            <w:tcW w:w="993" w:type="dxa"/>
          </w:tcPr>
          <w:p w:rsidR="00D8780E" w:rsidRDefault="00D8780E">
            <w:pPr>
              <w:pStyle w:val="a7"/>
              <w:spacing w:line="400" w:lineRule="exact"/>
              <w:ind w:left="0" w:firstLine="480"/>
              <w:jc w:val="center"/>
              <w:rPr>
                <w:rFonts w:ascii="宋体" w:hAnsi="宋体"/>
              </w:rPr>
            </w:pPr>
          </w:p>
        </w:tc>
        <w:tc>
          <w:tcPr>
            <w:tcW w:w="850" w:type="dxa"/>
          </w:tcPr>
          <w:p w:rsidR="00D8780E" w:rsidRDefault="00D8780E">
            <w:pPr>
              <w:pStyle w:val="a7"/>
              <w:spacing w:line="400" w:lineRule="exact"/>
              <w:ind w:left="0" w:firstLine="480"/>
              <w:jc w:val="center"/>
              <w:rPr>
                <w:rFonts w:ascii="宋体" w:hAnsi="宋体"/>
              </w:rPr>
            </w:pPr>
          </w:p>
        </w:tc>
        <w:tc>
          <w:tcPr>
            <w:tcW w:w="851" w:type="dxa"/>
          </w:tcPr>
          <w:p w:rsidR="00D8780E" w:rsidRDefault="00D8780E">
            <w:pPr>
              <w:pStyle w:val="a7"/>
              <w:spacing w:line="400" w:lineRule="exact"/>
              <w:ind w:left="0" w:firstLine="480"/>
              <w:jc w:val="center"/>
              <w:rPr>
                <w:rFonts w:ascii="宋体" w:hAnsi="宋体"/>
              </w:rPr>
            </w:pPr>
          </w:p>
        </w:tc>
        <w:tc>
          <w:tcPr>
            <w:tcW w:w="992" w:type="dxa"/>
          </w:tcPr>
          <w:p w:rsidR="00D8780E" w:rsidRDefault="00D8780E">
            <w:pPr>
              <w:pStyle w:val="a7"/>
              <w:spacing w:line="400" w:lineRule="exact"/>
              <w:ind w:left="0" w:firstLine="480"/>
              <w:jc w:val="center"/>
              <w:rPr>
                <w:rFonts w:ascii="宋体" w:hAnsi="宋体"/>
              </w:rPr>
            </w:pPr>
          </w:p>
        </w:tc>
        <w:tc>
          <w:tcPr>
            <w:tcW w:w="992" w:type="dxa"/>
          </w:tcPr>
          <w:p w:rsidR="00D8780E" w:rsidRDefault="00D8780E">
            <w:pPr>
              <w:pStyle w:val="a7"/>
              <w:spacing w:line="400" w:lineRule="exact"/>
              <w:ind w:left="0" w:firstLine="480"/>
              <w:jc w:val="center"/>
              <w:rPr>
                <w:rFonts w:ascii="宋体" w:hAnsi="宋体"/>
              </w:rPr>
            </w:pPr>
          </w:p>
        </w:tc>
        <w:tc>
          <w:tcPr>
            <w:tcW w:w="1134" w:type="dxa"/>
          </w:tcPr>
          <w:p w:rsidR="00D8780E" w:rsidRDefault="00D8780E">
            <w:pPr>
              <w:pStyle w:val="a7"/>
              <w:spacing w:line="400" w:lineRule="exact"/>
              <w:ind w:left="0" w:firstLine="480"/>
              <w:jc w:val="center"/>
              <w:rPr>
                <w:rFonts w:ascii="宋体" w:hAnsi="宋体"/>
              </w:rPr>
            </w:pPr>
          </w:p>
        </w:tc>
        <w:tc>
          <w:tcPr>
            <w:tcW w:w="992" w:type="dxa"/>
          </w:tcPr>
          <w:p w:rsidR="00D8780E" w:rsidRDefault="00D8780E">
            <w:pPr>
              <w:pStyle w:val="a7"/>
              <w:spacing w:line="400" w:lineRule="exact"/>
              <w:ind w:left="0" w:firstLine="480"/>
              <w:jc w:val="center"/>
              <w:rPr>
                <w:rFonts w:ascii="宋体" w:hAnsi="宋体"/>
              </w:rPr>
            </w:pPr>
          </w:p>
        </w:tc>
        <w:tc>
          <w:tcPr>
            <w:tcW w:w="2252" w:type="dxa"/>
          </w:tcPr>
          <w:p w:rsidR="00D8780E" w:rsidRDefault="00971A96">
            <w:pPr>
              <w:pStyle w:val="a7"/>
              <w:spacing w:line="400" w:lineRule="exact"/>
              <w:ind w:left="0" w:firstLineChars="0" w:firstLine="0"/>
              <w:jc w:val="left"/>
              <w:rPr>
                <w:rFonts w:ascii="宋体" w:hAnsi="宋体"/>
              </w:rPr>
            </w:pPr>
            <w:r>
              <w:rPr>
                <w:rFonts w:ascii="宋体" w:hAnsi="宋体" w:hint="eastAsia"/>
              </w:rPr>
              <w:t>项目现场负责人</w:t>
            </w:r>
          </w:p>
        </w:tc>
      </w:tr>
      <w:tr w:rsidR="00D8780E">
        <w:trPr>
          <w:trHeight w:val="774"/>
        </w:trPr>
        <w:tc>
          <w:tcPr>
            <w:tcW w:w="675" w:type="dxa"/>
          </w:tcPr>
          <w:p w:rsidR="00D8780E" w:rsidRDefault="00D8780E">
            <w:pPr>
              <w:pStyle w:val="a7"/>
              <w:spacing w:line="400" w:lineRule="exact"/>
              <w:ind w:left="0" w:firstLine="480"/>
              <w:rPr>
                <w:rFonts w:ascii="宋体" w:hAnsi="宋体"/>
              </w:rPr>
            </w:pPr>
          </w:p>
        </w:tc>
        <w:tc>
          <w:tcPr>
            <w:tcW w:w="993" w:type="dxa"/>
          </w:tcPr>
          <w:p w:rsidR="00D8780E" w:rsidRDefault="00D8780E">
            <w:pPr>
              <w:pStyle w:val="a7"/>
              <w:spacing w:line="400" w:lineRule="exact"/>
              <w:ind w:left="0" w:firstLine="480"/>
              <w:rPr>
                <w:rFonts w:ascii="宋体" w:hAnsi="宋体"/>
              </w:rPr>
            </w:pPr>
          </w:p>
        </w:tc>
        <w:tc>
          <w:tcPr>
            <w:tcW w:w="850" w:type="dxa"/>
          </w:tcPr>
          <w:p w:rsidR="00D8780E" w:rsidRDefault="00D8780E">
            <w:pPr>
              <w:pStyle w:val="a7"/>
              <w:spacing w:line="400" w:lineRule="exact"/>
              <w:ind w:left="0" w:firstLine="480"/>
              <w:rPr>
                <w:rFonts w:ascii="宋体" w:hAnsi="宋体"/>
              </w:rPr>
            </w:pPr>
          </w:p>
        </w:tc>
        <w:tc>
          <w:tcPr>
            <w:tcW w:w="851"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1134"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2252" w:type="dxa"/>
          </w:tcPr>
          <w:p w:rsidR="00D8780E" w:rsidRDefault="00D8780E">
            <w:pPr>
              <w:pStyle w:val="a7"/>
              <w:spacing w:line="400" w:lineRule="exact"/>
              <w:ind w:left="0" w:firstLine="480"/>
              <w:rPr>
                <w:rFonts w:ascii="宋体" w:hAnsi="宋体"/>
              </w:rPr>
            </w:pPr>
          </w:p>
        </w:tc>
      </w:tr>
      <w:tr w:rsidR="00D8780E">
        <w:trPr>
          <w:trHeight w:val="687"/>
        </w:trPr>
        <w:tc>
          <w:tcPr>
            <w:tcW w:w="675" w:type="dxa"/>
          </w:tcPr>
          <w:p w:rsidR="00D8780E" w:rsidRDefault="00D8780E">
            <w:pPr>
              <w:pStyle w:val="a7"/>
              <w:spacing w:line="400" w:lineRule="exact"/>
              <w:ind w:left="0" w:firstLine="480"/>
              <w:rPr>
                <w:rFonts w:ascii="宋体" w:hAnsi="宋体"/>
              </w:rPr>
            </w:pPr>
          </w:p>
        </w:tc>
        <w:tc>
          <w:tcPr>
            <w:tcW w:w="993" w:type="dxa"/>
          </w:tcPr>
          <w:p w:rsidR="00D8780E" w:rsidRDefault="00D8780E">
            <w:pPr>
              <w:pStyle w:val="a7"/>
              <w:spacing w:line="400" w:lineRule="exact"/>
              <w:ind w:left="0" w:firstLine="480"/>
              <w:rPr>
                <w:rFonts w:ascii="宋体" w:hAnsi="宋体"/>
              </w:rPr>
            </w:pPr>
          </w:p>
        </w:tc>
        <w:tc>
          <w:tcPr>
            <w:tcW w:w="850" w:type="dxa"/>
          </w:tcPr>
          <w:p w:rsidR="00D8780E" w:rsidRDefault="00D8780E">
            <w:pPr>
              <w:pStyle w:val="a7"/>
              <w:spacing w:line="400" w:lineRule="exact"/>
              <w:ind w:left="0" w:firstLine="480"/>
              <w:rPr>
                <w:rFonts w:ascii="宋体" w:hAnsi="宋体"/>
              </w:rPr>
            </w:pPr>
          </w:p>
        </w:tc>
        <w:tc>
          <w:tcPr>
            <w:tcW w:w="851"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1134"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2252" w:type="dxa"/>
          </w:tcPr>
          <w:p w:rsidR="00D8780E" w:rsidRDefault="00D8780E">
            <w:pPr>
              <w:pStyle w:val="a7"/>
              <w:spacing w:line="400" w:lineRule="exact"/>
              <w:ind w:left="0" w:firstLine="480"/>
              <w:rPr>
                <w:rFonts w:ascii="宋体" w:hAnsi="宋体"/>
              </w:rPr>
            </w:pPr>
          </w:p>
        </w:tc>
      </w:tr>
      <w:tr w:rsidR="00D8780E">
        <w:trPr>
          <w:trHeight w:val="687"/>
        </w:trPr>
        <w:tc>
          <w:tcPr>
            <w:tcW w:w="675" w:type="dxa"/>
          </w:tcPr>
          <w:p w:rsidR="00D8780E" w:rsidRDefault="00D8780E">
            <w:pPr>
              <w:pStyle w:val="a7"/>
              <w:spacing w:line="400" w:lineRule="exact"/>
              <w:ind w:left="0" w:firstLine="480"/>
              <w:rPr>
                <w:rFonts w:ascii="宋体" w:hAnsi="宋体"/>
              </w:rPr>
            </w:pPr>
          </w:p>
        </w:tc>
        <w:tc>
          <w:tcPr>
            <w:tcW w:w="993" w:type="dxa"/>
          </w:tcPr>
          <w:p w:rsidR="00D8780E" w:rsidRDefault="00D8780E">
            <w:pPr>
              <w:pStyle w:val="a7"/>
              <w:spacing w:line="400" w:lineRule="exact"/>
              <w:ind w:left="0" w:firstLine="480"/>
              <w:rPr>
                <w:rFonts w:ascii="宋体" w:hAnsi="宋体"/>
              </w:rPr>
            </w:pPr>
          </w:p>
        </w:tc>
        <w:tc>
          <w:tcPr>
            <w:tcW w:w="850" w:type="dxa"/>
          </w:tcPr>
          <w:p w:rsidR="00D8780E" w:rsidRDefault="00D8780E">
            <w:pPr>
              <w:pStyle w:val="a7"/>
              <w:spacing w:line="400" w:lineRule="exact"/>
              <w:ind w:left="0" w:firstLine="480"/>
              <w:rPr>
                <w:rFonts w:ascii="宋体" w:hAnsi="宋体"/>
              </w:rPr>
            </w:pPr>
          </w:p>
        </w:tc>
        <w:tc>
          <w:tcPr>
            <w:tcW w:w="851"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1134"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2252" w:type="dxa"/>
          </w:tcPr>
          <w:p w:rsidR="00D8780E" w:rsidRDefault="00D8780E">
            <w:pPr>
              <w:pStyle w:val="a7"/>
              <w:spacing w:line="400" w:lineRule="exact"/>
              <w:ind w:left="0" w:firstLine="480"/>
              <w:rPr>
                <w:rFonts w:ascii="宋体" w:hAnsi="宋体"/>
              </w:rPr>
            </w:pPr>
          </w:p>
        </w:tc>
      </w:tr>
      <w:tr w:rsidR="00D8780E">
        <w:trPr>
          <w:trHeight w:val="711"/>
        </w:trPr>
        <w:tc>
          <w:tcPr>
            <w:tcW w:w="675" w:type="dxa"/>
          </w:tcPr>
          <w:p w:rsidR="00D8780E" w:rsidRDefault="00D8780E">
            <w:pPr>
              <w:pStyle w:val="a7"/>
              <w:spacing w:line="400" w:lineRule="exact"/>
              <w:ind w:left="0" w:firstLine="480"/>
              <w:rPr>
                <w:rFonts w:ascii="宋体" w:hAnsi="宋体"/>
              </w:rPr>
            </w:pPr>
          </w:p>
        </w:tc>
        <w:tc>
          <w:tcPr>
            <w:tcW w:w="993" w:type="dxa"/>
          </w:tcPr>
          <w:p w:rsidR="00D8780E" w:rsidRDefault="00D8780E">
            <w:pPr>
              <w:pStyle w:val="a7"/>
              <w:spacing w:line="400" w:lineRule="exact"/>
              <w:ind w:left="0" w:firstLine="480"/>
              <w:rPr>
                <w:rFonts w:ascii="宋体" w:hAnsi="宋体"/>
              </w:rPr>
            </w:pPr>
          </w:p>
        </w:tc>
        <w:tc>
          <w:tcPr>
            <w:tcW w:w="850" w:type="dxa"/>
          </w:tcPr>
          <w:p w:rsidR="00D8780E" w:rsidRDefault="00D8780E">
            <w:pPr>
              <w:pStyle w:val="a7"/>
              <w:spacing w:line="400" w:lineRule="exact"/>
              <w:ind w:left="0" w:firstLine="480"/>
              <w:rPr>
                <w:rFonts w:ascii="宋体" w:hAnsi="宋体"/>
              </w:rPr>
            </w:pPr>
          </w:p>
        </w:tc>
        <w:tc>
          <w:tcPr>
            <w:tcW w:w="851"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1134" w:type="dxa"/>
          </w:tcPr>
          <w:p w:rsidR="00D8780E" w:rsidRDefault="00D8780E">
            <w:pPr>
              <w:pStyle w:val="a7"/>
              <w:spacing w:line="400" w:lineRule="exact"/>
              <w:ind w:left="0" w:firstLine="480"/>
              <w:rPr>
                <w:rFonts w:ascii="宋体" w:hAnsi="宋体"/>
              </w:rPr>
            </w:pPr>
          </w:p>
        </w:tc>
        <w:tc>
          <w:tcPr>
            <w:tcW w:w="992" w:type="dxa"/>
          </w:tcPr>
          <w:p w:rsidR="00D8780E" w:rsidRDefault="00D8780E">
            <w:pPr>
              <w:pStyle w:val="a7"/>
              <w:spacing w:line="400" w:lineRule="exact"/>
              <w:ind w:left="0" w:firstLine="480"/>
              <w:rPr>
                <w:rFonts w:ascii="宋体" w:hAnsi="宋体"/>
              </w:rPr>
            </w:pPr>
          </w:p>
        </w:tc>
        <w:tc>
          <w:tcPr>
            <w:tcW w:w="2252" w:type="dxa"/>
          </w:tcPr>
          <w:p w:rsidR="00D8780E" w:rsidRDefault="00D8780E">
            <w:pPr>
              <w:pStyle w:val="a7"/>
              <w:spacing w:line="400" w:lineRule="exact"/>
              <w:ind w:left="0" w:firstLine="480"/>
              <w:rPr>
                <w:rFonts w:ascii="宋体" w:hAnsi="宋体"/>
              </w:rPr>
            </w:pPr>
          </w:p>
        </w:tc>
      </w:tr>
    </w:tbl>
    <w:p w:rsidR="00D8780E" w:rsidRDefault="00971A96">
      <w:pPr>
        <w:ind w:firstLine="420"/>
        <w:rPr>
          <w:rFonts w:ascii="宋体" w:hAnsi="宋体"/>
          <w:sz w:val="24"/>
        </w:rPr>
      </w:pPr>
      <w:r>
        <w:rPr>
          <w:rFonts w:ascii="宋体" w:hAnsi="宋体" w:hint="eastAsia"/>
          <w:sz w:val="24"/>
        </w:rPr>
        <w:t>注：</w:t>
      </w:r>
    </w:p>
    <w:p w:rsidR="00D8780E" w:rsidRDefault="00971A96">
      <w:pPr>
        <w:ind w:firstLine="420"/>
        <w:rPr>
          <w:rFonts w:ascii="宋体" w:hAnsi="宋体"/>
          <w:sz w:val="24"/>
        </w:rPr>
      </w:pPr>
      <w:r>
        <w:rPr>
          <w:rFonts w:ascii="宋体" w:hAnsi="宋体" w:hint="eastAsia"/>
          <w:sz w:val="24"/>
        </w:rPr>
        <w:t>1</w:t>
      </w:r>
      <w:r>
        <w:rPr>
          <w:rFonts w:ascii="宋体" w:hAnsi="宋体" w:hint="eastAsia"/>
          <w:sz w:val="24"/>
        </w:rPr>
        <w:t>、此表须附执业资格证书复印件等证明材料；</w:t>
      </w:r>
    </w:p>
    <w:p w:rsidR="00D8780E" w:rsidRDefault="00971A96">
      <w:pPr>
        <w:ind w:leftChars="202" w:left="424" w:firstLineChars="277" w:firstLine="665"/>
        <w:rPr>
          <w:rFonts w:ascii="宋体" w:hAnsi="宋体"/>
          <w:sz w:val="24"/>
          <w:u w:val="single"/>
        </w:rPr>
      </w:pPr>
      <w:r>
        <w:rPr>
          <w:rFonts w:ascii="宋体" w:hAnsi="宋体"/>
          <w:sz w:val="24"/>
        </w:rPr>
        <w:t>2</w:t>
      </w:r>
      <w:r>
        <w:rPr>
          <w:rFonts w:ascii="宋体" w:hAnsi="宋体" w:hint="eastAsia"/>
          <w:sz w:val="24"/>
        </w:rPr>
        <w:t>、</w:t>
      </w:r>
      <w:r>
        <w:rPr>
          <w:rFonts w:ascii="宋体" w:hAnsi="宋体" w:hint="eastAsia"/>
          <w:sz w:val="24"/>
          <w:u w:val="single"/>
        </w:rPr>
        <w:t>此表拟定的项目现场负责人原则上不予更换</w:t>
      </w:r>
      <w:r>
        <w:rPr>
          <w:rFonts w:ascii="宋体" w:hAnsi="宋体" w:hint="eastAsia"/>
          <w:sz w:val="24"/>
          <w:u w:val="single"/>
        </w:rPr>
        <w:t>,</w:t>
      </w:r>
      <w:r>
        <w:rPr>
          <w:rFonts w:ascii="宋体" w:hAnsi="宋体" w:hint="eastAsia"/>
          <w:sz w:val="24"/>
          <w:u w:val="single"/>
        </w:rPr>
        <w:t>若要更换需经甲方同意，未经甲方同意而更换的，甲方可终止合同；</w:t>
      </w:r>
    </w:p>
    <w:p w:rsidR="00D8780E" w:rsidRDefault="00971A96">
      <w:pPr>
        <w:pStyle w:val="a0"/>
        <w:ind w:leftChars="100" w:left="210" w:firstLineChars="400" w:firstLine="840"/>
      </w:pPr>
      <w:r>
        <w:t>3</w:t>
      </w:r>
      <w:r>
        <w:rPr>
          <w:rFonts w:hint="eastAsia"/>
        </w:rPr>
        <w:t>、此表业绩是指</w:t>
      </w:r>
      <w:r>
        <w:rPr>
          <w:rFonts w:hint="eastAsia"/>
        </w:rPr>
        <w:t>2017</w:t>
      </w:r>
      <w:r>
        <w:rPr>
          <w:rFonts w:hint="eastAsia"/>
        </w:rPr>
        <w:t>年</w:t>
      </w:r>
      <w:r>
        <w:rPr>
          <w:rFonts w:hint="eastAsia"/>
        </w:rPr>
        <w:t>1</w:t>
      </w:r>
      <w:r>
        <w:rPr>
          <w:rFonts w:hint="eastAsia"/>
        </w:rPr>
        <w:t>月</w:t>
      </w:r>
      <w:r>
        <w:rPr>
          <w:rFonts w:hint="eastAsia"/>
        </w:rPr>
        <w:t>1</w:t>
      </w:r>
      <w:r>
        <w:rPr>
          <w:rFonts w:hint="eastAsia"/>
        </w:rPr>
        <w:t>日至今，项目现场负责人具备企业主要领导人经济责任审计的业绩至少</w:t>
      </w:r>
      <w:r>
        <w:t>3</w:t>
      </w:r>
      <w:r>
        <w:rPr>
          <w:rFonts w:hint="eastAsia"/>
        </w:rPr>
        <w:t>项；</w:t>
      </w:r>
    </w:p>
    <w:p w:rsidR="00D8780E" w:rsidRDefault="00971A96">
      <w:pPr>
        <w:pStyle w:val="a0"/>
        <w:ind w:leftChars="100" w:left="210" w:firstLineChars="400" w:firstLine="840"/>
      </w:pPr>
      <w:r>
        <w:t>4</w:t>
      </w:r>
      <w:r>
        <w:rPr>
          <w:rFonts w:hint="eastAsia"/>
        </w:rPr>
        <w:t>、此表须附相应审计合同、审计报告复印件（必须体现合同对方名称、签订时间、审计报告签章内容，涉及商业秘密的内容可以隐去）等证明材料。未附证明材料的项目视为无效。</w:t>
      </w:r>
    </w:p>
    <w:p w:rsidR="00D8780E" w:rsidRDefault="00D8780E">
      <w:pPr>
        <w:pStyle w:val="a0"/>
      </w:pPr>
    </w:p>
    <w:p w:rsidR="00D8780E" w:rsidRDefault="00971A96">
      <w:pPr>
        <w:pStyle w:val="2"/>
        <w:pageBreakBefore/>
        <w:widowControl w:val="0"/>
        <w:snapToGrid w:val="0"/>
        <w:spacing w:before="40" w:after="100" w:line="240" w:lineRule="auto"/>
        <w:ind w:right="-28"/>
        <w:jc w:val="center"/>
        <w:textAlignment w:val="baseline"/>
        <w:rPr>
          <w:rFonts w:asciiTheme="majorEastAsia" w:eastAsiaTheme="majorEastAsia" w:hAnsiTheme="majorEastAsia"/>
        </w:rPr>
      </w:pPr>
      <w:bookmarkStart w:id="432" w:name="_Toc30236"/>
      <w:bookmarkStart w:id="433" w:name="_Toc31288"/>
      <w:bookmarkStart w:id="434" w:name="_Toc28943"/>
      <w:bookmarkStart w:id="435" w:name="_Toc11091"/>
      <w:bookmarkStart w:id="436" w:name="_Toc21833"/>
      <w:bookmarkStart w:id="437" w:name="_Toc100643473"/>
      <w:bookmarkStart w:id="438" w:name="_Toc14914"/>
      <w:bookmarkStart w:id="439" w:name="_Toc28268"/>
      <w:bookmarkStart w:id="440" w:name="_Toc23433"/>
      <w:bookmarkStart w:id="441" w:name="_Toc104220897"/>
      <w:bookmarkStart w:id="442" w:name="_Toc2987"/>
      <w:bookmarkStart w:id="443" w:name="_Toc21028"/>
      <w:r>
        <w:rPr>
          <w:rFonts w:asciiTheme="majorEastAsia" w:eastAsiaTheme="majorEastAsia" w:hAnsiTheme="majorEastAsia" w:hint="eastAsia"/>
        </w:rPr>
        <w:lastRenderedPageBreak/>
        <w:t>八、项目实施方案</w:t>
      </w:r>
      <w:bookmarkEnd w:id="432"/>
      <w:bookmarkEnd w:id="433"/>
      <w:bookmarkEnd w:id="434"/>
      <w:bookmarkEnd w:id="435"/>
      <w:bookmarkEnd w:id="436"/>
      <w:bookmarkEnd w:id="437"/>
      <w:bookmarkEnd w:id="438"/>
      <w:bookmarkEnd w:id="439"/>
      <w:bookmarkEnd w:id="440"/>
      <w:bookmarkEnd w:id="441"/>
      <w:bookmarkEnd w:id="442"/>
      <w:bookmarkEnd w:id="443"/>
    </w:p>
    <w:p w:rsidR="00D8780E" w:rsidRDefault="00D8780E">
      <w:pPr>
        <w:snapToGrid w:val="0"/>
        <w:spacing w:before="0" w:after="0" w:afterAutospacing="0"/>
        <w:ind w:right="0"/>
        <w:textAlignment w:val="baseline"/>
        <w:rPr>
          <w:rFonts w:ascii="宋体" w:hAnsi="宋体"/>
          <w:b/>
          <w:color w:val="FF0000"/>
          <w:sz w:val="24"/>
          <w:szCs w:val="24"/>
        </w:rPr>
      </w:pPr>
    </w:p>
    <w:p w:rsidR="00D8780E" w:rsidRDefault="00971A96">
      <w:pPr>
        <w:jc w:val="center"/>
      </w:pPr>
      <w:r>
        <w:rPr>
          <w:rFonts w:ascii="宋体" w:hAnsi="宋体" w:hint="eastAsia"/>
          <w:b/>
          <w:color w:val="FF0000"/>
          <w:sz w:val="24"/>
          <w:szCs w:val="24"/>
        </w:rPr>
        <w:t>【如有，根据项目实际情况编写】</w:t>
      </w:r>
    </w:p>
    <w:p w:rsidR="00D8780E" w:rsidRDefault="00971A96">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444" w:name="_Toc27396"/>
      <w:bookmarkStart w:id="445" w:name="_Toc29399"/>
      <w:bookmarkStart w:id="446" w:name="_Toc10336"/>
      <w:bookmarkStart w:id="447" w:name="_Toc14304"/>
      <w:bookmarkStart w:id="448" w:name="_Toc104220898"/>
      <w:bookmarkStart w:id="449" w:name="_Toc27519"/>
      <w:bookmarkStart w:id="450" w:name="_Toc19077"/>
      <w:bookmarkStart w:id="451" w:name="_Toc19483"/>
      <w:bookmarkStart w:id="452" w:name="_Toc25363"/>
      <w:bookmarkStart w:id="453" w:name="_Toc10883"/>
      <w:bookmarkStart w:id="454" w:name="_Toc21450"/>
      <w:bookmarkStart w:id="455" w:name="_Toc100643474"/>
      <w:r>
        <w:rPr>
          <w:rFonts w:ascii="Times New Roman" w:eastAsia="宋体" w:hAnsi="Times New Roman" w:hint="eastAsia"/>
        </w:rPr>
        <w:lastRenderedPageBreak/>
        <w:t>九、</w:t>
      </w:r>
      <w:r>
        <w:rPr>
          <w:rFonts w:ascii="Times New Roman" w:eastAsia="宋体" w:hAnsi="Times New Roman"/>
        </w:rPr>
        <w:t>项目团队人员名单</w:t>
      </w:r>
      <w:bookmarkEnd w:id="444"/>
      <w:bookmarkEnd w:id="445"/>
      <w:bookmarkEnd w:id="446"/>
      <w:bookmarkEnd w:id="447"/>
      <w:bookmarkEnd w:id="448"/>
      <w:bookmarkEnd w:id="449"/>
      <w:bookmarkEnd w:id="450"/>
      <w:bookmarkEnd w:id="451"/>
      <w:bookmarkEnd w:id="452"/>
      <w:bookmarkEnd w:id="453"/>
      <w:bookmarkEnd w:id="454"/>
    </w:p>
    <w:p w:rsidR="00D8780E" w:rsidRDefault="00D8780E">
      <w:pPr>
        <w:ind w:left="0" w:firstLineChars="795" w:firstLine="2554"/>
        <w:rPr>
          <w:rStyle w:val="3Char"/>
          <w:rFonts w:asciiTheme="majorEastAsia" w:eastAsiaTheme="majorEastAsia" w:hAnsiTheme="majorEastAsia"/>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396"/>
        <w:gridCol w:w="4179"/>
        <w:gridCol w:w="2931"/>
      </w:tblGrid>
      <w:tr w:rsidR="00D8780E">
        <w:trPr>
          <w:trHeight w:val="426"/>
        </w:trPr>
        <w:tc>
          <w:tcPr>
            <w:tcW w:w="816" w:type="dxa"/>
            <w:tcBorders>
              <w:top w:val="single" w:sz="4" w:space="0" w:color="auto"/>
              <w:left w:val="single" w:sz="4" w:space="0" w:color="auto"/>
              <w:bottom w:val="single" w:sz="4" w:space="0" w:color="auto"/>
              <w:right w:val="single" w:sz="4" w:space="0" w:color="auto"/>
            </w:tcBorders>
            <w:vAlign w:val="center"/>
          </w:tcPr>
          <w:p w:rsidR="00D8780E" w:rsidRDefault="00971A96">
            <w:pPr>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D8780E" w:rsidRDefault="00971A96">
            <w:pPr>
              <w:jc w:val="center"/>
              <w:rPr>
                <w:rFonts w:ascii="仿宋" w:eastAsia="仿宋" w:hAnsi="仿宋" w:cs="仿宋"/>
                <w:b/>
                <w:bCs/>
                <w:sz w:val="28"/>
                <w:szCs w:val="28"/>
              </w:rPr>
            </w:pPr>
            <w:r>
              <w:rPr>
                <w:rFonts w:ascii="仿宋" w:eastAsia="仿宋" w:hAnsi="仿宋" w:cs="仿宋" w:hint="eastAsia"/>
                <w:b/>
                <w:bCs/>
                <w:sz w:val="28"/>
                <w:szCs w:val="28"/>
              </w:rPr>
              <w:t>姓名</w:t>
            </w:r>
          </w:p>
        </w:tc>
        <w:tc>
          <w:tcPr>
            <w:tcW w:w="4179" w:type="dxa"/>
            <w:tcBorders>
              <w:top w:val="single" w:sz="4" w:space="0" w:color="auto"/>
              <w:left w:val="single" w:sz="4" w:space="0" w:color="auto"/>
              <w:bottom w:val="single" w:sz="4" w:space="0" w:color="auto"/>
              <w:right w:val="single" w:sz="4" w:space="0" w:color="auto"/>
            </w:tcBorders>
            <w:vAlign w:val="center"/>
          </w:tcPr>
          <w:p w:rsidR="00D8780E" w:rsidRDefault="00971A96">
            <w:pPr>
              <w:jc w:val="center"/>
              <w:rPr>
                <w:rFonts w:ascii="仿宋" w:eastAsia="仿宋" w:hAnsi="仿宋" w:cs="仿宋"/>
                <w:b/>
                <w:bCs/>
                <w:sz w:val="28"/>
                <w:szCs w:val="28"/>
              </w:rPr>
            </w:pPr>
            <w:r>
              <w:rPr>
                <w:rFonts w:ascii="仿宋" w:eastAsia="仿宋" w:hAnsi="仿宋" w:cs="仿宋" w:hint="eastAsia"/>
                <w:b/>
                <w:bCs/>
                <w:sz w:val="28"/>
                <w:szCs w:val="28"/>
              </w:rPr>
              <w:t>资格证书</w:t>
            </w:r>
          </w:p>
        </w:tc>
        <w:tc>
          <w:tcPr>
            <w:tcW w:w="2931" w:type="dxa"/>
            <w:tcBorders>
              <w:top w:val="single" w:sz="4" w:space="0" w:color="auto"/>
              <w:left w:val="single" w:sz="4" w:space="0" w:color="auto"/>
              <w:bottom w:val="single" w:sz="4" w:space="0" w:color="auto"/>
              <w:right w:val="single" w:sz="4" w:space="0" w:color="auto"/>
            </w:tcBorders>
            <w:vAlign w:val="center"/>
          </w:tcPr>
          <w:p w:rsidR="00D8780E" w:rsidRDefault="00971A96">
            <w:pPr>
              <w:jc w:val="center"/>
              <w:rPr>
                <w:rFonts w:ascii="仿宋" w:eastAsia="仿宋" w:hAnsi="仿宋" w:cs="仿宋"/>
                <w:b/>
                <w:bCs/>
                <w:sz w:val="28"/>
                <w:szCs w:val="28"/>
              </w:rPr>
            </w:pPr>
            <w:r>
              <w:rPr>
                <w:rFonts w:ascii="仿宋" w:eastAsia="仿宋" w:hAnsi="仿宋" w:cs="仿宋" w:hint="eastAsia"/>
                <w:b/>
                <w:bCs/>
                <w:sz w:val="28"/>
                <w:szCs w:val="28"/>
              </w:rPr>
              <w:t>项目分工</w:t>
            </w:r>
          </w:p>
        </w:tc>
      </w:tr>
      <w:tr w:rsidR="00D8780E">
        <w:tc>
          <w:tcPr>
            <w:tcW w:w="81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r>
      <w:tr w:rsidR="00D8780E">
        <w:tc>
          <w:tcPr>
            <w:tcW w:w="81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r>
      <w:tr w:rsidR="00D8780E">
        <w:tc>
          <w:tcPr>
            <w:tcW w:w="81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r>
      <w:tr w:rsidR="00D8780E">
        <w:tc>
          <w:tcPr>
            <w:tcW w:w="81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r>
      <w:tr w:rsidR="00D8780E">
        <w:tc>
          <w:tcPr>
            <w:tcW w:w="81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r>
      <w:tr w:rsidR="00D8780E">
        <w:tc>
          <w:tcPr>
            <w:tcW w:w="81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r>
      <w:tr w:rsidR="00D8780E">
        <w:tc>
          <w:tcPr>
            <w:tcW w:w="81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D8780E" w:rsidRDefault="00D8780E">
            <w:pPr>
              <w:jc w:val="center"/>
              <w:rPr>
                <w:rFonts w:ascii="仿宋" w:eastAsia="仿宋" w:hAnsi="仿宋" w:cs="仿宋"/>
                <w:b/>
                <w:bCs/>
                <w:sz w:val="36"/>
                <w:szCs w:val="36"/>
              </w:rPr>
            </w:pPr>
          </w:p>
        </w:tc>
      </w:tr>
    </w:tbl>
    <w:p w:rsidR="00D8780E" w:rsidRDefault="00971A96">
      <w:pPr>
        <w:pStyle w:val="2"/>
        <w:pageBreakBefore/>
        <w:widowControl w:val="0"/>
        <w:snapToGrid w:val="0"/>
        <w:spacing w:before="40" w:after="100" w:line="240" w:lineRule="auto"/>
        <w:ind w:left="0" w:right="-28" w:firstLineChars="1200" w:firstLine="3855"/>
        <w:textAlignment w:val="baseline"/>
        <w:rPr>
          <w:rFonts w:ascii="Times New Roman" w:eastAsia="宋体" w:hAnsi="Times New Roman"/>
        </w:rPr>
      </w:pPr>
      <w:bookmarkStart w:id="456" w:name="_Toc1437"/>
      <w:bookmarkStart w:id="457" w:name="_Toc11658"/>
      <w:bookmarkStart w:id="458" w:name="_Toc19146"/>
      <w:bookmarkStart w:id="459" w:name="_Toc25521"/>
      <w:bookmarkStart w:id="460" w:name="_Toc30625"/>
      <w:bookmarkStart w:id="461" w:name="_Toc14896"/>
      <w:bookmarkStart w:id="462" w:name="_Toc28477"/>
      <w:bookmarkStart w:id="463" w:name="_Toc17822"/>
      <w:bookmarkStart w:id="464" w:name="_Toc25236"/>
      <w:bookmarkStart w:id="465" w:name="_Toc104220899"/>
      <w:bookmarkStart w:id="466" w:name="_Toc7804"/>
      <w:r>
        <w:rPr>
          <w:rFonts w:ascii="Times New Roman" w:eastAsia="宋体" w:hAnsi="Times New Roman" w:hint="eastAsia"/>
        </w:rPr>
        <w:lastRenderedPageBreak/>
        <w:t>十、其他</w:t>
      </w:r>
      <w:bookmarkEnd w:id="455"/>
      <w:bookmarkEnd w:id="456"/>
      <w:bookmarkEnd w:id="457"/>
      <w:bookmarkEnd w:id="458"/>
      <w:bookmarkEnd w:id="459"/>
      <w:bookmarkEnd w:id="460"/>
      <w:bookmarkEnd w:id="461"/>
      <w:bookmarkEnd w:id="462"/>
      <w:bookmarkEnd w:id="463"/>
      <w:bookmarkEnd w:id="464"/>
      <w:bookmarkEnd w:id="465"/>
      <w:bookmarkEnd w:id="466"/>
    </w:p>
    <w:p w:rsidR="00D8780E" w:rsidRDefault="00971A96">
      <w:pPr>
        <w:snapToGrid w:val="0"/>
        <w:spacing w:before="0" w:after="0" w:afterAutospacing="0"/>
        <w:ind w:right="0"/>
        <w:textAlignment w:val="baseline"/>
        <w:rPr>
          <w:rFonts w:hAnsi="宋体"/>
          <w:sz w:val="20"/>
        </w:rPr>
      </w:pPr>
      <w:r>
        <w:rPr>
          <w:rFonts w:ascii="宋体" w:hAnsi="宋体" w:hint="eastAsia"/>
          <w:b/>
          <w:color w:val="FF0000"/>
          <w:sz w:val="24"/>
          <w:szCs w:val="24"/>
        </w:rPr>
        <w:t>【如有，格式自拟】</w:t>
      </w:r>
    </w:p>
    <w:p w:rsidR="00D8780E" w:rsidRDefault="00D8780E">
      <w:pPr>
        <w:snapToGrid w:val="0"/>
        <w:spacing w:before="0" w:after="312" w:afterAutospacing="0"/>
        <w:ind w:leftChars="50" w:left="814" w:right="-57"/>
        <w:textAlignment w:val="baseline"/>
        <w:rPr>
          <w:rFonts w:ascii="宋体" w:hAnsi="宋体"/>
          <w:b/>
          <w:sz w:val="20"/>
        </w:rPr>
      </w:pPr>
    </w:p>
    <w:p w:rsidR="00D8780E" w:rsidRDefault="00D8780E">
      <w:pPr>
        <w:snapToGrid w:val="0"/>
        <w:spacing w:before="0" w:after="312" w:afterAutospacing="0"/>
        <w:ind w:leftChars="50" w:left="814" w:right="-57"/>
        <w:textAlignment w:val="baseline"/>
        <w:rPr>
          <w:rFonts w:ascii="宋体" w:hAnsi="宋体"/>
          <w:b/>
          <w:sz w:val="20"/>
        </w:rPr>
      </w:pPr>
    </w:p>
    <w:p w:rsidR="00D8780E" w:rsidRDefault="00971A96">
      <w:pPr>
        <w:pStyle w:val="a8"/>
        <w:pageBreakBefore/>
        <w:snapToGrid w:val="0"/>
        <w:spacing w:after="312"/>
        <w:ind w:right="-57"/>
        <w:jc w:val="center"/>
        <w:textAlignment w:val="baseline"/>
        <w:outlineLvl w:val="0"/>
        <w:rPr>
          <w:rStyle w:val="2Char0"/>
          <w:rFonts w:ascii="宋体" w:eastAsia="宋体" w:hAnsi="宋体"/>
        </w:rPr>
      </w:pPr>
      <w:bookmarkStart w:id="467" w:name="_Toc28535"/>
      <w:bookmarkStart w:id="468" w:name="_Toc12695"/>
      <w:bookmarkStart w:id="469" w:name="_Toc328"/>
      <w:bookmarkStart w:id="470" w:name="_Toc20298"/>
      <w:bookmarkStart w:id="471" w:name="_Toc29850"/>
      <w:bookmarkStart w:id="472" w:name="_Toc5010"/>
      <w:bookmarkStart w:id="473" w:name="_Toc30897"/>
      <w:bookmarkStart w:id="474" w:name="_Toc28135"/>
      <w:bookmarkStart w:id="475" w:name="_Toc26409"/>
      <w:bookmarkStart w:id="476" w:name="_Toc6337"/>
      <w:bookmarkStart w:id="477" w:name="_Toc21321"/>
      <w:bookmarkStart w:id="478" w:name="_Toc492478835"/>
      <w:bookmarkStart w:id="479" w:name="_Toc13941"/>
      <w:bookmarkStart w:id="480" w:name="_Toc9597"/>
      <w:bookmarkStart w:id="481" w:name="_Toc100643475"/>
      <w:bookmarkStart w:id="482" w:name="_Toc25061"/>
      <w:bookmarkStart w:id="483" w:name="_Toc6454"/>
      <w:bookmarkStart w:id="484" w:name="_Toc31681"/>
      <w:bookmarkStart w:id="485" w:name="_Toc14566"/>
      <w:bookmarkStart w:id="486" w:name="_Toc16754"/>
      <w:r>
        <w:rPr>
          <w:rStyle w:val="2Char0"/>
          <w:rFonts w:ascii="宋体" w:eastAsia="宋体" w:hAnsi="宋体" w:hint="eastAsia"/>
        </w:rPr>
        <w:lastRenderedPageBreak/>
        <w:t>第五章</w:t>
      </w:r>
      <w:r>
        <w:rPr>
          <w:rStyle w:val="2Char0"/>
          <w:rFonts w:hAnsi="宋体" w:hint="eastAsia"/>
        </w:rPr>
        <w:t xml:space="preserve"> </w:t>
      </w:r>
      <w:r>
        <w:rPr>
          <w:rStyle w:val="2Char0"/>
          <w:rFonts w:ascii="宋体" w:eastAsia="宋体" w:hAnsi="宋体" w:hint="eastAsia"/>
        </w:rPr>
        <w:t>用户需求书</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D8780E" w:rsidRDefault="00971A96">
      <w:pPr>
        <w:numPr>
          <w:ilvl w:val="255"/>
          <w:numId w:val="0"/>
        </w:numPr>
        <w:snapToGrid w:val="0"/>
        <w:spacing w:after="0" w:afterAutospacing="0"/>
        <w:ind w:right="-28" w:firstLineChars="200" w:firstLine="482"/>
        <w:jc w:val="left"/>
        <w:textAlignment w:val="baseline"/>
        <w:rPr>
          <w:rFonts w:ascii="宋体" w:hAnsi="宋体"/>
          <w:b/>
          <w:color w:val="000000"/>
          <w:kern w:val="58"/>
          <w:sz w:val="24"/>
        </w:rPr>
      </w:pPr>
      <w:bookmarkStart w:id="487" w:name="_Toc72762753"/>
      <w:r>
        <w:rPr>
          <w:rFonts w:ascii="宋体" w:hAnsi="宋体" w:hint="eastAsia"/>
          <w:b/>
          <w:color w:val="000000"/>
          <w:kern w:val="58"/>
          <w:sz w:val="24"/>
        </w:rPr>
        <w:t>一、技术需求及数量表</w:t>
      </w:r>
      <w:bookmarkEnd w:id="487"/>
    </w:p>
    <w:p w:rsidR="00D8780E" w:rsidRDefault="00971A96">
      <w:pPr>
        <w:widowControl w:val="0"/>
        <w:snapToGrid w:val="0"/>
        <w:spacing w:before="0" w:after="0" w:afterAutospacing="0" w:line="240" w:lineRule="auto"/>
        <w:ind w:left="0" w:right="0" w:firstLineChars="200" w:firstLine="420"/>
        <w:jc w:val="left"/>
        <w:textAlignment w:val="baseline"/>
        <w:rPr>
          <w:rFonts w:ascii="宋体" w:hAnsi="宋体"/>
          <w:kern w:val="2"/>
          <w:sz w:val="20"/>
          <w:szCs w:val="24"/>
        </w:rPr>
      </w:pPr>
      <w:r>
        <w:rPr>
          <w:rFonts w:ascii="宋体" w:hAnsi="宋体" w:hint="eastAsia"/>
          <w:kern w:val="2"/>
          <w:szCs w:val="24"/>
        </w:rPr>
        <w:t>1</w:t>
      </w:r>
      <w:r>
        <w:rPr>
          <w:rFonts w:ascii="宋体" w:hAnsi="宋体" w:hint="eastAsia"/>
          <w:kern w:val="2"/>
          <w:szCs w:val="24"/>
        </w:rPr>
        <w:t>、审计目标</w:t>
      </w:r>
    </w:p>
    <w:p w:rsidR="00D8780E" w:rsidRDefault="00971A96">
      <w:pPr>
        <w:widowControl w:val="0"/>
        <w:snapToGrid w:val="0"/>
        <w:spacing w:before="0" w:after="0" w:afterAutospacing="0" w:line="240" w:lineRule="auto"/>
        <w:ind w:left="0" w:right="0" w:firstLineChars="200" w:firstLine="420"/>
        <w:jc w:val="left"/>
        <w:textAlignment w:val="baseline"/>
        <w:rPr>
          <w:rFonts w:ascii="宋体" w:hAnsi="宋体"/>
          <w:kern w:val="2"/>
          <w:szCs w:val="24"/>
        </w:rPr>
      </w:pPr>
      <w:r>
        <w:rPr>
          <w:rFonts w:ascii="宋体" w:hAnsi="宋体" w:hint="eastAsia"/>
          <w:kern w:val="2"/>
          <w:szCs w:val="24"/>
        </w:rPr>
        <w:t>对南宁轨道交通集团有限责任公司建设分公司</w:t>
      </w:r>
      <w:r>
        <w:rPr>
          <w:rFonts w:ascii="宋体" w:hAnsi="宋体" w:hint="eastAsia"/>
          <w:kern w:val="2"/>
          <w:szCs w:val="24"/>
        </w:rPr>
        <w:t>总经理</w:t>
      </w:r>
      <w:r>
        <w:rPr>
          <w:rFonts w:ascii="宋体" w:hAnsi="宋体" w:hint="eastAsia"/>
          <w:kern w:val="2"/>
          <w:szCs w:val="24"/>
        </w:rPr>
        <w:t>开展任期（</w:t>
      </w:r>
      <w:r>
        <w:rPr>
          <w:rFonts w:ascii="宋体" w:hAnsi="宋体" w:hint="eastAsia"/>
          <w:kern w:val="2"/>
          <w:szCs w:val="24"/>
        </w:rPr>
        <w:t>2017</w:t>
      </w:r>
      <w:r>
        <w:rPr>
          <w:rFonts w:ascii="宋体" w:hAnsi="宋体" w:hint="eastAsia"/>
          <w:kern w:val="2"/>
          <w:szCs w:val="24"/>
        </w:rPr>
        <w:t>年</w:t>
      </w:r>
      <w:r>
        <w:rPr>
          <w:rFonts w:ascii="宋体" w:hAnsi="宋体" w:hint="eastAsia"/>
          <w:kern w:val="2"/>
          <w:szCs w:val="24"/>
        </w:rPr>
        <w:t>2</w:t>
      </w:r>
      <w:r>
        <w:rPr>
          <w:rFonts w:ascii="宋体" w:hAnsi="宋体" w:hint="eastAsia"/>
          <w:kern w:val="2"/>
          <w:szCs w:val="24"/>
        </w:rPr>
        <w:t>月至</w:t>
      </w:r>
      <w:r>
        <w:rPr>
          <w:rFonts w:ascii="宋体" w:hAnsi="宋体" w:hint="eastAsia"/>
          <w:kern w:val="2"/>
          <w:szCs w:val="24"/>
        </w:rPr>
        <w:t>2022</w:t>
      </w:r>
      <w:r>
        <w:rPr>
          <w:rFonts w:ascii="宋体" w:hAnsi="宋体" w:hint="eastAsia"/>
          <w:kern w:val="2"/>
          <w:szCs w:val="24"/>
        </w:rPr>
        <w:t>年</w:t>
      </w:r>
      <w:r>
        <w:rPr>
          <w:rFonts w:ascii="宋体" w:hAnsi="宋体" w:hint="eastAsia"/>
          <w:kern w:val="2"/>
          <w:szCs w:val="24"/>
        </w:rPr>
        <w:t>3</w:t>
      </w:r>
      <w:r>
        <w:rPr>
          <w:rFonts w:ascii="宋体" w:hAnsi="宋体" w:hint="eastAsia"/>
          <w:kern w:val="2"/>
          <w:szCs w:val="24"/>
        </w:rPr>
        <w:t>月）经济责任审计，作出客观公正、实事求是的评价，出具审计报告及管理建议书并经集团公司审批通过</w:t>
      </w:r>
      <w:r>
        <w:rPr>
          <w:rFonts w:ascii="宋体" w:hAnsi="宋体" w:hint="eastAsia"/>
          <w:kern w:val="2"/>
          <w:szCs w:val="24"/>
        </w:rPr>
        <w:t>。</w:t>
      </w:r>
      <w:r>
        <w:rPr>
          <w:rFonts w:ascii="宋体" w:hAnsi="宋体" w:hint="eastAsia"/>
          <w:kern w:val="2"/>
          <w:szCs w:val="24"/>
        </w:rPr>
        <w:t>审计内容包括贯彻执行党和国家的经济方针政策和上级决策部署情况，推动企业可持续发展情况，国企改革三年行动落地见效情况，</w:t>
      </w:r>
      <w:r>
        <w:rPr>
          <w:rFonts w:ascii="宋体" w:hAnsi="宋体" w:hint="eastAsia"/>
          <w:kern w:val="2"/>
          <w:szCs w:val="24"/>
        </w:rPr>
        <w:t>重点关注</w:t>
      </w:r>
      <w:r>
        <w:rPr>
          <w:rFonts w:ascii="宋体" w:hAnsi="宋体" w:hint="eastAsia"/>
          <w:kern w:val="2"/>
          <w:szCs w:val="24"/>
        </w:rPr>
        <w:t>党的领导融入公司治理、党委前置研究事项清单制定、董事会建设情况、董事会职权落实等取得成效情况；企业发展战略规划的制定、执行和效果情况；企业法人治理结构的建立、健全和运行情况；重大经济事项的决策、执行和效果情况；内控制度的制定和执行中决策、审批、运行、评价等环节的规范性、有效性，以及内控信息化建设和内控监督评价情况；企业财务的真实合法效益，关注资产、负债、收入、成本费用等会计指标真实性，</w:t>
      </w:r>
      <w:r>
        <w:rPr>
          <w:rFonts w:ascii="宋体" w:hAnsi="宋体" w:hint="eastAsia"/>
          <w:kern w:val="2"/>
          <w:szCs w:val="24"/>
        </w:rPr>
        <w:t>会计政策和会计估计变更、合并报表范围调整、差错调整、收入成本确认、减值计提等核算事项；在经济活动中落实有关党风廉政建设责任和遵守廉洁从业规定情况；企业经营提质增效措施有效性，重点关注成本费用压控、亏损企业专项治理、“两金”压降、“两非”剥离、“两资”清理、国有资本经营预算执行等进展情况；防范化解重大经营风险，重点关注债务、投资、资金、金融等领域的风险；以往审计发现问题的整改情况，重点关注涉及违规经营投资问题的追责问责情况，整改完成效果；有关目标责任制完成情况；其他需要审计的内容等。</w:t>
      </w:r>
    </w:p>
    <w:p w:rsidR="00D8780E" w:rsidRDefault="00971A96">
      <w:pPr>
        <w:widowControl w:val="0"/>
        <w:snapToGrid w:val="0"/>
        <w:spacing w:before="0" w:after="0" w:afterAutospacing="0" w:line="240" w:lineRule="auto"/>
        <w:ind w:leftChars="200" w:left="706" w:right="0" w:hangingChars="136" w:hanging="286"/>
        <w:jc w:val="left"/>
        <w:textAlignment w:val="baseline"/>
        <w:rPr>
          <w:rFonts w:ascii="宋体" w:hAnsi="宋体"/>
          <w:kern w:val="2"/>
          <w:sz w:val="20"/>
          <w:szCs w:val="24"/>
        </w:rPr>
      </w:pPr>
      <w:r>
        <w:rPr>
          <w:rFonts w:ascii="宋体" w:hAnsi="宋体" w:hint="eastAsia"/>
          <w:kern w:val="2"/>
          <w:szCs w:val="24"/>
        </w:rPr>
        <w:t>2</w:t>
      </w:r>
      <w:r>
        <w:rPr>
          <w:rFonts w:ascii="宋体" w:hAnsi="宋体" w:hint="eastAsia"/>
          <w:kern w:val="2"/>
          <w:szCs w:val="24"/>
        </w:rPr>
        <w:t>、审计对象及范围</w:t>
      </w:r>
    </w:p>
    <w:p w:rsidR="00D8780E" w:rsidRDefault="00971A96">
      <w:pPr>
        <w:widowControl w:val="0"/>
        <w:snapToGrid w:val="0"/>
        <w:spacing w:before="0" w:after="0" w:afterAutospacing="0" w:line="240" w:lineRule="auto"/>
        <w:ind w:left="0" w:right="0" w:firstLineChars="202" w:firstLine="424"/>
        <w:jc w:val="left"/>
        <w:textAlignment w:val="baseline"/>
        <w:rPr>
          <w:rFonts w:ascii="宋体" w:hAnsi="宋体"/>
          <w:kern w:val="2"/>
          <w:sz w:val="20"/>
          <w:szCs w:val="24"/>
        </w:rPr>
      </w:pPr>
      <w:r>
        <w:rPr>
          <w:rFonts w:ascii="宋体" w:hAnsi="宋体" w:hint="eastAsia"/>
          <w:kern w:val="2"/>
          <w:szCs w:val="24"/>
        </w:rPr>
        <w:t>审计</w:t>
      </w:r>
      <w:r>
        <w:rPr>
          <w:rFonts w:ascii="宋体" w:hAnsi="宋体" w:hint="eastAsia"/>
          <w:kern w:val="2"/>
          <w:szCs w:val="24"/>
        </w:rPr>
        <w:t>对象：南宁轨道交通集团有限责任公司建设分公司</w:t>
      </w:r>
      <w:bookmarkStart w:id="488" w:name="_GoBack"/>
      <w:bookmarkEnd w:id="488"/>
      <w:r>
        <w:rPr>
          <w:rFonts w:ascii="宋体" w:hAnsi="宋体" w:hint="eastAsia"/>
          <w:kern w:val="2"/>
          <w:szCs w:val="24"/>
        </w:rPr>
        <w:t>总经理</w:t>
      </w:r>
      <w:r>
        <w:rPr>
          <w:rFonts w:ascii="宋体" w:hAnsi="宋体" w:hint="eastAsia"/>
          <w:kern w:val="2"/>
          <w:szCs w:val="24"/>
        </w:rPr>
        <w:t>任期经济责任。</w:t>
      </w:r>
      <w:r>
        <w:rPr>
          <w:rFonts w:ascii="宋体" w:hAnsi="宋体" w:hint="eastAsia"/>
          <w:kern w:val="2"/>
          <w:szCs w:val="24"/>
        </w:rPr>
        <w:t xml:space="preserve">    </w:t>
      </w:r>
    </w:p>
    <w:p w:rsidR="00D8780E" w:rsidRDefault="00971A96">
      <w:pPr>
        <w:widowControl w:val="0"/>
        <w:snapToGrid w:val="0"/>
        <w:spacing w:before="0" w:after="0" w:afterAutospacing="0" w:line="240" w:lineRule="auto"/>
        <w:ind w:left="0" w:right="0" w:firstLineChars="202" w:firstLine="424"/>
        <w:jc w:val="left"/>
        <w:textAlignment w:val="baseline"/>
        <w:rPr>
          <w:rFonts w:ascii="宋体" w:hAnsi="宋体"/>
          <w:kern w:val="2"/>
          <w:sz w:val="20"/>
          <w:szCs w:val="24"/>
        </w:rPr>
      </w:pPr>
      <w:r>
        <w:rPr>
          <w:rFonts w:ascii="宋体" w:hAnsi="宋体" w:hint="eastAsia"/>
          <w:kern w:val="2"/>
          <w:szCs w:val="24"/>
        </w:rPr>
        <w:t>审计范围：</w:t>
      </w:r>
      <w:r>
        <w:rPr>
          <w:rFonts w:ascii="宋体" w:hAnsi="宋体" w:hint="eastAsia"/>
          <w:kern w:val="2"/>
          <w:szCs w:val="24"/>
        </w:rPr>
        <w:t>2017</w:t>
      </w:r>
      <w:r>
        <w:rPr>
          <w:rFonts w:ascii="宋体" w:hAnsi="宋体" w:hint="eastAsia"/>
          <w:kern w:val="2"/>
          <w:szCs w:val="24"/>
        </w:rPr>
        <w:t>年</w:t>
      </w:r>
      <w:r>
        <w:rPr>
          <w:rFonts w:ascii="宋体" w:hAnsi="宋体" w:hint="eastAsia"/>
          <w:kern w:val="2"/>
          <w:szCs w:val="24"/>
        </w:rPr>
        <w:t>2</w:t>
      </w:r>
      <w:r>
        <w:rPr>
          <w:rFonts w:ascii="宋体" w:hAnsi="宋体" w:hint="eastAsia"/>
          <w:kern w:val="2"/>
          <w:szCs w:val="24"/>
        </w:rPr>
        <w:t>月至</w:t>
      </w:r>
      <w:r>
        <w:rPr>
          <w:rFonts w:ascii="宋体" w:hAnsi="宋体" w:hint="eastAsia"/>
          <w:kern w:val="2"/>
          <w:szCs w:val="24"/>
        </w:rPr>
        <w:t>2022</w:t>
      </w:r>
      <w:r>
        <w:rPr>
          <w:rFonts w:ascii="宋体" w:hAnsi="宋体" w:hint="eastAsia"/>
          <w:kern w:val="2"/>
          <w:szCs w:val="24"/>
        </w:rPr>
        <w:t>年</w:t>
      </w:r>
      <w:r>
        <w:rPr>
          <w:rFonts w:ascii="宋体" w:hAnsi="宋体" w:hint="eastAsia"/>
          <w:kern w:val="2"/>
          <w:szCs w:val="24"/>
        </w:rPr>
        <w:t>3</w:t>
      </w:r>
      <w:r>
        <w:rPr>
          <w:rFonts w:ascii="宋体" w:hAnsi="宋体" w:hint="eastAsia"/>
          <w:kern w:val="2"/>
          <w:szCs w:val="24"/>
        </w:rPr>
        <w:t>月，必要时追溯到相关年度或延伸审计有关单位（部门）。</w:t>
      </w:r>
    </w:p>
    <w:p w:rsidR="00D8780E" w:rsidRDefault="00D8780E">
      <w:pPr>
        <w:snapToGrid w:val="0"/>
        <w:spacing w:before="0" w:after="0" w:afterAutospacing="0"/>
        <w:ind w:left="0" w:right="0" w:firstLine="0"/>
        <w:jc w:val="left"/>
        <w:textAlignment w:val="baseline"/>
        <w:rPr>
          <w:rFonts w:ascii="宋体" w:hAnsi="宋体"/>
          <w:b/>
          <w:sz w:val="20"/>
        </w:rPr>
      </w:pPr>
    </w:p>
    <w:sectPr w:rsidR="00D8780E">
      <w:headerReference w:type="default" r:id="rId12"/>
      <w:pgSz w:w="11905" w:h="16838"/>
      <w:pgMar w:top="1418" w:right="1418" w:bottom="1304" w:left="1418" w:header="454" w:footer="56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96" w:rsidRDefault="00971A96">
      <w:pPr>
        <w:spacing w:line="240" w:lineRule="auto"/>
      </w:pPr>
      <w:r>
        <w:separator/>
      </w:r>
    </w:p>
  </w:endnote>
  <w:endnote w:type="continuationSeparator" w:id="0">
    <w:p w:rsidR="00971A96" w:rsidRDefault="0097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848186"/>
    </w:sdtPr>
    <w:sdtEndPr/>
    <w:sdtContent>
      <w:sdt>
        <w:sdtPr>
          <w:id w:val="-1669238322"/>
        </w:sdtPr>
        <w:sdtEndPr/>
        <w:sdtContent>
          <w:p w:rsidR="00D8780E" w:rsidRDefault="00971A96">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F5C86">
              <w:rPr>
                <w:b/>
                <w:bCs/>
                <w:noProof/>
              </w:rPr>
              <w:t>40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F5C86">
              <w:rPr>
                <w:b/>
                <w:bCs/>
                <w:noProof/>
              </w:rPr>
              <w:t>40</w:t>
            </w:r>
            <w:r>
              <w:rPr>
                <w:b/>
                <w:bCs/>
                <w:sz w:val="24"/>
                <w:szCs w:val="24"/>
              </w:rPr>
              <w:fldChar w:fldCharType="end"/>
            </w:r>
          </w:p>
        </w:sdtContent>
      </w:sdt>
    </w:sdtContent>
  </w:sdt>
  <w:p w:rsidR="00D8780E" w:rsidRDefault="00D8780E">
    <w:pPr>
      <w:pStyle w:val="ab"/>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96" w:rsidRDefault="00971A96">
      <w:pPr>
        <w:spacing w:before="0" w:after="0"/>
      </w:pPr>
      <w:r>
        <w:separator/>
      </w:r>
    </w:p>
  </w:footnote>
  <w:footnote w:type="continuationSeparator" w:id="0">
    <w:p w:rsidR="00971A96" w:rsidRDefault="00971A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0E" w:rsidRDefault="00971A96">
    <w:pPr>
      <w:pStyle w:val="ac"/>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0E" w:rsidRDefault="00D8780E">
    <w:pPr>
      <w:pStyle w:val="ac"/>
      <w:pBdr>
        <w:bottom w:val="none" w:sz="0" w:space="0" w:color="auto"/>
      </w:pBdr>
      <w:ind w:right="-57"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0E" w:rsidRDefault="00D8780E">
    <w:pPr>
      <w:pStyle w:val="ac"/>
      <w:pBdr>
        <w:bottom w:val="none" w:sz="0" w:space="0" w:color="auto"/>
      </w:pBdr>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0E" w:rsidRDefault="00D8780E">
    <w:pPr>
      <w:pStyle w:val="ac"/>
      <w:pBdr>
        <w:bottom w:val="none" w:sz="0" w:space="0" w:color="auto"/>
      </w:pBdr>
      <w:spacing w:before="0"/>
      <w:ind w:right="-57" w:firstLine="0"/>
      <w:jc w:val="both"/>
      <w:rPr>
        <w:rFonts w:ascii="宋体" w:hAnsi="宋体"/>
        <w:color w:val="00000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420"/>
  <w:displayHorizontalDrawingGridEvery w:val="0"/>
  <w:displayVerticalDrawingGridEvery w:val="2"/>
  <w:characterSpacingControl w:val="compressPunctuation"/>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YTA0NWRkMGMxNjRiMmZhZmE3ZDE4ZmViZmYyYWQifQ=="/>
  </w:docVars>
  <w:rsids>
    <w:rsidRoot w:val="00172A27"/>
    <w:rsid w:val="000000F2"/>
    <w:rsid w:val="00000139"/>
    <w:rsid w:val="00003CE2"/>
    <w:rsid w:val="000045EA"/>
    <w:rsid w:val="00007C3F"/>
    <w:rsid w:val="000143B4"/>
    <w:rsid w:val="000156A5"/>
    <w:rsid w:val="00015B06"/>
    <w:rsid w:val="00022F88"/>
    <w:rsid w:val="00030F30"/>
    <w:rsid w:val="0003642A"/>
    <w:rsid w:val="00037C5C"/>
    <w:rsid w:val="000437E6"/>
    <w:rsid w:val="00043E88"/>
    <w:rsid w:val="00043E97"/>
    <w:rsid w:val="00050898"/>
    <w:rsid w:val="0005200D"/>
    <w:rsid w:val="000674D5"/>
    <w:rsid w:val="00070470"/>
    <w:rsid w:val="00074337"/>
    <w:rsid w:val="0008222E"/>
    <w:rsid w:val="00092270"/>
    <w:rsid w:val="0009493E"/>
    <w:rsid w:val="00095B78"/>
    <w:rsid w:val="000A0870"/>
    <w:rsid w:val="000A167C"/>
    <w:rsid w:val="000A1767"/>
    <w:rsid w:val="000A49C9"/>
    <w:rsid w:val="000B34C7"/>
    <w:rsid w:val="000B5812"/>
    <w:rsid w:val="000B5BA2"/>
    <w:rsid w:val="000C1668"/>
    <w:rsid w:val="000C1D2F"/>
    <w:rsid w:val="000C20C1"/>
    <w:rsid w:val="000C32A2"/>
    <w:rsid w:val="000C3C52"/>
    <w:rsid w:val="000C4529"/>
    <w:rsid w:val="000C53FF"/>
    <w:rsid w:val="000C56A1"/>
    <w:rsid w:val="000C61D1"/>
    <w:rsid w:val="000C68D6"/>
    <w:rsid w:val="000D2B9F"/>
    <w:rsid w:val="000D3045"/>
    <w:rsid w:val="000E072A"/>
    <w:rsid w:val="000E3B0A"/>
    <w:rsid w:val="000E7DA5"/>
    <w:rsid w:val="000F56F5"/>
    <w:rsid w:val="000F5C86"/>
    <w:rsid w:val="000F5E28"/>
    <w:rsid w:val="000F6EB3"/>
    <w:rsid w:val="00100517"/>
    <w:rsid w:val="00100EE1"/>
    <w:rsid w:val="00107199"/>
    <w:rsid w:val="0011106B"/>
    <w:rsid w:val="0011296C"/>
    <w:rsid w:val="001147FC"/>
    <w:rsid w:val="0011628E"/>
    <w:rsid w:val="001207B4"/>
    <w:rsid w:val="00126FBA"/>
    <w:rsid w:val="001315CE"/>
    <w:rsid w:val="00133A8C"/>
    <w:rsid w:val="001345CE"/>
    <w:rsid w:val="00135B62"/>
    <w:rsid w:val="00135C49"/>
    <w:rsid w:val="00136FF6"/>
    <w:rsid w:val="00141670"/>
    <w:rsid w:val="001445DC"/>
    <w:rsid w:val="001520D4"/>
    <w:rsid w:val="0015296D"/>
    <w:rsid w:val="00155FD4"/>
    <w:rsid w:val="0017175E"/>
    <w:rsid w:val="00172A27"/>
    <w:rsid w:val="00180594"/>
    <w:rsid w:val="00183519"/>
    <w:rsid w:val="00186A28"/>
    <w:rsid w:val="001A37D3"/>
    <w:rsid w:val="001A3FCA"/>
    <w:rsid w:val="001A4AD0"/>
    <w:rsid w:val="001B0893"/>
    <w:rsid w:val="001B0978"/>
    <w:rsid w:val="001C0C50"/>
    <w:rsid w:val="001E0D82"/>
    <w:rsid w:val="001E0D93"/>
    <w:rsid w:val="001E5985"/>
    <w:rsid w:val="001E5F4A"/>
    <w:rsid w:val="002041A6"/>
    <w:rsid w:val="002065F4"/>
    <w:rsid w:val="00206D2E"/>
    <w:rsid w:val="00210D44"/>
    <w:rsid w:val="00212AF9"/>
    <w:rsid w:val="002217FE"/>
    <w:rsid w:val="00226768"/>
    <w:rsid w:val="00226771"/>
    <w:rsid w:val="00226B2E"/>
    <w:rsid w:val="00226D0E"/>
    <w:rsid w:val="00227511"/>
    <w:rsid w:val="00237A98"/>
    <w:rsid w:val="0024287B"/>
    <w:rsid w:val="002441F7"/>
    <w:rsid w:val="0024741B"/>
    <w:rsid w:val="00255B75"/>
    <w:rsid w:val="00261C93"/>
    <w:rsid w:val="00265564"/>
    <w:rsid w:val="00272F80"/>
    <w:rsid w:val="0027764C"/>
    <w:rsid w:val="00280E7F"/>
    <w:rsid w:val="0028366D"/>
    <w:rsid w:val="002A20A0"/>
    <w:rsid w:val="002A5382"/>
    <w:rsid w:val="002A7A9A"/>
    <w:rsid w:val="002B1394"/>
    <w:rsid w:val="002C556E"/>
    <w:rsid w:val="002C5B0F"/>
    <w:rsid w:val="002D23D9"/>
    <w:rsid w:val="002D2720"/>
    <w:rsid w:val="002D2931"/>
    <w:rsid w:val="002D6A78"/>
    <w:rsid w:val="002D6D0E"/>
    <w:rsid w:val="002E190D"/>
    <w:rsid w:val="002E6BE3"/>
    <w:rsid w:val="003149DC"/>
    <w:rsid w:val="003166B6"/>
    <w:rsid w:val="00316E03"/>
    <w:rsid w:val="003207F4"/>
    <w:rsid w:val="00320BB7"/>
    <w:rsid w:val="0032284D"/>
    <w:rsid w:val="00330D78"/>
    <w:rsid w:val="003354EE"/>
    <w:rsid w:val="00337C6A"/>
    <w:rsid w:val="003464E7"/>
    <w:rsid w:val="00353318"/>
    <w:rsid w:val="00354787"/>
    <w:rsid w:val="00354E36"/>
    <w:rsid w:val="003568E4"/>
    <w:rsid w:val="00361313"/>
    <w:rsid w:val="003632A7"/>
    <w:rsid w:val="0036732D"/>
    <w:rsid w:val="0037025B"/>
    <w:rsid w:val="003706A5"/>
    <w:rsid w:val="003712A4"/>
    <w:rsid w:val="003756AE"/>
    <w:rsid w:val="00383573"/>
    <w:rsid w:val="00393B8A"/>
    <w:rsid w:val="00393EBC"/>
    <w:rsid w:val="00395A23"/>
    <w:rsid w:val="003976F0"/>
    <w:rsid w:val="003A0C71"/>
    <w:rsid w:val="003A170B"/>
    <w:rsid w:val="003A286A"/>
    <w:rsid w:val="003A7F1A"/>
    <w:rsid w:val="003B097F"/>
    <w:rsid w:val="003B1FE3"/>
    <w:rsid w:val="003B2656"/>
    <w:rsid w:val="003B3099"/>
    <w:rsid w:val="003B43D3"/>
    <w:rsid w:val="003B6BE9"/>
    <w:rsid w:val="003C312A"/>
    <w:rsid w:val="003C4653"/>
    <w:rsid w:val="003C4E38"/>
    <w:rsid w:val="003D0506"/>
    <w:rsid w:val="003D3A75"/>
    <w:rsid w:val="003D6118"/>
    <w:rsid w:val="003E3940"/>
    <w:rsid w:val="003E454F"/>
    <w:rsid w:val="003E6DFB"/>
    <w:rsid w:val="003F2270"/>
    <w:rsid w:val="003F672B"/>
    <w:rsid w:val="003F746F"/>
    <w:rsid w:val="00401256"/>
    <w:rsid w:val="0040286B"/>
    <w:rsid w:val="004043A2"/>
    <w:rsid w:val="004048CB"/>
    <w:rsid w:val="004117BD"/>
    <w:rsid w:val="00412A48"/>
    <w:rsid w:val="00414B71"/>
    <w:rsid w:val="00417574"/>
    <w:rsid w:val="004215F1"/>
    <w:rsid w:val="0042215D"/>
    <w:rsid w:val="0043285C"/>
    <w:rsid w:val="00436E82"/>
    <w:rsid w:val="00440133"/>
    <w:rsid w:val="00440F9A"/>
    <w:rsid w:val="00443ADE"/>
    <w:rsid w:val="0044418D"/>
    <w:rsid w:val="004518D2"/>
    <w:rsid w:val="0045479E"/>
    <w:rsid w:val="004632AA"/>
    <w:rsid w:val="00476FBE"/>
    <w:rsid w:val="00483264"/>
    <w:rsid w:val="004A0C16"/>
    <w:rsid w:val="004A0D30"/>
    <w:rsid w:val="004A6E5F"/>
    <w:rsid w:val="004B1E96"/>
    <w:rsid w:val="004B508D"/>
    <w:rsid w:val="004B62C0"/>
    <w:rsid w:val="004B6350"/>
    <w:rsid w:val="004B6F1C"/>
    <w:rsid w:val="004C09AF"/>
    <w:rsid w:val="004C7017"/>
    <w:rsid w:val="004D03B0"/>
    <w:rsid w:val="004D1018"/>
    <w:rsid w:val="004D449E"/>
    <w:rsid w:val="004D4C3A"/>
    <w:rsid w:val="004E12DE"/>
    <w:rsid w:val="004F6E95"/>
    <w:rsid w:val="00500703"/>
    <w:rsid w:val="00500C4A"/>
    <w:rsid w:val="00505261"/>
    <w:rsid w:val="00510E4D"/>
    <w:rsid w:val="00512701"/>
    <w:rsid w:val="00512A45"/>
    <w:rsid w:val="00516B22"/>
    <w:rsid w:val="0052481F"/>
    <w:rsid w:val="0052634A"/>
    <w:rsid w:val="00532363"/>
    <w:rsid w:val="00541401"/>
    <w:rsid w:val="005418DB"/>
    <w:rsid w:val="0054269C"/>
    <w:rsid w:val="005448AD"/>
    <w:rsid w:val="00545844"/>
    <w:rsid w:val="00547ADF"/>
    <w:rsid w:val="00562190"/>
    <w:rsid w:val="00562E44"/>
    <w:rsid w:val="005648F8"/>
    <w:rsid w:val="00564C20"/>
    <w:rsid w:val="00571D43"/>
    <w:rsid w:val="00574C3B"/>
    <w:rsid w:val="00575AB8"/>
    <w:rsid w:val="0057690D"/>
    <w:rsid w:val="00583A7E"/>
    <w:rsid w:val="00587B70"/>
    <w:rsid w:val="005A1A6A"/>
    <w:rsid w:val="005A2E67"/>
    <w:rsid w:val="005A5B47"/>
    <w:rsid w:val="005B01E0"/>
    <w:rsid w:val="005B2E43"/>
    <w:rsid w:val="005B439E"/>
    <w:rsid w:val="005B44AC"/>
    <w:rsid w:val="005C0AA6"/>
    <w:rsid w:val="005C5B0E"/>
    <w:rsid w:val="005D0BB2"/>
    <w:rsid w:val="005D30DE"/>
    <w:rsid w:val="005E2371"/>
    <w:rsid w:val="005E5912"/>
    <w:rsid w:val="005F2A05"/>
    <w:rsid w:val="005F2C46"/>
    <w:rsid w:val="005F5B89"/>
    <w:rsid w:val="00606397"/>
    <w:rsid w:val="006173A4"/>
    <w:rsid w:val="00622520"/>
    <w:rsid w:val="00622A7C"/>
    <w:rsid w:val="006279E7"/>
    <w:rsid w:val="00634596"/>
    <w:rsid w:val="006425FA"/>
    <w:rsid w:val="00642B95"/>
    <w:rsid w:val="00647559"/>
    <w:rsid w:val="006523EB"/>
    <w:rsid w:val="00653C14"/>
    <w:rsid w:val="0065460D"/>
    <w:rsid w:val="0065720F"/>
    <w:rsid w:val="0066001D"/>
    <w:rsid w:val="0066558F"/>
    <w:rsid w:val="006679DC"/>
    <w:rsid w:val="00670400"/>
    <w:rsid w:val="006724B7"/>
    <w:rsid w:val="00672716"/>
    <w:rsid w:val="00672F69"/>
    <w:rsid w:val="00675144"/>
    <w:rsid w:val="00677925"/>
    <w:rsid w:val="00677A8A"/>
    <w:rsid w:val="006922EC"/>
    <w:rsid w:val="0069540F"/>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CB8"/>
    <w:rsid w:val="0077088A"/>
    <w:rsid w:val="00771B6D"/>
    <w:rsid w:val="00774179"/>
    <w:rsid w:val="00785F88"/>
    <w:rsid w:val="00786B37"/>
    <w:rsid w:val="00787776"/>
    <w:rsid w:val="00790C82"/>
    <w:rsid w:val="00792362"/>
    <w:rsid w:val="007A04DC"/>
    <w:rsid w:val="007A287A"/>
    <w:rsid w:val="007A2EB0"/>
    <w:rsid w:val="007A4490"/>
    <w:rsid w:val="007B04FF"/>
    <w:rsid w:val="007B1635"/>
    <w:rsid w:val="007B6DA0"/>
    <w:rsid w:val="007C15ED"/>
    <w:rsid w:val="007C19AE"/>
    <w:rsid w:val="007C283D"/>
    <w:rsid w:val="007C2CCC"/>
    <w:rsid w:val="007C337F"/>
    <w:rsid w:val="007C39E3"/>
    <w:rsid w:val="007D0888"/>
    <w:rsid w:val="007D2FAE"/>
    <w:rsid w:val="007D399D"/>
    <w:rsid w:val="007D59AF"/>
    <w:rsid w:val="007D7DEB"/>
    <w:rsid w:val="007F0619"/>
    <w:rsid w:val="007F1D81"/>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D6AA5"/>
    <w:rsid w:val="008E500C"/>
    <w:rsid w:val="008F2A48"/>
    <w:rsid w:val="008F720F"/>
    <w:rsid w:val="00900496"/>
    <w:rsid w:val="009021F6"/>
    <w:rsid w:val="00902910"/>
    <w:rsid w:val="00904592"/>
    <w:rsid w:val="00906D34"/>
    <w:rsid w:val="009120C7"/>
    <w:rsid w:val="009123C5"/>
    <w:rsid w:val="00916179"/>
    <w:rsid w:val="00917615"/>
    <w:rsid w:val="00921A28"/>
    <w:rsid w:val="009236BA"/>
    <w:rsid w:val="00925337"/>
    <w:rsid w:val="00931174"/>
    <w:rsid w:val="00937B1F"/>
    <w:rsid w:val="0094110B"/>
    <w:rsid w:val="00944B82"/>
    <w:rsid w:val="00945006"/>
    <w:rsid w:val="00956B31"/>
    <w:rsid w:val="00956FA8"/>
    <w:rsid w:val="00957AA0"/>
    <w:rsid w:val="009604CB"/>
    <w:rsid w:val="00961F4A"/>
    <w:rsid w:val="00965538"/>
    <w:rsid w:val="00970DEC"/>
    <w:rsid w:val="00971A96"/>
    <w:rsid w:val="0097464F"/>
    <w:rsid w:val="00984BFB"/>
    <w:rsid w:val="00991B49"/>
    <w:rsid w:val="00995A55"/>
    <w:rsid w:val="009A3583"/>
    <w:rsid w:val="009A7B76"/>
    <w:rsid w:val="009B0988"/>
    <w:rsid w:val="009C5DF4"/>
    <w:rsid w:val="009D3453"/>
    <w:rsid w:val="009E1329"/>
    <w:rsid w:val="009E28E5"/>
    <w:rsid w:val="009E4CE3"/>
    <w:rsid w:val="009F214A"/>
    <w:rsid w:val="009F2CA3"/>
    <w:rsid w:val="009F374F"/>
    <w:rsid w:val="009F588C"/>
    <w:rsid w:val="00A02C14"/>
    <w:rsid w:val="00A03373"/>
    <w:rsid w:val="00A05ECF"/>
    <w:rsid w:val="00A11C51"/>
    <w:rsid w:val="00A1337E"/>
    <w:rsid w:val="00A249A4"/>
    <w:rsid w:val="00A2528E"/>
    <w:rsid w:val="00A31A3F"/>
    <w:rsid w:val="00A34C49"/>
    <w:rsid w:val="00A461C1"/>
    <w:rsid w:val="00A535D7"/>
    <w:rsid w:val="00A54F86"/>
    <w:rsid w:val="00A60A5E"/>
    <w:rsid w:val="00A611BA"/>
    <w:rsid w:val="00A63392"/>
    <w:rsid w:val="00A722C5"/>
    <w:rsid w:val="00A859DC"/>
    <w:rsid w:val="00A872DA"/>
    <w:rsid w:val="00A9122E"/>
    <w:rsid w:val="00A91F36"/>
    <w:rsid w:val="00A93A7F"/>
    <w:rsid w:val="00A975BC"/>
    <w:rsid w:val="00AA0FB3"/>
    <w:rsid w:val="00AB6B27"/>
    <w:rsid w:val="00AD6B25"/>
    <w:rsid w:val="00AD6ED0"/>
    <w:rsid w:val="00AE2C17"/>
    <w:rsid w:val="00AE3AB6"/>
    <w:rsid w:val="00AE5112"/>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68F1"/>
    <w:rsid w:val="00B47764"/>
    <w:rsid w:val="00B4784E"/>
    <w:rsid w:val="00B52D63"/>
    <w:rsid w:val="00B62476"/>
    <w:rsid w:val="00B6303A"/>
    <w:rsid w:val="00B6589D"/>
    <w:rsid w:val="00B72179"/>
    <w:rsid w:val="00B75E61"/>
    <w:rsid w:val="00B80D2F"/>
    <w:rsid w:val="00B82E58"/>
    <w:rsid w:val="00B863CD"/>
    <w:rsid w:val="00B90EB4"/>
    <w:rsid w:val="00B97802"/>
    <w:rsid w:val="00BA0E5D"/>
    <w:rsid w:val="00BA3124"/>
    <w:rsid w:val="00BA37AA"/>
    <w:rsid w:val="00BA55B3"/>
    <w:rsid w:val="00BB2B84"/>
    <w:rsid w:val="00BD389A"/>
    <w:rsid w:val="00BD6F86"/>
    <w:rsid w:val="00BE2F9C"/>
    <w:rsid w:val="00BE3C13"/>
    <w:rsid w:val="00BF064D"/>
    <w:rsid w:val="00BF3812"/>
    <w:rsid w:val="00BF4099"/>
    <w:rsid w:val="00C042A7"/>
    <w:rsid w:val="00C07A4F"/>
    <w:rsid w:val="00C13489"/>
    <w:rsid w:val="00C21694"/>
    <w:rsid w:val="00C244BA"/>
    <w:rsid w:val="00C254EC"/>
    <w:rsid w:val="00C25AD7"/>
    <w:rsid w:val="00C31620"/>
    <w:rsid w:val="00C3605A"/>
    <w:rsid w:val="00C4070E"/>
    <w:rsid w:val="00C421CD"/>
    <w:rsid w:val="00C44EEA"/>
    <w:rsid w:val="00C45A1F"/>
    <w:rsid w:val="00C46538"/>
    <w:rsid w:val="00C46568"/>
    <w:rsid w:val="00C519A3"/>
    <w:rsid w:val="00C524FA"/>
    <w:rsid w:val="00C557E5"/>
    <w:rsid w:val="00C61DF1"/>
    <w:rsid w:val="00C636A8"/>
    <w:rsid w:val="00C649A3"/>
    <w:rsid w:val="00C64C38"/>
    <w:rsid w:val="00C64D53"/>
    <w:rsid w:val="00C6519E"/>
    <w:rsid w:val="00C716E6"/>
    <w:rsid w:val="00C7432E"/>
    <w:rsid w:val="00C76FE6"/>
    <w:rsid w:val="00C8124B"/>
    <w:rsid w:val="00C85D99"/>
    <w:rsid w:val="00C91765"/>
    <w:rsid w:val="00CA3B14"/>
    <w:rsid w:val="00CA3F44"/>
    <w:rsid w:val="00CA4DB7"/>
    <w:rsid w:val="00CA4EDA"/>
    <w:rsid w:val="00CA6CAC"/>
    <w:rsid w:val="00CB3033"/>
    <w:rsid w:val="00CB3C9F"/>
    <w:rsid w:val="00CB5F47"/>
    <w:rsid w:val="00CC0CA0"/>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8780E"/>
    <w:rsid w:val="00D92C17"/>
    <w:rsid w:val="00D930BB"/>
    <w:rsid w:val="00D932AD"/>
    <w:rsid w:val="00D93779"/>
    <w:rsid w:val="00D95A48"/>
    <w:rsid w:val="00D95A4C"/>
    <w:rsid w:val="00DA16E2"/>
    <w:rsid w:val="00DA4D68"/>
    <w:rsid w:val="00DB181C"/>
    <w:rsid w:val="00DB2E0D"/>
    <w:rsid w:val="00DC7E00"/>
    <w:rsid w:val="00DD0EB4"/>
    <w:rsid w:val="00DD77E8"/>
    <w:rsid w:val="00DE249D"/>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C1238"/>
    <w:rsid w:val="00EC2D7B"/>
    <w:rsid w:val="00EC7653"/>
    <w:rsid w:val="00ED5241"/>
    <w:rsid w:val="00ED64CD"/>
    <w:rsid w:val="00ED7DBB"/>
    <w:rsid w:val="00EE5896"/>
    <w:rsid w:val="00EE6E83"/>
    <w:rsid w:val="00EF20F4"/>
    <w:rsid w:val="00EF2D43"/>
    <w:rsid w:val="00EF2D68"/>
    <w:rsid w:val="00EF5BD9"/>
    <w:rsid w:val="00EF6456"/>
    <w:rsid w:val="00F06631"/>
    <w:rsid w:val="00F07F38"/>
    <w:rsid w:val="00F115E5"/>
    <w:rsid w:val="00F121C0"/>
    <w:rsid w:val="00F1492D"/>
    <w:rsid w:val="00F2140E"/>
    <w:rsid w:val="00F2194A"/>
    <w:rsid w:val="00F275D0"/>
    <w:rsid w:val="00F331FE"/>
    <w:rsid w:val="00F344D6"/>
    <w:rsid w:val="00F35244"/>
    <w:rsid w:val="00F359C1"/>
    <w:rsid w:val="00F37250"/>
    <w:rsid w:val="00F3752A"/>
    <w:rsid w:val="00F40FBF"/>
    <w:rsid w:val="00F41ABA"/>
    <w:rsid w:val="00F43D41"/>
    <w:rsid w:val="00F502E0"/>
    <w:rsid w:val="00F52F5A"/>
    <w:rsid w:val="00F5512B"/>
    <w:rsid w:val="00F56501"/>
    <w:rsid w:val="00F57BAB"/>
    <w:rsid w:val="00F603CC"/>
    <w:rsid w:val="00F74EBD"/>
    <w:rsid w:val="00F82ADB"/>
    <w:rsid w:val="00F831B3"/>
    <w:rsid w:val="00F83A01"/>
    <w:rsid w:val="00F85E17"/>
    <w:rsid w:val="00F86B8B"/>
    <w:rsid w:val="00F8733F"/>
    <w:rsid w:val="00F94057"/>
    <w:rsid w:val="00F95B86"/>
    <w:rsid w:val="00FB3AAB"/>
    <w:rsid w:val="00FC02B4"/>
    <w:rsid w:val="00FC2B49"/>
    <w:rsid w:val="00FD1370"/>
    <w:rsid w:val="00FD5F55"/>
    <w:rsid w:val="00FE3364"/>
    <w:rsid w:val="00FE4C53"/>
    <w:rsid w:val="00FE6711"/>
    <w:rsid w:val="00FF2D5E"/>
    <w:rsid w:val="00FF3FB5"/>
    <w:rsid w:val="00FF5A2F"/>
    <w:rsid w:val="00FF6546"/>
    <w:rsid w:val="0549305C"/>
    <w:rsid w:val="058345F6"/>
    <w:rsid w:val="06123C8F"/>
    <w:rsid w:val="0721537A"/>
    <w:rsid w:val="08A1605B"/>
    <w:rsid w:val="094D6E15"/>
    <w:rsid w:val="09977C64"/>
    <w:rsid w:val="0A1555BE"/>
    <w:rsid w:val="0A9C5C5D"/>
    <w:rsid w:val="0B155272"/>
    <w:rsid w:val="0B465B52"/>
    <w:rsid w:val="0BF27AD6"/>
    <w:rsid w:val="0CD96FE1"/>
    <w:rsid w:val="0D2F4A31"/>
    <w:rsid w:val="0D460BF6"/>
    <w:rsid w:val="0E1B4A5D"/>
    <w:rsid w:val="10C54C0F"/>
    <w:rsid w:val="126B31BA"/>
    <w:rsid w:val="12A05C9E"/>
    <w:rsid w:val="13633840"/>
    <w:rsid w:val="13B24170"/>
    <w:rsid w:val="13DD06D3"/>
    <w:rsid w:val="142F43C4"/>
    <w:rsid w:val="16817CC7"/>
    <w:rsid w:val="193B24B5"/>
    <w:rsid w:val="194D68C2"/>
    <w:rsid w:val="1BAC0983"/>
    <w:rsid w:val="1D162186"/>
    <w:rsid w:val="1D2240A8"/>
    <w:rsid w:val="20B93212"/>
    <w:rsid w:val="2110011D"/>
    <w:rsid w:val="21856691"/>
    <w:rsid w:val="238E48D7"/>
    <w:rsid w:val="253F33AC"/>
    <w:rsid w:val="2691389E"/>
    <w:rsid w:val="27176C1F"/>
    <w:rsid w:val="313874E1"/>
    <w:rsid w:val="31516C31"/>
    <w:rsid w:val="32763166"/>
    <w:rsid w:val="333D1019"/>
    <w:rsid w:val="33841805"/>
    <w:rsid w:val="33DC3B69"/>
    <w:rsid w:val="33ED5238"/>
    <w:rsid w:val="361A1163"/>
    <w:rsid w:val="37B64B7A"/>
    <w:rsid w:val="39D6357D"/>
    <w:rsid w:val="3AEC50AC"/>
    <w:rsid w:val="3B110358"/>
    <w:rsid w:val="3B3F0F60"/>
    <w:rsid w:val="3B461C69"/>
    <w:rsid w:val="3D821D66"/>
    <w:rsid w:val="3E017644"/>
    <w:rsid w:val="3EF43B46"/>
    <w:rsid w:val="401912F5"/>
    <w:rsid w:val="40D57DED"/>
    <w:rsid w:val="41993BFA"/>
    <w:rsid w:val="42DD5549"/>
    <w:rsid w:val="43521C7F"/>
    <w:rsid w:val="44013914"/>
    <w:rsid w:val="44645CB2"/>
    <w:rsid w:val="44E4578E"/>
    <w:rsid w:val="46025BBF"/>
    <w:rsid w:val="472625CF"/>
    <w:rsid w:val="48350618"/>
    <w:rsid w:val="4882461E"/>
    <w:rsid w:val="49384D1D"/>
    <w:rsid w:val="4E233C4D"/>
    <w:rsid w:val="4EC10725"/>
    <w:rsid w:val="4F5B1C89"/>
    <w:rsid w:val="4FED1F16"/>
    <w:rsid w:val="533449BD"/>
    <w:rsid w:val="59667ABB"/>
    <w:rsid w:val="59DA14D2"/>
    <w:rsid w:val="5A064726"/>
    <w:rsid w:val="5B096777"/>
    <w:rsid w:val="5CCB0FCA"/>
    <w:rsid w:val="5D1B2369"/>
    <w:rsid w:val="5D4A5C6D"/>
    <w:rsid w:val="5EEC4A72"/>
    <w:rsid w:val="61DE3EBB"/>
    <w:rsid w:val="63483BBB"/>
    <w:rsid w:val="63B218B0"/>
    <w:rsid w:val="63C207FC"/>
    <w:rsid w:val="649867DB"/>
    <w:rsid w:val="64EA7FFE"/>
    <w:rsid w:val="67EE0DE0"/>
    <w:rsid w:val="68C7301C"/>
    <w:rsid w:val="68CD6360"/>
    <w:rsid w:val="6B972CD7"/>
    <w:rsid w:val="6C7734A2"/>
    <w:rsid w:val="6DE0605F"/>
    <w:rsid w:val="6F886BC6"/>
    <w:rsid w:val="70177E00"/>
    <w:rsid w:val="715E65A2"/>
    <w:rsid w:val="758E00D6"/>
    <w:rsid w:val="761274B2"/>
    <w:rsid w:val="76E178FF"/>
    <w:rsid w:val="784120E7"/>
    <w:rsid w:val="7C4D2B12"/>
    <w:rsid w:val="7EC87326"/>
    <w:rsid w:val="7F0D38FF"/>
    <w:rsid w:val="7F61461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102CCD-109A-4604-B470-BF63B89C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unhideWhenUsed="1" w:qFormat="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spacing w:before="120" w:after="100" w:afterAutospacing="1" w:line="360" w:lineRule="auto"/>
      <w:ind w:left="709" w:right="-27" w:hanging="709"/>
      <w:jc w:val="both"/>
    </w:pPr>
    <w:rPr>
      <w:rFonts w:eastAsia="宋体"/>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4">
    <w:name w:val="Normal Indent"/>
    <w:basedOn w:val="a"/>
    <w:unhideWhenUsed/>
    <w:qFormat/>
    <w:pPr>
      <w:widowControl w:val="0"/>
      <w:adjustRightInd w:val="0"/>
      <w:spacing w:before="0" w:after="0" w:afterAutospacing="0" w:line="312" w:lineRule="atLeast"/>
      <w:ind w:left="0" w:right="0" w:firstLine="420"/>
    </w:pPr>
    <w:rPr>
      <w:sz w:val="32"/>
      <w:szCs w:val="20"/>
    </w:rPr>
  </w:style>
  <w:style w:type="paragraph" w:styleId="a5">
    <w:name w:val="Document Map"/>
    <w:basedOn w:val="a"/>
    <w:semiHidden/>
    <w:unhideWhenUsed/>
    <w:qFormat/>
    <w:rPr>
      <w:rFonts w:ascii="宋体"/>
      <w:sz w:val="18"/>
      <w:szCs w:val="18"/>
    </w:rPr>
  </w:style>
  <w:style w:type="paragraph" w:styleId="a6">
    <w:name w:val="annotation text"/>
    <w:basedOn w:val="a"/>
    <w:semiHidden/>
    <w:unhideWhenUsed/>
    <w:qFormat/>
    <w:pPr>
      <w:jc w:val="left"/>
    </w:pPr>
  </w:style>
  <w:style w:type="paragraph" w:styleId="a7">
    <w:name w:val="Body Text Indent"/>
    <w:basedOn w:val="a"/>
    <w:qFormat/>
    <w:pPr>
      <w:spacing w:line="480" w:lineRule="exact"/>
      <w:ind w:firstLineChars="200" w:firstLine="560"/>
    </w:pPr>
    <w:rPr>
      <w:sz w:val="24"/>
    </w:r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a8">
    <w:name w:val="Plain Text"/>
    <w:basedOn w:val="a"/>
    <w:link w:val="Char0"/>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9">
    <w:name w:val="Date"/>
    <w:basedOn w:val="a"/>
    <w:next w:val="a"/>
    <w:link w:val="Char1"/>
    <w:uiPriority w:val="99"/>
    <w:semiHidden/>
    <w:unhideWhenUsed/>
    <w:qFormat/>
    <w:pPr>
      <w:ind w:leftChars="2500" w:left="100"/>
    </w:pPr>
  </w:style>
  <w:style w:type="paragraph" w:styleId="aa">
    <w:name w:val="Balloon Text"/>
    <w:basedOn w:val="a"/>
    <w:semiHidden/>
    <w:unhideWhenUsed/>
    <w:qFormat/>
    <w:pPr>
      <w:spacing w:after="0" w:line="240" w:lineRule="auto"/>
    </w:pPr>
    <w:rPr>
      <w:sz w:val="18"/>
      <w:szCs w:val="18"/>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d">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e">
    <w:name w:val="annotation subject"/>
    <w:basedOn w:val="a6"/>
    <w:next w:val="a6"/>
    <w:semiHidden/>
    <w:unhideWhenUsed/>
    <w:qFormat/>
    <w:rPr>
      <w:b/>
    </w:rPr>
  </w:style>
  <w:style w:type="paragraph" w:styleId="22">
    <w:name w:val="Body Text First Indent 2"/>
    <w:basedOn w:val="a7"/>
    <w:unhideWhenUsed/>
    <w:qFormat/>
    <w:pPr>
      <w:spacing w:after="120" w:line="240" w:lineRule="auto"/>
      <w:ind w:leftChars="200" w:left="420" w:firstLine="420"/>
    </w:pPr>
    <w:rPr>
      <w:rFonts w:ascii="Calibri" w:eastAsia="Times New Roman" w:hAnsi="Calibri"/>
    </w:rPr>
  </w:style>
  <w:style w:type="table" w:styleId="af">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0"/>
    <w:qFormat/>
    <w:rPr>
      <w:rFonts w:cs="Times New Roman"/>
      <w:b/>
    </w:rPr>
  </w:style>
  <w:style w:type="character" w:styleId="af1">
    <w:name w:val="page number"/>
    <w:basedOn w:val="a1"/>
    <w:qFormat/>
  </w:style>
  <w:style w:type="character" w:styleId="af2">
    <w:name w:val="Hyperlink"/>
    <w:basedOn w:val="a1"/>
    <w:uiPriority w:val="99"/>
    <w:unhideWhenUsed/>
    <w:qFormat/>
    <w:rPr>
      <w:color w:val="0000FF"/>
      <w:u w:val="single"/>
    </w:rPr>
  </w:style>
  <w:style w:type="character" w:styleId="af3">
    <w:name w:val="annotation reference"/>
    <w:basedOn w:val="a1"/>
    <w:semiHidden/>
    <w:unhideWhenUsed/>
    <w:qFormat/>
    <w:rPr>
      <w:sz w:val="21"/>
      <w:szCs w:val="21"/>
    </w:rPr>
  </w:style>
  <w:style w:type="character" w:styleId="af4">
    <w:name w:val="footnote reference"/>
    <w:basedOn w:val="a1"/>
    <w:semiHidden/>
    <w:unhideWhenUsed/>
    <w:qFormat/>
    <w:rPr>
      <w:vertAlign w:val="superscript"/>
    </w:rPr>
  </w:style>
  <w:style w:type="paragraph" w:styleId="af5">
    <w:name w:val="List Paragraph"/>
    <w:basedOn w:val="a"/>
    <w:uiPriority w:val="34"/>
    <w:qFormat/>
    <w:pPr>
      <w:ind w:firstLine="200"/>
    </w:pPr>
    <w:rPr>
      <w:rFonts w:ascii="Calibri" w:hAnsi="Calibri"/>
    </w:rPr>
  </w:style>
  <w:style w:type="character" w:customStyle="1" w:styleId="2Char">
    <w:name w:val="正文文本 2 Char"/>
    <w:basedOn w:val="a1"/>
    <w:qFormat/>
    <w:rPr>
      <w:rFonts w:ascii="Times New Roman" w:eastAsia="宋体" w:hAnsi="Times New Roman" w:cs="Times New Roman"/>
    </w:rPr>
  </w:style>
  <w:style w:type="character" w:customStyle="1" w:styleId="16">
    <w:name w:val="16"/>
    <w:basedOn w:val="a1"/>
    <w:qFormat/>
    <w:rPr>
      <w:rFonts w:ascii="Times New Roman" w:hAnsi="Times New Roman" w:cs="Times New Roman" w:hint="default"/>
      <w:color w:val="0000FF"/>
      <w:u w:val="single"/>
    </w:rPr>
  </w:style>
  <w:style w:type="character" w:customStyle="1" w:styleId="15">
    <w:name w:val="15"/>
    <w:basedOn w:val="a1"/>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uiPriority w:val="8"/>
    <w:qFormat/>
    <w:rPr>
      <w:rFonts w:ascii="Arial" w:eastAsia="黑体" w:hAnsi="Arial"/>
      <w:b/>
      <w:sz w:val="32"/>
      <w:szCs w:val="32"/>
    </w:rPr>
  </w:style>
  <w:style w:type="character" w:customStyle="1" w:styleId="Char2">
    <w:name w:val="批注框文本 Char"/>
    <w:basedOn w:val="a1"/>
    <w:semiHidden/>
    <w:qFormat/>
    <w:rPr>
      <w:sz w:val="18"/>
      <w:szCs w:val="18"/>
    </w:rPr>
  </w:style>
  <w:style w:type="character" w:customStyle="1" w:styleId="Char3">
    <w:name w:val="批注文字 Char"/>
    <w:basedOn w:val="a1"/>
    <w:semiHidden/>
    <w:qFormat/>
    <w:rPr>
      <w:sz w:val="21"/>
      <w:szCs w:val="21"/>
    </w:rPr>
  </w:style>
  <w:style w:type="character" w:customStyle="1" w:styleId="Char4">
    <w:name w:val="批注主题 Char"/>
    <w:basedOn w:val="Char3"/>
    <w:semiHidden/>
    <w:qFormat/>
    <w:rPr>
      <w:b/>
      <w:sz w:val="21"/>
      <w:szCs w:val="21"/>
    </w:rPr>
  </w:style>
  <w:style w:type="character" w:customStyle="1" w:styleId="Char5">
    <w:name w:val="文档结构图 Char"/>
    <w:basedOn w:val="a1"/>
    <w:semiHidden/>
    <w:qFormat/>
    <w:rPr>
      <w:rFonts w:ascii="宋体"/>
      <w:sz w:val="18"/>
      <w:szCs w:val="18"/>
    </w:rPr>
  </w:style>
  <w:style w:type="character" w:customStyle="1" w:styleId="Char6">
    <w:name w:val="页脚 Char"/>
    <w:uiPriority w:val="99"/>
    <w:qFormat/>
    <w:rPr>
      <w:sz w:val="18"/>
      <w:szCs w:val="18"/>
    </w:rPr>
  </w:style>
  <w:style w:type="character" w:customStyle="1" w:styleId="Char7">
    <w:name w:val="脚注文本 Char"/>
    <w:basedOn w:val="a1"/>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0">
    <w:name w:val="纯文本 Char"/>
    <w:link w:val="a8"/>
    <w:qFormat/>
    <w:locked/>
    <w:rPr>
      <w:rFonts w:ascii="宋体" w:hAnsi="Courier New" w:cs="宋体"/>
    </w:rPr>
  </w:style>
  <w:style w:type="paragraph" w:customStyle="1" w:styleId="11">
    <w:name w:val="修订1"/>
    <w:hidden/>
    <w:uiPriority w:val="99"/>
    <w:semiHidden/>
    <w:qFormat/>
    <w:rPr>
      <w:rFonts w:eastAsia="宋体"/>
      <w:sz w:val="21"/>
      <w:szCs w:val="21"/>
    </w:rPr>
  </w:style>
  <w:style w:type="character" w:customStyle="1" w:styleId="Char">
    <w:name w:val="正文文本 Char"/>
    <w:basedOn w:val="a1"/>
    <w:link w:val="a0"/>
    <w:uiPriority w:val="99"/>
    <w:semiHidden/>
    <w:qFormat/>
    <w:rPr>
      <w:sz w:val="21"/>
      <w:szCs w:val="21"/>
    </w:rPr>
  </w:style>
  <w:style w:type="paragraph" w:customStyle="1" w:styleId="23">
    <w:name w:val="修订2"/>
    <w:hidden/>
    <w:uiPriority w:val="99"/>
    <w:unhideWhenUsed/>
    <w:qFormat/>
    <w:rPr>
      <w:rFonts w:eastAsia="宋体"/>
      <w:sz w:val="21"/>
      <w:szCs w:val="21"/>
    </w:rPr>
  </w:style>
  <w:style w:type="character" w:customStyle="1" w:styleId="Char1">
    <w:name w:val="日期 Char"/>
    <w:basedOn w:val="a1"/>
    <w:link w:val="a9"/>
    <w:uiPriority w:val="99"/>
    <w:semiHidden/>
    <w:qFormat/>
    <w:rPr>
      <w:sz w:val="21"/>
      <w:szCs w:val="21"/>
    </w:rPr>
  </w:style>
  <w:style w:type="paragraph" w:customStyle="1" w:styleId="Blockquote">
    <w:name w:val="Blockquote"/>
    <w:basedOn w:val="a"/>
    <w:qFormat/>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TOC2">
    <w:name w:val="TOC 标题2"/>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table" w:customStyle="1" w:styleId="12">
    <w:name w:val="网格型1"/>
    <w:basedOn w:val="a2"/>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正文文本2"/>
    <w:basedOn w:val="a"/>
    <w:qFormat/>
    <w:pPr>
      <w:shd w:val="clear" w:color="auto" w:fill="FFFFFF"/>
      <w:spacing w:before="1200" w:after="840" w:line="0" w:lineRule="atLeast"/>
      <w:ind w:firstLine="0"/>
      <w:jc w:val="right"/>
    </w:pPr>
    <w:rPr>
      <w:rFonts w:ascii="MingLiU" w:eastAsia="MingLiU" w:hAnsi="MingLiU" w:cs="MingLiU"/>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ABC1ED-1B93-4F7A-9670-4D963B07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2748</Words>
  <Characters>15670</Characters>
  <Application>Microsoft Office Word</Application>
  <DocSecurity>0</DocSecurity>
  <Lines>130</Lines>
  <Paragraphs>36</Paragraphs>
  <ScaleCrop>false</ScaleCrop>
  <Company>Sky123.Org</Company>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龙雪珍</cp:lastModifiedBy>
  <cp:revision>131</cp:revision>
  <cp:lastPrinted>2022-06-23T02:05:00Z</cp:lastPrinted>
  <dcterms:created xsi:type="dcterms:W3CDTF">2019-12-30T09:01:00Z</dcterms:created>
  <dcterms:modified xsi:type="dcterms:W3CDTF">2022-07-05T09:10:00Z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0ACAD061FDAC4A92A513D387F8A590FD</vt:lpwstr>
  </property>
</Properties>
</file>