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48" w:rsidRDefault="00F73747">
      <w:pPr>
        <w:jc w:val="center"/>
        <w:rPr>
          <w:rFonts w:ascii="仿宋" w:eastAsia="仿宋" w:hAnsi="仿宋"/>
          <w:b/>
          <w:sz w:val="32"/>
          <w:szCs w:val="32"/>
        </w:rPr>
      </w:pPr>
      <w:r>
        <w:rPr>
          <w:rFonts w:ascii="仿宋" w:eastAsia="仿宋" w:hAnsi="仿宋" w:hint="eastAsia"/>
          <w:b/>
          <w:sz w:val="32"/>
          <w:szCs w:val="32"/>
        </w:rPr>
        <w:t>南宁轨道交通集团有限责任公司党建文化展示中心序厅</w:t>
      </w:r>
    </w:p>
    <w:p w:rsidR="00D76A48" w:rsidRDefault="00F73747">
      <w:pPr>
        <w:jc w:val="center"/>
        <w:rPr>
          <w:rFonts w:ascii="仿宋" w:eastAsia="仿宋" w:hAnsi="仿宋"/>
          <w:b/>
          <w:sz w:val="32"/>
          <w:szCs w:val="32"/>
        </w:rPr>
      </w:pPr>
      <w:r>
        <w:rPr>
          <w:rFonts w:ascii="仿宋" w:eastAsia="仿宋" w:hAnsi="仿宋" w:hint="eastAsia"/>
          <w:b/>
          <w:sz w:val="32"/>
          <w:szCs w:val="32"/>
        </w:rPr>
        <w:t>宣传片拍摄制作服务项目比选公告</w:t>
      </w:r>
    </w:p>
    <w:p w:rsidR="00D76A48" w:rsidRDefault="00D76A48">
      <w:pPr>
        <w:rPr>
          <w:rFonts w:ascii="仿宋" w:eastAsia="仿宋" w:hAnsi="仿宋"/>
        </w:rPr>
      </w:pPr>
    </w:p>
    <w:p w:rsidR="00D76A48" w:rsidRDefault="00F73747">
      <w:pPr>
        <w:ind w:firstLineChars="257" w:firstLine="617"/>
        <w:rPr>
          <w:rFonts w:ascii="仿宋" w:eastAsia="仿宋" w:hAnsi="仿宋"/>
          <w:sz w:val="24"/>
        </w:rPr>
      </w:pPr>
      <w:r>
        <w:rPr>
          <w:rFonts w:ascii="仿宋" w:eastAsia="仿宋" w:hAnsi="仿宋" w:hint="eastAsia"/>
          <w:sz w:val="24"/>
        </w:rPr>
        <w:t>南宁轨道交通集团有限责任公司需进行党建文化展示中心宣传片拍摄制作服务项目比选，本次项目上限控制价为</w:t>
      </w:r>
      <w:r w:rsidRPr="00F73747">
        <w:rPr>
          <w:rFonts w:ascii="仿宋" w:eastAsia="仿宋" w:hAnsi="仿宋"/>
          <w:sz w:val="24"/>
        </w:rPr>
        <w:t>63.6</w:t>
      </w:r>
      <w:r w:rsidRPr="00F73747">
        <w:rPr>
          <w:rFonts w:ascii="仿宋" w:eastAsia="仿宋" w:hAnsi="仿宋" w:hint="eastAsia"/>
          <w:sz w:val="24"/>
        </w:rPr>
        <w:t>万元（含税）</w:t>
      </w:r>
      <w:r>
        <w:rPr>
          <w:rFonts w:ascii="仿宋" w:eastAsia="仿宋" w:hAnsi="仿宋" w:hint="eastAsia"/>
          <w:sz w:val="24"/>
        </w:rPr>
        <w:t>。根据本集团公司要求，现就本次项目进行公开比选，欢迎符合条件的服务商参与比选。</w:t>
      </w:r>
    </w:p>
    <w:p w:rsidR="00D76A48" w:rsidRDefault="00F73747">
      <w:pPr>
        <w:ind w:firstLineChars="257" w:firstLine="617"/>
        <w:rPr>
          <w:rFonts w:ascii="仿宋" w:eastAsia="仿宋" w:hAnsi="仿宋"/>
          <w:sz w:val="24"/>
        </w:rPr>
      </w:pPr>
      <w:r>
        <w:rPr>
          <w:rFonts w:ascii="仿宋" w:eastAsia="仿宋" w:hAnsi="仿宋" w:hint="eastAsia"/>
          <w:sz w:val="24"/>
        </w:rPr>
        <w:t>一、项目内容</w:t>
      </w:r>
    </w:p>
    <w:p w:rsidR="00D76A48" w:rsidRDefault="00F73747">
      <w:pPr>
        <w:ind w:firstLineChars="257" w:firstLine="617"/>
        <w:rPr>
          <w:rFonts w:ascii="仿宋" w:eastAsia="仿宋" w:hAnsi="仿宋"/>
          <w:sz w:val="24"/>
        </w:rPr>
      </w:pPr>
      <w:r>
        <w:rPr>
          <w:rFonts w:ascii="仿宋" w:eastAsia="仿宋" w:hAnsi="仿宋" w:hint="eastAsia"/>
          <w:sz w:val="24"/>
        </w:rPr>
        <w:t>党建文化展示中心序</w:t>
      </w:r>
      <w:proofErr w:type="gramStart"/>
      <w:r>
        <w:rPr>
          <w:rFonts w:ascii="仿宋" w:eastAsia="仿宋" w:hAnsi="仿宋" w:hint="eastAsia"/>
          <w:sz w:val="24"/>
        </w:rPr>
        <w:t>厅宣传</w:t>
      </w:r>
      <w:proofErr w:type="gramEnd"/>
      <w:r>
        <w:rPr>
          <w:rFonts w:ascii="仿宋" w:eastAsia="仿宋" w:hAnsi="仿宋" w:hint="eastAsia"/>
          <w:sz w:val="24"/>
        </w:rPr>
        <w:t>片拍摄制作服务项目，包括但不限于以下内容：</w:t>
      </w:r>
    </w:p>
    <w:p w:rsidR="00D76A48" w:rsidRDefault="00F73747">
      <w:pPr>
        <w:rPr>
          <w:rFonts w:ascii="仿宋" w:eastAsia="仿宋" w:hAnsi="仿宋"/>
          <w:sz w:val="24"/>
        </w:rPr>
      </w:pPr>
      <w:r>
        <w:rPr>
          <w:rFonts w:ascii="仿宋" w:eastAsia="仿宋" w:hAnsi="仿宋" w:hint="eastAsia"/>
          <w:sz w:val="24"/>
        </w:rPr>
        <w:t xml:space="preserve">     1.宣传片将以党的二十大精神和习近平总书记关于坚持和加强党的全面领导重要论述为指引，立足开创新时代壮美广西建设新局面战略部署，紧扣南宁市委赋予的“立志成为卓越的城市综合服务商通过公共交通高质量出行创造高品质生活服务”定位，从“一个方向”、“四项重点工作”、“五个方面要求”呈现南宁轨道交通集团“公共交通+TOD+智慧经济”，打造高端要素集聚，充满活力的智慧城市交通网、宜</w:t>
      </w:r>
      <w:proofErr w:type="gramStart"/>
      <w:r>
        <w:rPr>
          <w:rFonts w:ascii="仿宋" w:eastAsia="仿宋" w:hAnsi="仿宋" w:hint="eastAsia"/>
          <w:sz w:val="24"/>
        </w:rPr>
        <w:t>居宜业宜</w:t>
      </w:r>
      <w:proofErr w:type="gramEnd"/>
      <w:r>
        <w:rPr>
          <w:rFonts w:ascii="仿宋" w:eastAsia="仿宋" w:hAnsi="仿宋" w:hint="eastAsia"/>
          <w:sz w:val="24"/>
        </w:rPr>
        <w:t>游的智慧城市生态圈，通过南宁轨道交通高质量出行建立高品质生活的新使命、新目标、新作为。</w:t>
      </w:r>
    </w:p>
    <w:p w:rsidR="00D76A48" w:rsidRDefault="00F73747">
      <w:pPr>
        <w:rPr>
          <w:rFonts w:ascii="仿宋" w:eastAsia="仿宋" w:hAnsi="仿宋"/>
          <w:sz w:val="24"/>
        </w:rPr>
      </w:pPr>
      <w:r>
        <w:rPr>
          <w:rFonts w:ascii="仿宋" w:eastAsia="仿宋" w:hAnsi="仿宋"/>
          <w:sz w:val="24"/>
        </w:rPr>
        <w:t xml:space="preserve"> </w:t>
      </w:r>
      <w:r>
        <w:rPr>
          <w:rFonts w:ascii="仿宋" w:eastAsia="仿宋" w:hAnsi="仿宋" w:hint="eastAsia"/>
          <w:sz w:val="24"/>
        </w:rPr>
        <w:t xml:space="preserve">   2．片头为30秒三维立体动画，体现集团科技未来发展形象。</w:t>
      </w:r>
    </w:p>
    <w:p w:rsidR="00D76A48" w:rsidRDefault="00F73747">
      <w:pPr>
        <w:ind w:firstLineChars="200" w:firstLine="480"/>
        <w:rPr>
          <w:rFonts w:ascii="仿宋" w:eastAsia="仿宋" w:hAnsi="仿宋"/>
          <w:sz w:val="24"/>
        </w:rPr>
      </w:pPr>
      <w:r>
        <w:rPr>
          <w:rFonts w:ascii="仿宋" w:eastAsia="仿宋" w:hAnsi="仿宋" w:hint="eastAsia"/>
          <w:sz w:val="24"/>
        </w:rPr>
        <w:t>3. 制作总时长3-4分钟（包括片头、拍摄、剪辑、动画制作、渲染、后期包装、配音、配乐、音效制作等）。</w:t>
      </w:r>
    </w:p>
    <w:p w:rsidR="00D76A48" w:rsidRDefault="00F73747">
      <w:pPr>
        <w:tabs>
          <w:tab w:val="left" w:pos="180"/>
          <w:tab w:val="left" w:pos="1620"/>
        </w:tabs>
        <w:spacing w:line="400" w:lineRule="exact"/>
        <w:ind w:firstLineChars="200" w:firstLine="480"/>
        <w:jc w:val="left"/>
        <w:rPr>
          <w:rFonts w:ascii="仿宋" w:eastAsia="仿宋" w:hAnsi="仿宋"/>
          <w:sz w:val="24"/>
        </w:rPr>
      </w:pPr>
      <w:r>
        <w:rPr>
          <w:rFonts w:ascii="仿宋" w:eastAsia="仿宋" w:hAnsi="仿宋" w:hint="eastAsia"/>
          <w:sz w:val="24"/>
        </w:rPr>
        <w:t>4.完成制作后成片技术指标为以下两种之一：</w:t>
      </w:r>
    </w:p>
    <w:p w:rsidR="00D76A48" w:rsidRDefault="00F73747">
      <w:pPr>
        <w:tabs>
          <w:tab w:val="left" w:pos="180"/>
          <w:tab w:val="left" w:pos="1620"/>
        </w:tabs>
        <w:spacing w:line="400" w:lineRule="exact"/>
        <w:ind w:firstLineChars="200" w:firstLine="480"/>
        <w:jc w:val="left"/>
        <w:rPr>
          <w:rFonts w:ascii="仿宋" w:eastAsia="仿宋" w:hAnsi="仿宋"/>
          <w:sz w:val="24"/>
        </w:rPr>
      </w:pPr>
      <w:r>
        <w:rPr>
          <w:rFonts w:ascii="仿宋" w:eastAsia="仿宋" w:hAnsi="仿宋" w:hint="eastAsia"/>
          <w:sz w:val="24"/>
        </w:rPr>
        <w:t xml:space="preserve">（1）.Avid MXF </w:t>
      </w:r>
      <w:proofErr w:type="spellStart"/>
      <w:r>
        <w:rPr>
          <w:rFonts w:ascii="仿宋" w:eastAsia="仿宋" w:hAnsi="仿宋" w:hint="eastAsia"/>
          <w:sz w:val="24"/>
        </w:rPr>
        <w:t>OPAtom</w:t>
      </w:r>
      <w:proofErr w:type="spellEnd"/>
      <w:r>
        <w:rPr>
          <w:rFonts w:ascii="仿宋" w:eastAsia="仿宋" w:hAnsi="仿宋" w:hint="eastAsia"/>
          <w:sz w:val="24"/>
        </w:rPr>
        <w:t>封装(码率范围在120-185Mbps之间；隔行1080/50i系统（帧速率25，画面分辨率为1920 X 1080）；视频量化深度为8bit，方形像素，上场（奇数场）优先；音频采样频率为48KHz，</w:t>
      </w:r>
      <w:proofErr w:type="gramStart"/>
      <w:r>
        <w:rPr>
          <w:rFonts w:ascii="仿宋" w:eastAsia="仿宋" w:hAnsi="仿宋" w:hint="eastAsia"/>
          <w:sz w:val="24"/>
        </w:rPr>
        <w:t>量化位</w:t>
      </w:r>
      <w:proofErr w:type="gramEnd"/>
      <w:r>
        <w:rPr>
          <w:rFonts w:ascii="仿宋" w:eastAsia="仿宋" w:hAnsi="仿宋" w:hint="eastAsia"/>
          <w:sz w:val="24"/>
        </w:rPr>
        <w:t>深16bit或24bit；</w:t>
      </w:r>
    </w:p>
    <w:p w:rsidR="00D76A48" w:rsidRDefault="00F73747">
      <w:pPr>
        <w:tabs>
          <w:tab w:val="left" w:pos="180"/>
          <w:tab w:val="left" w:pos="1620"/>
        </w:tabs>
        <w:spacing w:line="400" w:lineRule="exact"/>
        <w:ind w:firstLineChars="200" w:firstLine="480"/>
        <w:jc w:val="left"/>
        <w:rPr>
          <w:rFonts w:ascii="仿宋" w:eastAsia="仿宋" w:hAnsi="仿宋"/>
          <w:sz w:val="24"/>
        </w:rPr>
      </w:pPr>
      <w:r>
        <w:rPr>
          <w:rFonts w:ascii="仿宋" w:eastAsia="仿宋" w:hAnsi="仿宋" w:hint="eastAsia"/>
          <w:sz w:val="24"/>
        </w:rPr>
        <w:t>（2）. 苹果</w:t>
      </w:r>
      <w:proofErr w:type="spellStart"/>
      <w:r>
        <w:rPr>
          <w:rFonts w:ascii="仿宋" w:eastAsia="仿宋" w:hAnsi="仿宋" w:hint="eastAsia"/>
          <w:sz w:val="24"/>
        </w:rPr>
        <w:t>ProRes</w:t>
      </w:r>
      <w:proofErr w:type="spellEnd"/>
      <w:r>
        <w:rPr>
          <w:rFonts w:ascii="仿宋" w:eastAsia="仿宋" w:hAnsi="仿宋" w:hint="eastAsia"/>
          <w:sz w:val="24"/>
        </w:rPr>
        <w:t xml:space="preserve"> 422编码，</w:t>
      </w:r>
      <w:proofErr w:type="spellStart"/>
      <w:r>
        <w:rPr>
          <w:rFonts w:ascii="仿宋" w:eastAsia="仿宋" w:hAnsi="仿宋" w:hint="eastAsia"/>
          <w:sz w:val="24"/>
        </w:rPr>
        <w:t>Quicktime</w:t>
      </w:r>
      <w:proofErr w:type="spellEnd"/>
      <w:r>
        <w:rPr>
          <w:rFonts w:ascii="仿宋" w:eastAsia="仿宋" w:hAnsi="仿宋" w:hint="eastAsia"/>
          <w:sz w:val="24"/>
        </w:rPr>
        <w:t xml:space="preserve"> MOV封装：码率范围选择FCP中的Apple ProRes422（不带HQ的设置）；隔行1080/50i系统（帧速率25，画面分辨率为1920 X 1080）；</w:t>
      </w:r>
    </w:p>
    <w:p w:rsidR="00D76A48" w:rsidRDefault="00F73747">
      <w:pPr>
        <w:tabs>
          <w:tab w:val="left" w:pos="180"/>
          <w:tab w:val="left" w:pos="1620"/>
        </w:tabs>
        <w:spacing w:line="400" w:lineRule="exact"/>
        <w:jc w:val="left"/>
        <w:rPr>
          <w:rFonts w:ascii="仿宋" w:eastAsia="仿宋" w:hAnsi="仿宋"/>
          <w:sz w:val="24"/>
        </w:rPr>
      </w:pPr>
      <w:r>
        <w:rPr>
          <w:rFonts w:ascii="仿宋" w:eastAsia="仿宋" w:hAnsi="仿宋" w:hint="eastAsia"/>
          <w:sz w:val="24"/>
        </w:rPr>
        <w:t>视频量化深度为8bit，方形像素，上场（奇数场）优先；音频采样频率为48KHz，</w:t>
      </w:r>
      <w:proofErr w:type="gramStart"/>
      <w:r>
        <w:rPr>
          <w:rFonts w:ascii="仿宋" w:eastAsia="仿宋" w:hAnsi="仿宋" w:hint="eastAsia"/>
          <w:sz w:val="24"/>
        </w:rPr>
        <w:t>量化位</w:t>
      </w:r>
      <w:proofErr w:type="gramEnd"/>
      <w:r>
        <w:rPr>
          <w:rFonts w:ascii="仿宋" w:eastAsia="仿宋" w:hAnsi="仿宋" w:hint="eastAsia"/>
          <w:sz w:val="24"/>
        </w:rPr>
        <w:t>深16bit或24bit；）</w:t>
      </w:r>
    </w:p>
    <w:p w:rsidR="00D76A48" w:rsidRDefault="00F73747">
      <w:pPr>
        <w:ind w:firstLineChars="257" w:firstLine="617"/>
        <w:rPr>
          <w:rFonts w:ascii="仿宋" w:eastAsia="仿宋" w:hAnsi="仿宋"/>
          <w:sz w:val="24"/>
        </w:rPr>
      </w:pPr>
      <w:r>
        <w:rPr>
          <w:rFonts w:ascii="仿宋" w:eastAsia="仿宋" w:hAnsi="仿宋" w:hint="eastAsia"/>
          <w:sz w:val="24"/>
        </w:rPr>
        <w:t>5.制作进度要求：</w:t>
      </w:r>
    </w:p>
    <w:p w:rsidR="00D76A48" w:rsidRDefault="00F73747">
      <w:pPr>
        <w:ind w:firstLineChars="257" w:firstLine="617"/>
        <w:rPr>
          <w:rFonts w:ascii="仿宋" w:eastAsia="仿宋" w:hAnsi="仿宋"/>
          <w:sz w:val="24"/>
        </w:rPr>
      </w:pPr>
      <w:r>
        <w:rPr>
          <w:rFonts w:ascii="仿宋" w:eastAsia="仿宋" w:hAnsi="仿宋" w:hint="eastAsia"/>
          <w:sz w:val="24"/>
        </w:rPr>
        <w:t xml:space="preserve">乙方接到甲方通知后10天内完成脚本。   </w:t>
      </w:r>
    </w:p>
    <w:p w:rsidR="00D76A48" w:rsidRDefault="00F73747">
      <w:pPr>
        <w:ind w:firstLineChars="257" w:firstLine="617"/>
        <w:rPr>
          <w:rFonts w:ascii="仿宋" w:eastAsia="仿宋" w:hAnsi="仿宋"/>
          <w:sz w:val="24"/>
        </w:rPr>
      </w:pPr>
      <w:r>
        <w:rPr>
          <w:rFonts w:ascii="仿宋" w:eastAsia="仿宋" w:hAnsi="仿宋" w:hint="eastAsia"/>
          <w:sz w:val="24"/>
        </w:rPr>
        <w:t>脚本通过甲方审核后20天内完成初片（实际拍摄时间不低于5天）</w:t>
      </w:r>
    </w:p>
    <w:p w:rsidR="00D76A48" w:rsidRDefault="00F73747">
      <w:pPr>
        <w:ind w:firstLineChars="257" w:firstLine="617"/>
        <w:rPr>
          <w:rFonts w:ascii="仿宋" w:eastAsia="仿宋" w:hAnsi="仿宋"/>
          <w:sz w:val="24"/>
        </w:rPr>
      </w:pPr>
      <w:r>
        <w:rPr>
          <w:rFonts w:ascii="仿宋" w:eastAsia="仿宋" w:hAnsi="仿宋" w:hint="eastAsia"/>
          <w:sz w:val="24"/>
        </w:rPr>
        <w:t>甲方对</w:t>
      </w:r>
      <w:proofErr w:type="gramStart"/>
      <w:r>
        <w:rPr>
          <w:rFonts w:ascii="仿宋" w:eastAsia="仿宋" w:hAnsi="仿宋" w:hint="eastAsia"/>
          <w:sz w:val="24"/>
        </w:rPr>
        <w:t>初片提出</w:t>
      </w:r>
      <w:proofErr w:type="gramEnd"/>
      <w:r>
        <w:rPr>
          <w:rFonts w:ascii="仿宋" w:eastAsia="仿宋" w:hAnsi="仿宋" w:hint="eastAsia"/>
          <w:sz w:val="24"/>
        </w:rPr>
        <w:t>修改意见后10天内完成成片</w:t>
      </w:r>
    </w:p>
    <w:p w:rsidR="00D76A48" w:rsidRDefault="00F73747">
      <w:pPr>
        <w:ind w:firstLineChars="257" w:firstLine="617"/>
        <w:rPr>
          <w:rFonts w:ascii="仿宋" w:eastAsia="仿宋" w:hAnsi="仿宋"/>
          <w:sz w:val="24"/>
        </w:rPr>
      </w:pPr>
      <w:r>
        <w:rPr>
          <w:rFonts w:ascii="仿宋" w:eastAsia="仿宋" w:hAnsi="仿宋" w:hint="eastAsia"/>
          <w:sz w:val="24"/>
        </w:rPr>
        <w:t>6.基本人员要求：</w:t>
      </w:r>
    </w:p>
    <w:p w:rsidR="00D76A48" w:rsidRDefault="00F73747">
      <w:pPr>
        <w:ind w:firstLineChars="257" w:firstLine="617"/>
        <w:rPr>
          <w:rFonts w:ascii="仿宋" w:eastAsia="仿宋" w:hAnsi="仿宋"/>
          <w:sz w:val="24"/>
        </w:rPr>
      </w:pPr>
      <w:r>
        <w:rPr>
          <w:rFonts w:ascii="仿宋" w:eastAsia="仿宋" w:hAnsi="仿宋" w:hint="eastAsia"/>
          <w:sz w:val="24"/>
        </w:rPr>
        <w:t>总导演1名，执行导演1名，监制1名，摄影师2名，航拍摄影师1名，后期编</w:t>
      </w:r>
      <w:proofErr w:type="gramStart"/>
      <w:r>
        <w:rPr>
          <w:rFonts w:ascii="仿宋" w:eastAsia="仿宋" w:hAnsi="仿宋" w:hint="eastAsia"/>
          <w:sz w:val="24"/>
        </w:rPr>
        <w:t>辑</w:t>
      </w:r>
      <w:proofErr w:type="gramEnd"/>
      <w:r>
        <w:rPr>
          <w:rFonts w:ascii="仿宋" w:eastAsia="仿宋" w:hAnsi="仿宋" w:hint="eastAsia"/>
          <w:sz w:val="24"/>
        </w:rPr>
        <w:t>制作2名，音乐制作1名，化妆师2名，灯光师一名提供成员组成名单，可根据具体情况和工作量适当增加人数。</w:t>
      </w:r>
    </w:p>
    <w:p w:rsidR="00D76A48" w:rsidRDefault="00F73747">
      <w:pPr>
        <w:ind w:firstLineChars="257" w:firstLine="617"/>
        <w:rPr>
          <w:rFonts w:ascii="仿宋" w:eastAsia="仿宋" w:hAnsi="仿宋"/>
          <w:sz w:val="24"/>
        </w:rPr>
      </w:pPr>
      <w:r>
        <w:rPr>
          <w:rFonts w:ascii="仿宋" w:eastAsia="仿宋" w:hAnsi="仿宋" w:hint="eastAsia"/>
          <w:sz w:val="24"/>
        </w:rPr>
        <w:t>7.基本设备要求：</w:t>
      </w:r>
    </w:p>
    <w:p w:rsidR="00D76A48" w:rsidRDefault="00F73747">
      <w:pPr>
        <w:ind w:firstLineChars="257" w:firstLine="617"/>
        <w:rPr>
          <w:rFonts w:ascii="仿宋" w:eastAsia="仿宋" w:hAnsi="仿宋"/>
          <w:sz w:val="24"/>
        </w:rPr>
      </w:pPr>
      <w:r>
        <w:rPr>
          <w:rFonts w:ascii="仿宋" w:eastAsia="仿宋" w:hAnsi="仿宋" w:hint="eastAsia"/>
          <w:sz w:val="24"/>
        </w:rPr>
        <w:t>（1）专业</w:t>
      </w:r>
      <w:proofErr w:type="gramStart"/>
      <w:r>
        <w:rPr>
          <w:rFonts w:ascii="仿宋" w:eastAsia="仿宋" w:hAnsi="仿宋" w:hint="eastAsia"/>
          <w:sz w:val="24"/>
        </w:rPr>
        <w:t>电影级</w:t>
      </w:r>
      <w:proofErr w:type="gramEnd"/>
      <w:r>
        <w:rPr>
          <w:rFonts w:ascii="仿宋" w:eastAsia="仿宋" w:hAnsi="仿宋" w:hint="eastAsia"/>
          <w:sz w:val="24"/>
        </w:rPr>
        <w:t>4k摄影机(4096*2160)以上级别的数字摄像机1台(不含单反相机改装的摄像机)；</w:t>
      </w:r>
    </w:p>
    <w:p w:rsidR="00D76A48" w:rsidRDefault="00F73747">
      <w:pPr>
        <w:ind w:firstLineChars="257" w:firstLine="617"/>
        <w:rPr>
          <w:rFonts w:ascii="仿宋" w:eastAsia="仿宋" w:hAnsi="仿宋"/>
          <w:sz w:val="24"/>
        </w:rPr>
      </w:pPr>
      <w:r>
        <w:rPr>
          <w:rFonts w:ascii="仿宋" w:eastAsia="仿宋" w:hAnsi="仿宋" w:hint="eastAsia"/>
          <w:sz w:val="24"/>
        </w:rPr>
        <w:t>（2）专业级录音棚及录音设备一套；</w:t>
      </w:r>
    </w:p>
    <w:p w:rsidR="00D76A48" w:rsidRDefault="00F73747">
      <w:pPr>
        <w:ind w:firstLineChars="257" w:firstLine="617"/>
        <w:rPr>
          <w:rFonts w:ascii="仿宋" w:eastAsia="仿宋" w:hAnsi="仿宋"/>
          <w:sz w:val="24"/>
        </w:rPr>
      </w:pPr>
      <w:r>
        <w:rPr>
          <w:rFonts w:ascii="仿宋" w:eastAsia="仿宋" w:hAnsi="仿宋" w:hint="eastAsia"/>
          <w:sz w:val="24"/>
        </w:rPr>
        <w:t>（3）包括摇臂、轨道、稳定器(斯坦尼康)、灯光设备、航拍机等；</w:t>
      </w:r>
    </w:p>
    <w:p w:rsidR="00D76A48" w:rsidRDefault="00F73747">
      <w:pPr>
        <w:ind w:firstLineChars="257" w:firstLine="617"/>
        <w:rPr>
          <w:rFonts w:ascii="仿宋" w:eastAsia="仿宋" w:hAnsi="仿宋"/>
          <w:sz w:val="24"/>
        </w:rPr>
      </w:pPr>
      <w:r>
        <w:rPr>
          <w:rFonts w:ascii="仿宋" w:eastAsia="仿宋" w:hAnsi="仿宋" w:hint="eastAsia"/>
          <w:sz w:val="24"/>
        </w:rPr>
        <w:t>（4）交通、食宿自行解决。</w:t>
      </w:r>
    </w:p>
    <w:p w:rsidR="00D76A48" w:rsidRDefault="00F73747">
      <w:pPr>
        <w:ind w:firstLineChars="257" w:firstLine="617"/>
        <w:rPr>
          <w:rFonts w:ascii="仿宋" w:eastAsia="仿宋" w:hAnsi="仿宋"/>
          <w:sz w:val="24"/>
        </w:rPr>
      </w:pPr>
      <w:r>
        <w:rPr>
          <w:rFonts w:ascii="仿宋" w:eastAsia="仿宋" w:hAnsi="仿宋" w:hint="eastAsia"/>
          <w:sz w:val="24"/>
        </w:rPr>
        <w:t>二、比选申请人资格要求</w:t>
      </w:r>
    </w:p>
    <w:p w:rsidR="00D76A48" w:rsidRDefault="00F73747">
      <w:pPr>
        <w:ind w:firstLineChars="257" w:firstLine="617"/>
        <w:rPr>
          <w:rFonts w:ascii="仿宋" w:eastAsia="仿宋" w:hAnsi="仿宋"/>
          <w:sz w:val="24"/>
        </w:rPr>
      </w:pPr>
      <w:r>
        <w:rPr>
          <w:rFonts w:ascii="仿宋" w:eastAsia="仿宋" w:hAnsi="仿宋" w:hint="eastAsia"/>
          <w:sz w:val="24"/>
        </w:rPr>
        <w:lastRenderedPageBreak/>
        <w:t>1、投标人为中华人民共和国境内依法设立的法人或其他组织（若以分公司名义参与投标，必须出具总公司授权参与的证明。）：(1)文化(艺术)活动策划或文化产业服务(2)企业形象策划 (3)图文设计制作或</w:t>
      </w:r>
      <w:proofErr w:type="gramStart"/>
      <w:r>
        <w:rPr>
          <w:rFonts w:ascii="仿宋" w:eastAsia="仿宋" w:hAnsi="仿宋" w:hint="eastAsia"/>
          <w:sz w:val="24"/>
        </w:rPr>
        <w:t>动漫设计</w:t>
      </w:r>
      <w:proofErr w:type="gramEnd"/>
      <w:r>
        <w:rPr>
          <w:rFonts w:ascii="仿宋" w:eastAsia="仿宋" w:hAnsi="仿宋" w:hint="eastAsia"/>
          <w:sz w:val="24"/>
        </w:rPr>
        <w:t>制作、音乐制作、视频制作(4)摄影摄像服务</w:t>
      </w:r>
    </w:p>
    <w:p w:rsidR="00D76A48" w:rsidRDefault="00F73747">
      <w:pPr>
        <w:ind w:firstLineChars="257" w:firstLine="617"/>
        <w:rPr>
          <w:rFonts w:ascii="仿宋" w:eastAsia="仿宋" w:hAnsi="仿宋"/>
          <w:sz w:val="24"/>
        </w:rPr>
      </w:pPr>
      <w:r>
        <w:rPr>
          <w:rFonts w:ascii="仿宋" w:eastAsia="仿宋" w:hAnsi="仿宋" w:hint="eastAsia"/>
          <w:sz w:val="24"/>
        </w:rPr>
        <w:t>2、本次比选不接受联合体报价，母、子公司只允许其中一家公司参与比选申请；同一法人代表，只接受一家参与比选申请。</w:t>
      </w:r>
    </w:p>
    <w:p w:rsidR="00D76A48" w:rsidRDefault="00F73747">
      <w:pPr>
        <w:ind w:firstLineChars="257" w:firstLine="617"/>
        <w:rPr>
          <w:rFonts w:ascii="仿宋" w:eastAsia="仿宋" w:hAnsi="仿宋"/>
          <w:sz w:val="24"/>
        </w:rPr>
      </w:pPr>
      <w:r>
        <w:rPr>
          <w:rFonts w:ascii="仿宋" w:eastAsia="仿宋" w:hAnsi="仿宋" w:hint="eastAsia"/>
          <w:sz w:val="24"/>
        </w:rPr>
        <w:t>三、比选保证金：</w:t>
      </w:r>
    </w:p>
    <w:p w:rsidR="00D76A48" w:rsidRDefault="00F73747">
      <w:pPr>
        <w:ind w:firstLineChars="257" w:firstLine="617"/>
        <w:rPr>
          <w:rFonts w:ascii="仿宋" w:eastAsia="仿宋" w:hAnsi="仿宋"/>
          <w:sz w:val="24"/>
        </w:rPr>
      </w:pPr>
      <w:r>
        <w:rPr>
          <w:rFonts w:ascii="仿宋" w:eastAsia="仿宋" w:hAnsi="仿宋" w:hint="eastAsia"/>
          <w:sz w:val="24"/>
        </w:rPr>
        <w:t>无。</w:t>
      </w:r>
    </w:p>
    <w:p w:rsidR="00D76A48" w:rsidRDefault="00F73747">
      <w:pPr>
        <w:ind w:firstLineChars="257" w:firstLine="617"/>
        <w:rPr>
          <w:rFonts w:ascii="仿宋" w:eastAsia="仿宋" w:hAnsi="仿宋"/>
          <w:sz w:val="24"/>
        </w:rPr>
      </w:pPr>
      <w:r>
        <w:rPr>
          <w:rFonts w:ascii="仿宋" w:eastAsia="仿宋" w:hAnsi="仿宋" w:hint="eastAsia"/>
          <w:sz w:val="24"/>
        </w:rPr>
        <w:t>四、比选文件的获取</w:t>
      </w:r>
    </w:p>
    <w:p w:rsidR="00D76A48" w:rsidRDefault="00F73747">
      <w:pPr>
        <w:ind w:firstLineChars="257" w:firstLine="617"/>
        <w:rPr>
          <w:rFonts w:ascii="仿宋" w:eastAsia="仿宋" w:hAnsi="仿宋"/>
          <w:sz w:val="24"/>
        </w:rPr>
      </w:pPr>
      <w:r>
        <w:rPr>
          <w:rFonts w:ascii="仿宋" w:eastAsia="仿宋" w:hAnsi="仿宋" w:hint="eastAsia"/>
          <w:sz w:val="24"/>
        </w:rPr>
        <w:t>本项目不发放纸质文件，比选申请人自行在</w:t>
      </w:r>
      <w:proofErr w:type="gramStart"/>
      <w:r>
        <w:rPr>
          <w:rFonts w:ascii="仿宋" w:eastAsia="仿宋" w:hAnsi="仿宋" w:hint="eastAsia"/>
          <w:sz w:val="24"/>
        </w:rPr>
        <w:t>南宁轨道交通集团有限责任公司官网</w:t>
      </w:r>
      <w:proofErr w:type="gramEnd"/>
      <w:r>
        <w:rPr>
          <w:rFonts w:ascii="仿宋" w:eastAsia="仿宋" w:hAnsi="仿宋" w:hint="eastAsia"/>
          <w:sz w:val="24"/>
        </w:rPr>
        <w:t>(http://www.nngdjt.com/)的招标招商中的招标公告处下载比选文件（见本公告附件）。</w:t>
      </w:r>
    </w:p>
    <w:p w:rsidR="00D76A48" w:rsidRDefault="00F73747">
      <w:pPr>
        <w:ind w:firstLineChars="257" w:firstLine="617"/>
        <w:rPr>
          <w:rFonts w:ascii="仿宋" w:eastAsia="仿宋" w:hAnsi="仿宋"/>
          <w:sz w:val="24"/>
        </w:rPr>
      </w:pPr>
      <w:r>
        <w:rPr>
          <w:rFonts w:ascii="仿宋" w:eastAsia="仿宋" w:hAnsi="仿宋" w:hint="eastAsia"/>
          <w:sz w:val="24"/>
        </w:rPr>
        <w:t>五、比选时间、地点</w:t>
      </w:r>
    </w:p>
    <w:p w:rsidR="00D76A48" w:rsidRPr="00F73747" w:rsidRDefault="00F73747">
      <w:pPr>
        <w:ind w:firstLineChars="257" w:firstLine="617"/>
        <w:rPr>
          <w:rFonts w:ascii="仿宋" w:eastAsia="仿宋" w:hAnsi="仿宋"/>
          <w:sz w:val="24"/>
        </w:rPr>
      </w:pPr>
      <w:r w:rsidRPr="00F73747">
        <w:rPr>
          <w:rFonts w:ascii="仿宋" w:eastAsia="仿宋" w:hAnsi="仿宋"/>
          <w:sz w:val="24"/>
        </w:rPr>
        <w:t>1.时间：2023年3</w:t>
      </w:r>
      <w:r w:rsidRPr="00F73747">
        <w:rPr>
          <w:rFonts w:ascii="仿宋" w:eastAsia="仿宋" w:hAnsi="仿宋" w:hint="eastAsia"/>
          <w:sz w:val="24"/>
        </w:rPr>
        <w:t>月</w:t>
      </w:r>
      <w:r w:rsidRPr="00F73747">
        <w:rPr>
          <w:rFonts w:ascii="仿宋" w:eastAsia="仿宋" w:hAnsi="仿宋"/>
          <w:sz w:val="24"/>
        </w:rPr>
        <w:t>1</w:t>
      </w:r>
      <w:r w:rsidRPr="00F73747">
        <w:rPr>
          <w:rFonts w:ascii="仿宋" w:eastAsia="仿宋" w:hAnsi="仿宋" w:hint="eastAsia"/>
          <w:sz w:val="24"/>
        </w:rPr>
        <w:t>日上午</w:t>
      </w:r>
      <w:r w:rsidRPr="00F73747">
        <w:rPr>
          <w:rFonts w:ascii="仿宋" w:eastAsia="仿宋" w:hAnsi="仿宋"/>
          <w:sz w:val="24"/>
        </w:rPr>
        <w:t>9:00</w:t>
      </w:r>
      <w:r w:rsidRPr="00F73747">
        <w:rPr>
          <w:rFonts w:ascii="仿宋" w:eastAsia="仿宋" w:hAnsi="仿宋" w:hint="eastAsia"/>
          <w:sz w:val="24"/>
        </w:rPr>
        <w:t>分</w:t>
      </w:r>
    </w:p>
    <w:p w:rsidR="00D76A48" w:rsidRPr="00F73747" w:rsidRDefault="00F73747">
      <w:pPr>
        <w:ind w:firstLineChars="257" w:firstLine="617"/>
        <w:rPr>
          <w:rFonts w:ascii="仿宋" w:eastAsia="仿宋" w:hAnsi="仿宋"/>
          <w:sz w:val="24"/>
        </w:rPr>
      </w:pPr>
      <w:r w:rsidRPr="00F73747">
        <w:rPr>
          <w:rFonts w:ascii="仿宋" w:eastAsia="仿宋" w:hAnsi="仿宋"/>
          <w:sz w:val="24"/>
        </w:rPr>
        <w:t>2.地点：广西壮族自治区南宁市</w:t>
      </w:r>
      <w:proofErr w:type="gramStart"/>
      <w:r w:rsidRPr="00F73747">
        <w:rPr>
          <w:rFonts w:ascii="仿宋" w:eastAsia="仿宋" w:hAnsi="仿宋"/>
          <w:sz w:val="24"/>
        </w:rPr>
        <w:t>青秀</w:t>
      </w:r>
      <w:proofErr w:type="gramEnd"/>
      <w:r w:rsidRPr="00F73747">
        <w:rPr>
          <w:rFonts w:ascii="仿宋" w:eastAsia="仿宋" w:hAnsi="仿宋"/>
          <w:sz w:val="24"/>
        </w:rPr>
        <w:t>区云景路69号南宁轨道交通集团有限责任公司A2楼104</w:t>
      </w:r>
      <w:r w:rsidRPr="00F73747">
        <w:rPr>
          <w:rFonts w:ascii="仿宋" w:eastAsia="仿宋" w:hAnsi="仿宋" w:hint="eastAsia"/>
          <w:sz w:val="24"/>
        </w:rPr>
        <w:t>室</w:t>
      </w:r>
    </w:p>
    <w:p w:rsidR="00D76A48" w:rsidRDefault="00F73747">
      <w:pPr>
        <w:ind w:firstLineChars="257" w:firstLine="617"/>
        <w:rPr>
          <w:rFonts w:ascii="仿宋" w:eastAsia="仿宋" w:hAnsi="仿宋"/>
          <w:sz w:val="24"/>
        </w:rPr>
      </w:pPr>
      <w:r>
        <w:rPr>
          <w:rFonts w:ascii="仿宋" w:eastAsia="仿宋" w:hAnsi="仿宋" w:hint="eastAsia"/>
          <w:sz w:val="24"/>
        </w:rPr>
        <w:t>六、比选人联系方式</w:t>
      </w:r>
    </w:p>
    <w:p w:rsidR="00D76A48" w:rsidRDefault="00F73747">
      <w:pPr>
        <w:ind w:firstLineChars="257" w:firstLine="617"/>
        <w:rPr>
          <w:rFonts w:ascii="仿宋" w:eastAsia="仿宋" w:hAnsi="仿宋"/>
          <w:sz w:val="24"/>
        </w:rPr>
      </w:pPr>
      <w:r>
        <w:rPr>
          <w:rFonts w:ascii="仿宋" w:eastAsia="仿宋" w:hAnsi="仿宋" w:hint="eastAsia"/>
          <w:sz w:val="24"/>
        </w:rPr>
        <w:t>联系地址：南宁市云景路69号</w:t>
      </w:r>
    </w:p>
    <w:p w:rsidR="00D76A48" w:rsidRDefault="00F73747">
      <w:pPr>
        <w:ind w:firstLineChars="250" w:firstLine="600"/>
        <w:rPr>
          <w:rFonts w:ascii="仿宋" w:eastAsia="仿宋" w:hAnsi="仿宋"/>
          <w:sz w:val="24"/>
        </w:rPr>
      </w:pPr>
      <w:r>
        <w:rPr>
          <w:rFonts w:ascii="仿宋" w:eastAsia="仿宋" w:hAnsi="仿宋" w:hint="eastAsia"/>
          <w:sz w:val="24"/>
        </w:rPr>
        <w:t>联系人：周先生   0771-2332921</w:t>
      </w: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ind w:firstLineChars="250" w:firstLine="600"/>
        <w:rPr>
          <w:rFonts w:ascii="仿宋" w:eastAsia="仿宋" w:hAnsi="仿宋"/>
          <w:sz w:val="24"/>
        </w:rPr>
      </w:pPr>
    </w:p>
    <w:p w:rsidR="00D76A48" w:rsidRDefault="00D76A48">
      <w:pPr>
        <w:rPr>
          <w:rFonts w:ascii="仿宋" w:eastAsia="仿宋" w:hAnsi="仿宋"/>
          <w:sz w:val="24"/>
        </w:rPr>
      </w:pPr>
    </w:p>
    <w:p w:rsidR="00D76A48" w:rsidRDefault="00F73747">
      <w:pPr>
        <w:rPr>
          <w:rFonts w:ascii="仿宋" w:eastAsia="仿宋" w:hAnsi="仿宋"/>
          <w:color w:val="0000FF"/>
        </w:rPr>
      </w:pPr>
      <w:r>
        <w:rPr>
          <w:rFonts w:ascii="仿宋" w:eastAsia="仿宋" w:hAnsi="仿宋" w:hint="eastAsia"/>
          <w:color w:val="0000FF"/>
        </w:rPr>
        <w:lastRenderedPageBreak/>
        <w:t>附件：</w:t>
      </w:r>
    </w:p>
    <w:p w:rsidR="00D76A48" w:rsidRDefault="00D76A48">
      <w:pPr>
        <w:rPr>
          <w:rFonts w:ascii="仿宋" w:eastAsia="仿宋" w:hAnsi="仿宋"/>
          <w:color w:val="0000FF"/>
        </w:rPr>
      </w:pPr>
    </w:p>
    <w:p w:rsidR="00D76A48" w:rsidRDefault="00F73747">
      <w:pPr>
        <w:spacing w:after="120"/>
        <w:jc w:val="center"/>
        <w:rPr>
          <w:rFonts w:ascii="仿宋" w:eastAsia="仿宋" w:hAnsi="仿宋"/>
          <w:sz w:val="44"/>
          <w:szCs w:val="48"/>
        </w:rPr>
      </w:pPr>
      <w:r>
        <w:rPr>
          <w:rFonts w:ascii="仿宋" w:eastAsia="仿宋" w:hAnsi="仿宋" w:hint="eastAsia"/>
          <w:sz w:val="44"/>
          <w:szCs w:val="48"/>
        </w:rPr>
        <w:t>南宁轨道交通集团有限责任公司</w:t>
      </w:r>
    </w:p>
    <w:p w:rsidR="00D76A48" w:rsidRDefault="00F73747">
      <w:pPr>
        <w:spacing w:line="480" w:lineRule="auto"/>
        <w:jc w:val="center"/>
        <w:rPr>
          <w:rFonts w:ascii="仿宋" w:eastAsia="仿宋" w:hAnsi="仿宋"/>
          <w:bCs/>
          <w:sz w:val="44"/>
          <w:szCs w:val="44"/>
        </w:rPr>
      </w:pPr>
      <w:r>
        <w:rPr>
          <w:rFonts w:ascii="仿宋" w:eastAsia="仿宋" w:hAnsi="仿宋" w:hint="eastAsia"/>
          <w:sz w:val="44"/>
          <w:szCs w:val="48"/>
        </w:rPr>
        <w:t>党建文化展示中心序</w:t>
      </w:r>
      <w:proofErr w:type="gramStart"/>
      <w:r>
        <w:rPr>
          <w:rFonts w:ascii="仿宋" w:eastAsia="仿宋" w:hAnsi="仿宋" w:hint="eastAsia"/>
          <w:sz w:val="44"/>
          <w:szCs w:val="48"/>
        </w:rPr>
        <w:t>厅宣传</w:t>
      </w:r>
      <w:proofErr w:type="gramEnd"/>
      <w:r>
        <w:rPr>
          <w:rFonts w:ascii="仿宋" w:eastAsia="仿宋" w:hAnsi="仿宋" w:hint="eastAsia"/>
          <w:sz w:val="44"/>
          <w:szCs w:val="48"/>
        </w:rPr>
        <w:t>片拍摄服务项</w:t>
      </w:r>
      <w:r>
        <w:rPr>
          <w:rFonts w:ascii="仿宋" w:eastAsia="仿宋" w:hAnsi="仿宋" w:hint="eastAsia"/>
          <w:bCs/>
          <w:sz w:val="44"/>
          <w:szCs w:val="44"/>
        </w:rPr>
        <w:t>目</w:t>
      </w:r>
    </w:p>
    <w:p w:rsidR="00D76A48" w:rsidRDefault="00D76A48">
      <w:pPr>
        <w:spacing w:line="480" w:lineRule="auto"/>
        <w:jc w:val="center"/>
        <w:rPr>
          <w:rFonts w:ascii="仿宋" w:eastAsia="仿宋" w:hAnsi="仿宋"/>
          <w:b/>
          <w:bCs/>
          <w:sz w:val="44"/>
          <w:szCs w:val="44"/>
        </w:rPr>
      </w:pPr>
    </w:p>
    <w:p w:rsidR="00D76A48" w:rsidRDefault="00F73747">
      <w:pPr>
        <w:spacing w:line="480" w:lineRule="auto"/>
        <w:jc w:val="center"/>
        <w:rPr>
          <w:rFonts w:ascii="仿宋" w:eastAsia="仿宋" w:hAnsi="仿宋"/>
          <w:b/>
          <w:bCs/>
          <w:sz w:val="52"/>
          <w:szCs w:val="52"/>
        </w:rPr>
      </w:pPr>
      <w:r>
        <w:rPr>
          <w:rFonts w:ascii="仿宋" w:eastAsia="仿宋" w:hAnsi="仿宋" w:hint="eastAsia"/>
          <w:b/>
          <w:bCs/>
          <w:sz w:val="52"/>
          <w:szCs w:val="52"/>
        </w:rPr>
        <w:t>比</w:t>
      </w:r>
    </w:p>
    <w:p w:rsidR="00D76A48" w:rsidRDefault="00D76A48">
      <w:pPr>
        <w:spacing w:line="480" w:lineRule="auto"/>
        <w:rPr>
          <w:rFonts w:ascii="仿宋" w:eastAsia="仿宋" w:hAnsi="仿宋"/>
          <w:b/>
          <w:bCs/>
          <w:sz w:val="44"/>
          <w:szCs w:val="44"/>
        </w:rPr>
      </w:pPr>
    </w:p>
    <w:p w:rsidR="00D76A48" w:rsidRDefault="00D76A48">
      <w:pPr>
        <w:spacing w:line="480" w:lineRule="auto"/>
        <w:jc w:val="center"/>
        <w:rPr>
          <w:rFonts w:ascii="仿宋" w:eastAsia="仿宋" w:hAnsi="仿宋"/>
          <w:b/>
          <w:bCs/>
          <w:sz w:val="44"/>
          <w:szCs w:val="44"/>
        </w:rPr>
      </w:pPr>
    </w:p>
    <w:p w:rsidR="00D76A48" w:rsidRDefault="00F73747">
      <w:pPr>
        <w:spacing w:line="480" w:lineRule="auto"/>
        <w:jc w:val="center"/>
        <w:rPr>
          <w:rFonts w:ascii="仿宋" w:eastAsia="仿宋" w:hAnsi="仿宋"/>
          <w:b/>
          <w:bCs/>
          <w:sz w:val="52"/>
          <w:szCs w:val="52"/>
        </w:rPr>
      </w:pPr>
      <w:r>
        <w:rPr>
          <w:rFonts w:ascii="仿宋" w:eastAsia="仿宋" w:hAnsi="仿宋" w:hint="eastAsia"/>
          <w:b/>
          <w:bCs/>
          <w:sz w:val="52"/>
          <w:szCs w:val="52"/>
        </w:rPr>
        <w:t>选</w:t>
      </w:r>
    </w:p>
    <w:p w:rsidR="00D76A48" w:rsidRDefault="00D76A48">
      <w:pPr>
        <w:spacing w:line="480" w:lineRule="auto"/>
        <w:jc w:val="center"/>
        <w:rPr>
          <w:rFonts w:ascii="仿宋" w:eastAsia="仿宋" w:hAnsi="仿宋"/>
          <w:b/>
          <w:bCs/>
          <w:sz w:val="44"/>
          <w:szCs w:val="44"/>
        </w:rPr>
      </w:pPr>
    </w:p>
    <w:p w:rsidR="00D76A48" w:rsidRDefault="00D76A48">
      <w:pPr>
        <w:spacing w:line="480" w:lineRule="auto"/>
        <w:jc w:val="center"/>
        <w:rPr>
          <w:rFonts w:ascii="仿宋" w:eastAsia="仿宋" w:hAnsi="仿宋"/>
          <w:b/>
          <w:bCs/>
          <w:sz w:val="44"/>
          <w:szCs w:val="44"/>
        </w:rPr>
      </w:pPr>
    </w:p>
    <w:p w:rsidR="00D76A48" w:rsidRDefault="00F73747">
      <w:pPr>
        <w:spacing w:line="480" w:lineRule="auto"/>
        <w:jc w:val="center"/>
        <w:rPr>
          <w:rFonts w:ascii="仿宋" w:eastAsia="仿宋" w:hAnsi="仿宋"/>
          <w:b/>
          <w:bCs/>
          <w:sz w:val="52"/>
          <w:szCs w:val="52"/>
        </w:rPr>
      </w:pPr>
      <w:r>
        <w:rPr>
          <w:rFonts w:ascii="仿宋" w:eastAsia="仿宋" w:hAnsi="仿宋" w:hint="eastAsia"/>
          <w:b/>
          <w:bCs/>
          <w:sz w:val="52"/>
          <w:szCs w:val="52"/>
        </w:rPr>
        <w:t>文</w:t>
      </w:r>
    </w:p>
    <w:p w:rsidR="00D76A48" w:rsidRDefault="00D76A48">
      <w:pPr>
        <w:jc w:val="center"/>
        <w:rPr>
          <w:rFonts w:ascii="仿宋" w:eastAsia="仿宋" w:hAnsi="仿宋"/>
          <w:b/>
          <w:bCs/>
          <w:sz w:val="44"/>
          <w:szCs w:val="44"/>
        </w:rPr>
      </w:pPr>
    </w:p>
    <w:p w:rsidR="00D76A48" w:rsidRDefault="00D76A48">
      <w:pPr>
        <w:rPr>
          <w:rFonts w:ascii="仿宋" w:eastAsia="仿宋" w:hAnsi="仿宋"/>
          <w:b/>
          <w:bCs/>
          <w:sz w:val="44"/>
          <w:szCs w:val="44"/>
        </w:rPr>
      </w:pPr>
    </w:p>
    <w:p w:rsidR="00D76A48" w:rsidRDefault="00F73747">
      <w:pPr>
        <w:jc w:val="center"/>
        <w:rPr>
          <w:rFonts w:ascii="仿宋" w:eastAsia="仿宋" w:hAnsi="仿宋"/>
          <w:b/>
          <w:bCs/>
          <w:sz w:val="52"/>
          <w:szCs w:val="52"/>
        </w:rPr>
      </w:pPr>
      <w:r>
        <w:rPr>
          <w:rFonts w:ascii="仿宋" w:eastAsia="仿宋" w:hAnsi="仿宋" w:hint="eastAsia"/>
          <w:b/>
          <w:bCs/>
          <w:sz w:val="52"/>
          <w:szCs w:val="52"/>
        </w:rPr>
        <w:t>件</w:t>
      </w:r>
    </w:p>
    <w:p w:rsidR="00D76A48" w:rsidRDefault="00D76A48">
      <w:pPr>
        <w:spacing w:line="360" w:lineRule="auto"/>
        <w:rPr>
          <w:rFonts w:ascii="仿宋" w:eastAsia="仿宋" w:hAnsi="仿宋"/>
          <w:b/>
          <w:bCs/>
          <w:sz w:val="36"/>
          <w:szCs w:val="36"/>
        </w:rPr>
      </w:pPr>
    </w:p>
    <w:p w:rsidR="00D76A48" w:rsidRDefault="00F73747">
      <w:pPr>
        <w:spacing w:line="360" w:lineRule="auto"/>
        <w:jc w:val="center"/>
        <w:rPr>
          <w:rFonts w:ascii="仿宋" w:eastAsia="仿宋" w:hAnsi="仿宋"/>
          <w:b/>
          <w:bCs/>
          <w:sz w:val="32"/>
          <w:szCs w:val="32"/>
        </w:rPr>
      </w:pPr>
      <w:r>
        <w:rPr>
          <w:rFonts w:ascii="仿宋" w:eastAsia="仿宋" w:hAnsi="仿宋" w:hint="eastAsia"/>
          <w:b/>
          <w:bCs/>
          <w:sz w:val="32"/>
          <w:szCs w:val="32"/>
        </w:rPr>
        <w:t>比选发起人：南宁轨道交通集团有限责任公司</w:t>
      </w:r>
    </w:p>
    <w:p w:rsidR="00D76A48" w:rsidRDefault="00F73747">
      <w:pPr>
        <w:jc w:val="center"/>
        <w:rPr>
          <w:rFonts w:ascii="仿宋" w:eastAsia="仿宋" w:hAnsi="仿宋" w:cs="宋体"/>
          <w:b/>
          <w:sz w:val="32"/>
          <w:szCs w:val="32"/>
        </w:rPr>
      </w:pPr>
      <w:r>
        <w:rPr>
          <w:rFonts w:ascii="仿宋" w:eastAsia="仿宋" w:hAnsi="仿宋"/>
          <w:b/>
          <w:bCs/>
          <w:sz w:val="32"/>
          <w:szCs w:val="32"/>
        </w:rPr>
        <w:t>202</w:t>
      </w:r>
      <w:r>
        <w:rPr>
          <w:rFonts w:ascii="仿宋" w:eastAsia="仿宋" w:hAnsi="仿宋" w:hint="eastAsia"/>
          <w:b/>
          <w:bCs/>
          <w:sz w:val="32"/>
          <w:szCs w:val="32"/>
        </w:rPr>
        <w:t>3年2月10</w:t>
      </w:r>
      <w:r>
        <w:rPr>
          <w:rFonts w:ascii="仿宋" w:eastAsia="仿宋" w:hAnsi="仿宋" w:cs="宋体" w:hint="eastAsia"/>
          <w:b/>
          <w:sz w:val="32"/>
          <w:szCs w:val="32"/>
        </w:rPr>
        <w:t>日</w:t>
      </w:r>
    </w:p>
    <w:p w:rsidR="00D76A48" w:rsidRDefault="00D76A48">
      <w:pPr>
        <w:jc w:val="center"/>
        <w:rPr>
          <w:rFonts w:ascii="仿宋" w:eastAsia="仿宋" w:hAnsi="仿宋" w:cs="宋体"/>
          <w:b/>
          <w:sz w:val="32"/>
          <w:szCs w:val="32"/>
        </w:rPr>
      </w:pPr>
    </w:p>
    <w:p w:rsidR="00D76A48" w:rsidRDefault="00D76A48">
      <w:pPr>
        <w:jc w:val="center"/>
        <w:rPr>
          <w:rFonts w:ascii="仿宋" w:eastAsia="仿宋" w:hAnsi="仿宋" w:cs="宋体"/>
          <w:b/>
          <w:sz w:val="32"/>
          <w:szCs w:val="32"/>
        </w:rPr>
      </w:pPr>
    </w:p>
    <w:p w:rsidR="00D76A48" w:rsidRDefault="00D76A48">
      <w:pPr>
        <w:jc w:val="center"/>
        <w:rPr>
          <w:rFonts w:ascii="仿宋" w:eastAsia="仿宋" w:hAnsi="仿宋" w:cs="宋体"/>
          <w:b/>
          <w:sz w:val="32"/>
          <w:szCs w:val="32"/>
        </w:rPr>
      </w:pPr>
    </w:p>
    <w:p w:rsidR="00D76A48" w:rsidRDefault="00D76A48">
      <w:pPr>
        <w:spacing w:line="520" w:lineRule="exact"/>
        <w:jc w:val="center"/>
        <w:rPr>
          <w:rFonts w:ascii="仿宋" w:eastAsia="仿宋" w:hAnsi="仿宋" w:cs="宋体"/>
          <w:b/>
          <w:sz w:val="32"/>
          <w:szCs w:val="32"/>
        </w:rPr>
      </w:pPr>
    </w:p>
    <w:p w:rsidR="00D76A48" w:rsidRDefault="00F73747">
      <w:pPr>
        <w:pStyle w:val="10"/>
        <w:tabs>
          <w:tab w:val="right" w:leader="dot" w:pos="9060"/>
        </w:tabs>
        <w:spacing w:line="520" w:lineRule="exact"/>
        <w:rPr>
          <w:rFonts w:ascii="仿宋" w:eastAsia="仿宋" w:hAnsi="仿宋"/>
        </w:rPr>
      </w:pPr>
      <w:r>
        <w:rPr>
          <w:rFonts w:ascii="仿宋" w:eastAsia="仿宋" w:hAnsi="仿宋" w:cs="宋体"/>
          <w:b/>
          <w:sz w:val="32"/>
          <w:szCs w:val="32"/>
        </w:rPr>
        <w:fldChar w:fldCharType="begin"/>
      </w:r>
      <w:r>
        <w:rPr>
          <w:rFonts w:ascii="仿宋" w:eastAsia="仿宋" w:hAnsi="仿宋" w:cs="宋体" w:hint="eastAsia"/>
          <w:b/>
          <w:sz w:val="32"/>
          <w:szCs w:val="32"/>
        </w:rPr>
        <w:instrText>TOC \o "1-2" \h \z \u</w:instrText>
      </w:r>
      <w:r>
        <w:rPr>
          <w:rFonts w:ascii="仿宋" w:eastAsia="仿宋" w:hAnsi="仿宋" w:cs="宋体"/>
          <w:b/>
          <w:sz w:val="32"/>
          <w:szCs w:val="32"/>
        </w:rPr>
        <w:fldChar w:fldCharType="separate"/>
      </w:r>
      <w:hyperlink w:anchor="_Toc105360477" w:history="1">
        <w:r>
          <w:rPr>
            <w:rStyle w:val="ac"/>
            <w:rFonts w:ascii="仿宋" w:eastAsia="仿宋" w:hAnsi="仿宋" w:cs="宋体" w:hint="eastAsia"/>
            <w:b/>
          </w:rPr>
          <w:t>第一章比选须知</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_Toc105360477 \h </w:instrText>
        </w:r>
        <w:r>
          <w:rPr>
            <w:rFonts w:ascii="仿宋" w:eastAsia="仿宋" w:hAnsi="仿宋"/>
          </w:rPr>
        </w:r>
        <w:r>
          <w:rPr>
            <w:rFonts w:ascii="仿宋" w:eastAsia="仿宋" w:hAnsi="仿宋"/>
          </w:rPr>
          <w:fldChar w:fldCharType="separate"/>
        </w:r>
        <w:r>
          <w:rPr>
            <w:rFonts w:ascii="仿宋" w:eastAsia="仿宋" w:hAnsi="仿宋"/>
          </w:rPr>
          <w:t>5</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78" w:history="1">
        <w:r>
          <w:rPr>
            <w:rStyle w:val="ac"/>
            <w:rFonts w:ascii="仿宋" w:eastAsia="仿宋" w:hAnsi="仿宋" w:hint="eastAsia"/>
            <w:b/>
          </w:rPr>
          <w:t>一、总则</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_Toc105360478 \h </w:instrText>
        </w:r>
        <w:r>
          <w:rPr>
            <w:rFonts w:ascii="仿宋" w:eastAsia="仿宋" w:hAnsi="仿宋"/>
          </w:rPr>
        </w:r>
        <w:r>
          <w:rPr>
            <w:rFonts w:ascii="仿宋" w:eastAsia="仿宋" w:hAnsi="仿宋"/>
          </w:rPr>
          <w:fldChar w:fldCharType="separate"/>
        </w:r>
        <w:r>
          <w:rPr>
            <w:rFonts w:ascii="仿宋" w:eastAsia="仿宋" w:hAnsi="仿宋"/>
          </w:rPr>
          <w:t>8</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79" w:history="1">
        <w:r>
          <w:rPr>
            <w:rStyle w:val="ac"/>
            <w:rFonts w:ascii="仿宋" w:eastAsia="仿宋" w:hAnsi="仿宋" w:hint="eastAsia"/>
            <w:b/>
          </w:rPr>
          <w:t>二、比选文件</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_Toc105360479 \h </w:instrText>
        </w:r>
        <w:r>
          <w:rPr>
            <w:rFonts w:ascii="仿宋" w:eastAsia="仿宋" w:hAnsi="仿宋"/>
          </w:rPr>
        </w:r>
        <w:r>
          <w:rPr>
            <w:rFonts w:ascii="仿宋" w:eastAsia="仿宋" w:hAnsi="仿宋"/>
          </w:rPr>
          <w:fldChar w:fldCharType="separate"/>
        </w:r>
        <w:r>
          <w:rPr>
            <w:rFonts w:ascii="仿宋" w:eastAsia="仿宋" w:hAnsi="仿宋"/>
          </w:rPr>
          <w:t>9</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80" w:history="1">
        <w:r>
          <w:rPr>
            <w:rStyle w:val="ac"/>
            <w:rFonts w:ascii="仿宋" w:eastAsia="仿宋" w:hAnsi="仿宋" w:hint="eastAsia"/>
            <w:b/>
          </w:rPr>
          <w:t>三、申请比选报价说明</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_Toc105360480 \h </w:instrText>
        </w:r>
        <w:r>
          <w:rPr>
            <w:rFonts w:ascii="仿宋" w:eastAsia="仿宋" w:hAnsi="仿宋"/>
          </w:rPr>
        </w:r>
        <w:r>
          <w:rPr>
            <w:rFonts w:ascii="仿宋" w:eastAsia="仿宋" w:hAnsi="仿宋"/>
          </w:rPr>
          <w:fldChar w:fldCharType="separate"/>
        </w:r>
        <w:r>
          <w:rPr>
            <w:rFonts w:ascii="仿宋" w:eastAsia="仿宋" w:hAnsi="仿宋"/>
          </w:rPr>
          <w:t>9</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81" w:history="1">
        <w:r>
          <w:rPr>
            <w:rStyle w:val="ac"/>
            <w:rFonts w:ascii="仿宋" w:eastAsia="仿宋" w:hAnsi="仿宋" w:hint="eastAsia"/>
            <w:b/>
          </w:rPr>
          <w:t>四、比选申请文件的编制</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_Toc105360481 \h </w:instrText>
        </w:r>
        <w:r>
          <w:rPr>
            <w:rFonts w:ascii="仿宋" w:eastAsia="仿宋" w:hAnsi="仿宋"/>
          </w:rPr>
        </w:r>
        <w:r>
          <w:rPr>
            <w:rFonts w:ascii="仿宋" w:eastAsia="仿宋" w:hAnsi="仿宋"/>
          </w:rPr>
          <w:fldChar w:fldCharType="separate"/>
        </w:r>
        <w:r>
          <w:rPr>
            <w:rFonts w:ascii="仿宋" w:eastAsia="仿宋" w:hAnsi="仿宋"/>
          </w:rPr>
          <w:t>9</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82" w:history="1">
        <w:r>
          <w:rPr>
            <w:rStyle w:val="ac"/>
            <w:rFonts w:ascii="仿宋" w:eastAsia="仿宋" w:hAnsi="仿宋" w:hint="eastAsia"/>
            <w:b/>
          </w:rPr>
          <w:t>五、比选申请文件的递交</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_Toc105360482 \h </w:instrText>
        </w:r>
        <w:r>
          <w:rPr>
            <w:rFonts w:ascii="仿宋" w:eastAsia="仿宋" w:hAnsi="仿宋"/>
          </w:rPr>
        </w:r>
        <w:r>
          <w:rPr>
            <w:rFonts w:ascii="仿宋" w:eastAsia="仿宋" w:hAnsi="仿宋"/>
          </w:rPr>
          <w:fldChar w:fldCharType="separate"/>
        </w:r>
        <w:r>
          <w:rPr>
            <w:rFonts w:ascii="仿宋" w:eastAsia="仿宋" w:hAnsi="仿宋"/>
          </w:rPr>
          <w:t>10</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83" w:history="1">
        <w:r>
          <w:rPr>
            <w:rStyle w:val="ac"/>
            <w:rFonts w:ascii="仿宋" w:eastAsia="仿宋" w:hAnsi="仿宋" w:hint="eastAsia"/>
            <w:b/>
          </w:rPr>
          <w:t>六、评审</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_Toc105360483 \h </w:instrText>
        </w:r>
        <w:r>
          <w:rPr>
            <w:rFonts w:ascii="仿宋" w:eastAsia="仿宋" w:hAnsi="仿宋"/>
          </w:rPr>
        </w:r>
        <w:r>
          <w:rPr>
            <w:rFonts w:ascii="仿宋" w:eastAsia="仿宋" w:hAnsi="仿宋"/>
          </w:rPr>
          <w:fldChar w:fldCharType="separate"/>
        </w:r>
        <w:r>
          <w:rPr>
            <w:rFonts w:ascii="仿宋" w:eastAsia="仿宋" w:hAnsi="仿宋"/>
          </w:rPr>
          <w:t>11</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84" w:history="1">
        <w:r>
          <w:rPr>
            <w:rStyle w:val="ac"/>
            <w:rFonts w:ascii="仿宋" w:eastAsia="仿宋" w:hAnsi="仿宋" w:hint="eastAsia"/>
            <w:b/>
          </w:rPr>
          <w:t>七、授予合同</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_Toc105360484 \h </w:instrText>
        </w:r>
        <w:r>
          <w:rPr>
            <w:rFonts w:ascii="仿宋" w:eastAsia="仿宋" w:hAnsi="仿宋"/>
          </w:rPr>
        </w:r>
        <w:r>
          <w:rPr>
            <w:rFonts w:ascii="仿宋" w:eastAsia="仿宋" w:hAnsi="仿宋"/>
          </w:rPr>
          <w:fldChar w:fldCharType="separate"/>
        </w:r>
        <w:r>
          <w:rPr>
            <w:rFonts w:ascii="仿宋" w:eastAsia="仿宋" w:hAnsi="仿宋"/>
          </w:rPr>
          <w:t>11</w:t>
        </w:r>
        <w:r>
          <w:rPr>
            <w:rFonts w:ascii="仿宋" w:eastAsia="仿宋" w:hAnsi="仿宋"/>
          </w:rPr>
          <w:fldChar w:fldCharType="end"/>
        </w:r>
      </w:hyperlink>
    </w:p>
    <w:p w:rsidR="00D76A48" w:rsidRDefault="00F73747">
      <w:pPr>
        <w:pStyle w:val="10"/>
        <w:tabs>
          <w:tab w:val="right" w:leader="dot" w:pos="9060"/>
        </w:tabs>
        <w:spacing w:line="520" w:lineRule="exact"/>
        <w:rPr>
          <w:rFonts w:ascii="仿宋" w:eastAsia="仿宋" w:hAnsi="仿宋"/>
        </w:rPr>
      </w:pPr>
      <w:hyperlink w:anchor="_Toc105360485" w:history="1">
        <w:r>
          <w:rPr>
            <w:rStyle w:val="ac"/>
            <w:rFonts w:ascii="仿宋" w:eastAsia="仿宋" w:hAnsi="仿宋" w:hint="eastAsia"/>
            <w:b/>
          </w:rPr>
          <w:t>第二章合同条款</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_Toc105360485 \h </w:instrText>
        </w:r>
        <w:r>
          <w:rPr>
            <w:rFonts w:ascii="仿宋" w:eastAsia="仿宋" w:hAnsi="仿宋"/>
          </w:rPr>
        </w:r>
        <w:r>
          <w:rPr>
            <w:rFonts w:ascii="仿宋" w:eastAsia="仿宋" w:hAnsi="仿宋"/>
          </w:rPr>
          <w:fldChar w:fldCharType="separate"/>
        </w:r>
        <w:r>
          <w:rPr>
            <w:rFonts w:ascii="仿宋" w:eastAsia="仿宋" w:hAnsi="仿宋"/>
          </w:rPr>
          <w:t>12</w:t>
        </w:r>
        <w:r>
          <w:rPr>
            <w:rFonts w:ascii="仿宋" w:eastAsia="仿宋" w:hAnsi="仿宋"/>
          </w:rPr>
          <w:fldChar w:fldCharType="end"/>
        </w:r>
      </w:hyperlink>
    </w:p>
    <w:p w:rsidR="00D76A48" w:rsidRDefault="00F73747">
      <w:pPr>
        <w:pStyle w:val="10"/>
        <w:tabs>
          <w:tab w:val="right" w:leader="dot" w:pos="9060"/>
        </w:tabs>
        <w:spacing w:line="520" w:lineRule="exact"/>
        <w:rPr>
          <w:rFonts w:ascii="仿宋" w:eastAsia="仿宋" w:hAnsi="仿宋"/>
        </w:rPr>
      </w:pPr>
      <w:hyperlink w:anchor="_Toc105360486" w:history="1">
        <w:r>
          <w:rPr>
            <w:rStyle w:val="ac"/>
            <w:rFonts w:ascii="仿宋" w:eastAsia="仿宋" w:hAnsi="仿宋" w:hint="eastAsia"/>
            <w:b/>
          </w:rPr>
          <w:t>第三章</w:t>
        </w:r>
        <w:r>
          <w:rPr>
            <w:rStyle w:val="ac"/>
            <w:rFonts w:ascii="仿宋" w:eastAsia="仿宋" w:hAnsi="仿宋" w:cs="宋体" w:hint="eastAsia"/>
            <w:b/>
          </w:rPr>
          <w:t xml:space="preserve"> 比选申请文件</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_Toc105360486 \h </w:instrText>
        </w:r>
        <w:r>
          <w:rPr>
            <w:rFonts w:ascii="仿宋" w:eastAsia="仿宋" w:hAnsi="仿宋"/>
          </w:rPr>
        </w:r>
        <w:r>
          <w:rPr>
            <w:rFonts w:ascii="仿宋" w:eastAsia="仿宋" w:hAnsi="仿宋"/>
          </w:rPr>
          <w:fldChar w:fldCharType="separate"/>
        </w:r>
        <w:r>
          <w:rPr>
            <w:rFonts w:ascii="仿宋" w:eastAsia="仿宋" w:hAnsi="仿宋"/>
          </w:rPr>
          <w:t>21</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87" w:history="1">
        <w:r>
          <w:rPr>
            <w:rStyle w:val="ac"/>
            <w:rFonts w:ascii="仿宋" w:eastAsia="仿宋" w:hAnsi="仿宋" w:hint="eastAsia"/>
            <w:b/>
          </w:rPr>
          <w:t>一、资格审查文件目录</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_Toc105360487 \h </w:instrText>
        </w:r>
        <w:r>
          <w:rPr>
            <w:rFonts w:ascii="仿宋" w:eastAsia="仿宋" w:hAnsi="仿宋"/>
          </w:rPr>
        </w:r>
        <w:r>
          <w:rPr>
            <w:rFonts w:ascii="仿宋" w:eastAsia="仿宋" w:hAnsi="仿宋"/>
          </w:rPr>
          <w:fldChar w:fldCharType="separate"/>
        </w:r>
        <w:r>
          <w:rPr>
            <w:rFonts w:ascii="仿宋" w:eastAsia="仿宋" w:hAnsi="仿宋"/>
          </w:rPr>
          <w:t>22</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88" w:history="1">
        <w:r>
          <w:rPr>
            <w:rStyle w:val="ac"/>
            <w:rFonts w:ascii="仿宋" w:eastAsia="仿宋" w:hAnsi="仿宋" w:hint="eastAsia"/>
            <w:b/>
          </w:rPr>
          <w:t>二、技术部分材料目录</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_Toc105360488 \h </w:instrText>
        </w:r>
        <w:r>
          <w:rPr>
            <w:rFonts w:ascii="仿宋" w:eastAsia="仿宋" w:hAnsi="仿宋"/>
          </w:rPr>
        </w:r>
        <w:r>
          <w:rPr>
            <w:rFonts w:ascii="仿宋" w:eastAsia="仿宋" w:hAnsi="仿宋"/>
          </w:rPr>
          <w:fldChar w:fldCharType="separate"/>
        </w:r>
        <w:r>
          <w:rPr>
            <w:rFonts w:ascii="仿宋" w:eastAsia="仿宋" w:hAnsi="仿宋"/>
          </w:rPr>
          <w:t>33</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89" w:history="1">
        <w:r>
          <w:rPr>
            <w:rStyle w:val="ac"/>
            <w:rFonts w:ascii="仿宋" w:eastAsia="仿宋" w:hAnsi="仿宋" w:hint="eastAsia"/>
            <w:b/>
          </w:rPr>
          <w:t>三、商务部分材料目录</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_Toc105360489 \h </w:instrText>
        </w:r>
        <w:r>
          <w:rPr>
            <w:rFonts w:ascii="仿宋" w:eastAsia="仿宋" w:hAnsi="仿宋"/>
          </w:rPr>
        </w:r>
        <w:r>
          <w:rPr>
            <w:rFonts w:ascii="仿宋" w:eastAsia="仿宋" w:hAnsi="仿宋"/>
          </w:rPr>
          <w:fldChar w:fldCharType="separate"/>
        </w:r>
        <w:r>
          <w:rPr>
            <w:rFonts w:ascii="仿宋" w:eastAsia="仿宋" w:hAnsi="仿宋"/>
          </w:rPr>
          <w:t>39</w:t>
        </w:r>
        <w:r>
          <w:rPr>
            <w:rFonts w:ascii="仿宋" w:eastAsia="仿宋" w:hAnsi="仿宋"/>
          </w:rPr>
          <w:fldChar w:fldCharType="end"/>
        </w:r>
      </w:hyperlink>
    </w:p>
    <w:p w:rsidR="00D76A48" w:rsidRDefault="00F73747">
      <w:pPr>
        <w:pStyle w:val="10"/>
        <w:tabs>
          <w:tab w:val="right" w:leader="dot" w:pos="9060"/>
        </w:tabs>
        <w:spacing w:line="520" w:lineRule="exact"/>
        <w:rPr>
          <w:rFonts w:ascii="仿宋" w:eastAsia="仿宋" w:hAnsi="仿宋"/>
        </w:rPr>
      </w:pPr>
      <w:hyperlink w:anchor="_Toc105360490" w:history="1">
        <w:r>
          <w:rPr>
            <w:rStyle w:val="ac"/>
            <w:rFonts w:ascii="仿宋" w:eastAsia="仿宋" w:hAnsi="仿宋" w:hint="eastAsia"/>
            <w:b/>
          </w:rPr>
          <w:t>第四章评比办法</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_Toc105360490 \h </w:instrText>
        </w:r>
        <w:r>
          <w:rPr>
            <w:rFonts w:ascii="仿宋" w:eastAsia="仿宋" w:hAnsi="仿宋"/>
          </w:rPr>
        </w:r>
        <w:r>
          <w:rPr>
            <w:rFonts w:ascii="仿宋" w:eastAsia="仿宋" w:hAnsi="仿宋"/>
          </w:rPr>
          <w:fldChar w:fldCharType="separate"/>
        </w:r>
        <w:r>
          <w:rPr>
            <w:rFonts w:ascii="仿宋" w:eastAsia="仿宋" w:hAnsi="仿宋"/>
          </w:rPr>
          <w:t>40</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91" w:history="1">
        <w:r>
          <w:rPr>
            <w:rStyle w:val="ac"/>
            <w:rFonts w:ascii="仿宋" w:eastAsia="仿宋" w:hAnsi="仿宋" w:hint="eastAsia"/>
            <w:b/>
          </w:rPr>
          <w:t>一、评审程序</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_Toc105360491 \h </w:instrText>
        </w:r>
        <w:r>
          <w:rPr>
            <w:rFonts w:ascii="仿宋" w:eastAsia="仿宋" w:hAnsi="仿宋"/>
          </w:rPr>
        </w:r>
        <w:r>
          <w:rPr>
            <w:rFonts w:ascii="仿宋" w:eastAsia="仿宋" w:hAnsi="仿宋"/>
          </w:rPr>
          <w:fldChar w:fldCharType="separate"/>
        </w:r>
        <w:r>
          <w:rPr>
            <w:rFonts w:ascii="仿宋" w:eastAsia="仿宋" w:hAnsi="仿宋"/>
          </w:rPr>
          <w:t>40</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92" w:history="1">
        <w:r>
          <w:rPr>
            <w:rStyle w:val="ac"/>
            <w:rFonts w:ascii="仿宋" w:eastAsia="仿宋" w:hAnsi="仿宋" w:hint="eastAsia"/>
            <w:b/>
          </w:rPr>
          <w:t>二、</w:t>
        </w:r>
        <w:bookmarkStart w:id="0" w:name="_Hlt105360610"/>
        <w:bookmarkStart w:id="1" w:name="_Hlt105360611"/>
        <w:r>
          <w:rPr>
            <w:rStyle w:val="ac"/>
            <w:rFonts w:ascii="仿宋" w:eastAsia="仿宋" w:hAnsi="仿宋" w:hint="eastAsia"/>
            <w:b/>
          </w:rPr>
          <w:t>评</w:t>
        </w:r>
        <w:bookmarkEnd w:id="0"/>
        <w:bookmarkEnd w:id="1"/>
        <w:r>
          <w:rPr>
            <w:rStyle w:val="ac"/>
            <w:rFonts w:ascii="仿宋" w:eastAsia="仿宋" w:hAnsi="仿宋" w:hint="eastAsia"/>
            <w:b/>
          </w:rPr>
          <w:t>审规则</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_Toc105360492 \h </w:instrText>
        </w:r>
        <w:r>
          <w:rPr>
            <w:rFonts w:ascii="仿宋" w:eastAsia="仿宋" w:hAnsi="仿宋"/>
          </w:rPr>
        </w:r>
        <w:r>
          <w:rPr>
            <w:rFonts w:ascii="仿宋" w:eastAsia="仿宋" w:hAnsi="仿宋"/>
          </w:rPr>
          <w:fldChar w:fldCharType="separate"/>
        </w:r>
        <w:r>
          <w:rPr>
            <w:rFonts w:ascii="仿宋" w:eastAsia="仿宋" w:hAnsi="仿宋"/>
          </w:rPr>
          <w:t>40</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93" w:history="1">
        <w:r>
          <w:rPr>
            <w:rStyle w:val="ac"/>
            <w:rFonts w:ascii="仿宋" w:eastAsia="仿宋" w:hAnsi="仿宋" w:hint="eastAsia"/>
            <w:b/>
          </w:rPr>
          <w:t>三、评审保密</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_Toc105360493 \h </w:instrText>
        </w:r>
        <w:r>
          <w:rPr>
            <w:rFonts w:ascii="仿宋" w:eastAsia="仿宋" w:hAnsi="仿宋"/>
          </w:rPr>
        </w:r>
        <w:r>
          <w:rPr>
            <w:rFonts w:ascii="仿宋" w:eastAsia="仿宋" w:hAnsi="仿宋"/>
          </w:rPr>
          <w:fldChar w:fldCharType="separate"/>
        </w:r>
        <w:r>
          <w:rPr>
            <w:rFonts w:ascii="仿宋" w:eastAsia="仿宋" w:hAnsi="仿宋"/>
          </w:rPr>
          <w:t>40</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94" w:history="1">
        <w:r>
          <w:rPr>
            <w:rStyle w:val="ac"/>
            <w:rFonts w:ascii="仿宋" w:eastAsia="仿宋" w:hAnsi="仿宋" w:hint="eastAsia"/>
            <w:b/>
          </w:rPr>
          <w:t>四、比选申请文件评比相关要求</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_Toc105360494 \h </w:instrText>
        </w:r>
        <w:r>
          <w:rPr>
            <w:rFonts w:ascii="仿宋" w:eastAsia="仿宋" w:hAnsi="仿宋"/>
          </w:rPr>
        </w:r>
        <w:r>
          <w:rPr>
            <w:rFonts w:ascii="仿宋" w:eastAsia="仿宋" w:hAnsi="仿宋"/>
          </w:rPr>
          <w:fldChar w:fldCharType="separate"/>
        </w:r>
        <w:r>
          <w:rPr>
            <w:rFonts w:ascii="仿宋" w:eastAsia="仿宋" w:hAnsi="仿宋"/>
          </w:rPr>
          <w:t>40</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95" w:history="1">
        <w:r>
          <w:rPr>
            <w:rStyle w:val="ac"/>
            <w:rFonts w:ascii="仿宋" w:eastAsia="仿宋" w:hAnsi="仿宋" w:hint="eastAsia"/>
            <w:b/>
          </w:rPr>
          <w:t>五、综合评分办法</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_Toc105360495 \h </w:instrText>
        </w:r>
        <w:r>
          <w:rPr>
            <w:rFonts w:ascii="仿宋" w:eastAsia="仿宋" w:hAnsi="仿宋"/>
          </w:rPr>
        </w:r>
        <w:r>
          <w:rPr>
            <w:rFonts w:ascii="仿宋" w:eastAsia="仿宋" w:hAnsi="仿宋"/>
          </w:rPr>
          <w:fldChar w:fldCharType="separate"/>
        </w:r>
        <w:r>
          <w:rPr>
            <w:rFonts w:ascii="仿宋" w:eastAsia="仿宋" w:hAnsi="仿宋"/>
          </w:rPr>
          <w:t>41</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96" w:history="1">
        <w:r>
          <w:rPr>
            <w:rStyle w:val="ac"/>
            <w:rFonts w:ascii="仿宋" w:eastAsia="仿宋" w:hAnsi="仿宋" w:hint="eastAsia"/>
            <w:b/>
          </w:rPr>
          <w:t>六、总分计算公式</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_Toc105360496 \h </w:instrText>
        </w:r>
        <w:r>
          <w:rPr>
            <w:rFonts w:ascii="仿宋" w:eastAsia="仿宋" w:hAnsi="仿宋"/>
          </w:rPr>
        </w:r>
        <w:r>
          <w:rPr>
            <w:rFonts w:ascii="仿宋" w:eastAsia="仿宋" w:hAnsi="仿宋"/>
          </w:rPr>
          <w:fldChar w:fldCharType="separate"/>
        </w:r>
        <w:r>
          <w:rPr>
            <w:rFonts w:ascii="仿宋" w:eastAsia="仿宋" w:hAnsi="仿宋"/>
          </w:rPr>
          <w:t>42</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97" w:history="1">
        <w:r>
          <w:rPr>
            <w:rStyle w:val="ac"/>
            <w:rFonts w:ascii="仿宋" w:eastAsia="仿宋" w:hAnsi="仿宋" w:hint="eastAsia"/>
            <w:b/>
          </w:rPr>
          <w:t>七、评分细则</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_Toc105360497 \h </w:instrText>
        </w:r>
        <w:r>
          <w:rPr>
            <w:rFonts w:ascii="仿宋" w:eastAsia="仿宋" w:hAnsi="仿宋"/>
          </w:rPr>
        </w:r>
        <w:r>
          <w:rPr>
            <w:rFonts w:ascii="仿宋" w:eastAsia="仿宋" w:hAnsi="仿宋"/>
          </w:rPr>
          <w:fldChar w:fldCharType="separate"/>
        </w:r>
        <w:r>
          <w:rPr>
            <w:rFonts w:ascii="仿宋" w:eastAsia="仿宋" w:hAnsi="仿宋"/>
          </w:rPr>
          <w:t>42</w:t>
        </w:r>
        <w:r>
          <w:rPr>
            <w:rFonts w:ascii="仿宋" w:eastAsia="仿宋" w:hAnsi="仿宋"/>
          </w:rPr>
          <w:fldChar w:fldCharType="end"/>
        </w:r>
      </w:hyperlink>
    </w:p>
    <w:p w:rsidR="00D76A48" w:rsidRDefault="00F73747">
      <w:pPr>
        <w:pStyle w:val="20"/>
        <w:tabs>
          <w:tab w:val="right" w:leader="dot" w:pos="9060"/>
        </w:tabs>
        <w:spacing w:line="520" w:lineRule="exact"/>
        <w:rPr>
          <w:rFonts w:ascii="仿宋" w:eastAsia="仿宋" w:hAnsi="仿宋"/>
        </w:rPr>
      </w:pPr>
      <w:hyperlink w:anchor="_Toc105360498" w:history="1">
        <w:r>
          <w:rPr>
            <w:rStyle w:val="ac"/>
            <w:rFonts w:ascii="仿宋" w:eastAsia="仿宋" w:hAnsi="仿宋" w:hint="eastAsia"/>
            <w:b/>
          </w:rPr>
          <w:t>八、中选标准</w:t>
        </w:r>
        <w:r>
          <w:rPr>
            <w:rFonts w:ascii="仿宋" w:eastAsia="仿宋" w:hAnsi="仿宋"/>
          </w:rPr>
          <w:tab/>
        </w:r>
        <w:r>
          <w:rPr>
            <w:rFonts w:ascii="仿宋" w:eastAsia="仿宋" w:hAnsi="仿宋"/>
          </w:rPr>
          <w:fldChar w:fldCharType="begin"/>
        </w:r>
        <w:r>
          <w:rPr>
            <w:rFonts w:ascii="仿宋" w:eastAsia="仿宋" w:hAnsi="仿宋"/>
          </w:rPr>
          <w:instrText xml:space="preserve"> PAGEREF _Toc105360498 \h </w:instrText>
        </w:r>
        <w:r>
          <w:rPr>
            <w:rFonts w:ascii="仿宋" w:eastAsia="仿宋" w:hAnsi="仿宋"/>
          </w:rPr>
        </w:r>
        <w:r>
          <w:rPr>
            <w:rFonts w:ascii="仿宋" w:eastAsia="仿宋" w:hAnsi="仿宋"/>
          </w:rPr>
          <w:fldChar w:fldCharType="separate"/>
        </w:r>
        <w:r>
          <w:rPr>
            <w:rFonts w:ascii="仿宋" w:eastAsia="仿宋" w:hAnsi="仿宋"/>
          </w:rPr>
          <w:t>45</w:t>
        </w:r>
        <w:r>
          <w:rPr>
            <w:rFonts w:ascii="仿宋" w:eastAsia="仿宋" w:hAnsi="仿宋"/>
          </w:rPr>
          <w:fldChar w:fldCharType="end"/>
        </w:r>
      </w:hyperlink>
    </w:p>
    <w:p w:rsidR="00D76A48" w:rsidRDefault="00F73747">
      <w:pPr>
        <w:spacing w:line="520" w:lineRule="exact"/>
        <w:jc w:val="center"/>
        <w:rPr>
          <w:rFonts w:ascii="仿宋" w:eastAsia="仿宋" w:hAnsi="仿宋" w:cs="宋体"/>
          <w:b/>
          <w:sz w:val="32"/>
          <w:szCs w:val="32"/>
        </w:rPr>
      </w:pPr>
      <w:r>
        <w:rPr>
          <w:rFonts w:ascii="仿宋" w:eastAsia="仿宋" w:hAnsi="仿宋" w:cs="宋体"/>
          <w:b/>
          <w:sz w:val="32"/>
          <w:szCs w:val="32"/>
        </w:rPr>
        <w:fldChar w:fldCharType="end"/>
      </w:r>
    </w:p>
    <w:p w:rsidR="00D76A48" w:rsidRDefault="00D76A48">
      <w:pPr>
        <w:ind w:firstLineChars="250" w:firstLine="525"/>
        <w:rPr>
          <w:rFonts w:ascii="仿宋" w:eastAsia="仿宋" w:hAnsi="仿宋"/>
        </w:rPr>
      </w:pPr>
    </w:p>
    <w:p w:rsidR="00D76A48" w:rsidRDefault="00F73747">
      <w:pPr>
        <w:pStyle w:val="1"/>
        <w:rPr>
          <w:rFonts w:ascii="仿宋" w:eastAsia="仿宋" w:hAnsi="仿宋" w:cs="宋体"/>
          <w:szCs w:val="28"/>
        </w:rPr>
      </w:pPr>
      <w:bookmarkStart w:id="2" w:name="_Toc30578"/>
      <w:bookmarkStart w:id="3" w:name="_Toc14897"/>
      <w:bookmarkStart w:id="4" w:name="_Toc32719"/>
      <w:bookmarkStart w:id="5" w:name="_Toc105340051"/>
      <w:bookmarkStart w:id="6" w:name="_Toc27762"/>
      <w:bookmarkStart w:id="7" w:name="_Toc24752"/>
      <w:bookmarkStart w:id="8" w:name="_Toc105360477"/>
      <w:bookmarkStart w:id="9" w:name="_Toc24235"/>
      <w:bookmarkStart w:id="10" w:name="_Toc12557"/>
      <w:bookmarkStart w:id="11" w:name="_Toc461525294"/>
      <w:bookmarkStart w:id="12" w:name="_Toc9092"/>
      <w:bookmarkStart w:id="13" w:name="_Toc20342"/>
      <w:bookmarkStart w:id="14" w:name="_Toc14177"/>
      <w:bookmarkStart w:id="15" w:name="_Toc32556"/>
      <w:bookmarkStart w:id="16" w:name="_Toc11052"/>
      <w:r>
        <w:rPr>
          <w:rFonts w:ascii="仿宋" w:eastAsia="仿宋" w:hAnsi="仿宋" w:cs="宋体" w:hint="eastAsia"/>
          <w:szCs w:val="28"/>
        </w:rPr>
        <w:lastRenderedPageBreak/>
        <w:t>第一章比选须知</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D76A48" w:rsidRDefault="00F73747">
      <w:pPr>
        <w:rPr>
          <w:rFonts w:ascii="仿宋" w:eastAsia="仿宋" w:hAnsi="仿宋"/>
          <w:sz w:val="24"/>
        </w:rPr>
      </w:pPr>
      <w:bookmarkStart w:id="17" w:name="_Toc461525295"/>
      <w:bookmarkStart w:id="18" w:name="_Toc18263"/>
      <w:bookmarkStart w:id="19" w:name="_Toc17641"/>
      <w:bookmarkStart w:id="20" w:name="_Toc105340052"/>
      <w:bookmarkStart w:id="21" w:name="_Toc21327"/>
      <w:bookmarkStart w:id="22" w:name="_Toc31166"/>
      <w:bookmarkStart w:id="23" w:name="_Toc17254"/>
      <w:bookmarkStart w:id="24" w:name="_Toc14510"/>
      <w:bookmarkStart w:id="25" w:name="_Toc11337"/>
      <w:bookmarkStart w:id="26" w:name="_Toc11329"/>
      <w:bookmarkStart w:id="27" w:name="_Toc24239"/>
      <w:bookmarkStart w:id="28" w:name="_Toc2162"/>
      <w:bookmarkStart w:id="29" w:name="_Toc2242"/>
      <w:bookmarkStart w:id="30" w:name="_Toc32591"/>
      <w:r>
        <w:rPr>
          <w:rFonts w:ascii="仿宋" w:eastAsia="仿宋" w:hAnsi="仿宋" w:hint="eastAsia"/>
          <w:sz w:val="24"/>
        </w:rPr>
        <w:t>前附表</w:t>
      </w:r>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28"/>
        <w:gridCol w:w="7343"/>
      </w:tblGrid>
      <w:tr w:rsidR="00D76A48">
        <w:trPr>
          <w:trHeight w:val="294"/>
        </w:trPr>
        <w:tc>
          <w:tcPr>
            <w:tcW w:w="817" w:type="dxa"/>
            <w:vAlign w:val="center"/>
          </w:tcPr>
          <w:p w:rsidR="00D76A48" w:rsidRDefault="00F73747">
            <w:pPr>
              <w:jc w:val="center"/>
              <w:rPr>
                <w:rFonts w:ascii="仿宋" w:eastAsia="仿宋" w:hAnsi="仿宋" w:cs="宋体"/>
                <w:szCs w:val="21"/>
              </w:rPr>
            </w:pPr>
            <w:r>
              <w:rPr>
                <w:rFonts w:ascii="仿宋" w:eastAsia="仿宋" w:hAnsi="仿宋" w:cs="宋体" w:hint="eastAsia"/>
                <w:szCs w:val="21"/>
              </w:rPr>
              <w:t>序号</w:t>
            </w:r>
          </w:p>
        </w:tc>
        <w:tc>
          <w:tcPr>
            <w:tcW w:w="1128" w:type="dxa"/>
            <w:vAlign w:val="center"/>
          </w:tcPr>
          <w:p w:rsidR="00D76A48" w:rsidRDefault="00D76A48">
            <w:pPr>
              <w:jc w:val="center"/>
              <w:rPr>
                <w:rFonts w:ascii="仿宋" w:eastAsia="仿宋" w:hAnsi="仿宋" w:cs="宋体"/>
                <w:szCs w:val="21"/>
              </w:rPr>
            </w:pPr>
          </w:p>
        </w:tc>
        <w:tc>
          <w:tcPr>
            <w:tcW w:w="7343" w:type="dxa"/>
          </w:tcPr>
          <w:p w:rsidR="00D76A48" w:rsidRDefault="00F73747">
            <w:pPr>
              <w:jc w:val="center"/>
              <w:rPr>
                <w:rFonts w:ascii="仿宋" w:eastAsia="仿宋" w:hAnsi="仿宋" w:cs="宋体"/>
                <w:szCs w:val="21"/>
              </w:rPr>
            </w:pPr>
            <w:r>
              <w:rPr>
                <w:rFonts w:ascii="仿宋" w:eastAsia="仿宋" w:hAnsi="仿宋" w:cs="宋体" w:hint="eastAsia"/>
                <w:szCs w:val="21"/>
              </w:rPr>
              <w:t>内容规定</w:t>
            </w:r>
          </w:p>
        </w:tc>
      </w:tr>
      <w:tr w:rsidR="00D76A48">
        <w:trPr>
          <w:trHeight w:val="90"/>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项目名称</w:t>
            </w:r>
          </w:p>
        </w:tc>
        <w:tc>
          <w:tcPr>
            <w:tcW w:w="7343" w:type="dxa"/>
            <w:vAlign w:val="center"/>
          </w:tcPr>
          <w:p w:rsidR="00D76A48" w:rsidRDefault="00F73747">
            <w:pPr>
              <w:spacing w:line="400" w:lineRule="exact"/>
              <w:ind w:right="-57" w:firstLineChars="200" w:firstLine="480"/>
              <w:rPr>
                <w:rFonts w:ascii="仿宋" w:eastAsia="仿宋" w:hAnsi="仿宋"/>
                <w:sz w:val="24"/>
              </w:rPr>
            </w:pPr>
            <w:r>
              <w:rPr>
                <w:rFonts w:ascii="仿宋" w:eastAsia="仿宋" w:hAnsi="仿宋" w:hint="eastAsia"/>
                <w:sz w:val="24"/>
              </w:rPr>
              <w:t>党建文化展示中心序</w:t>
            </w:r>
            <w:proofErr w:type="gramStart"/>
            <w:r>
              <w:rPr>
                <w:rFonts w:ascii="仿宋" w:eastAsia="仿宋" w:hAnsi="仿宋" w:hint="eastAsia"/>
                <w:sz w:val="24"/>
              </w:rPr>
              <w:t>厅宣传</w:t>
            </w:r>
            <w:proofErr w:type="gramEnd"/>
            <w:r>
              <w:rPr>
                <w:rFonts w:ascii="仿宋" w:eastAsia="仿宋" w:hAnsi="仿宋" w:hint="eastAsia"/>
                <w:sz w:val="24"/>
              </w:rPr>
              <w:t>片拍摄制作服务</w:t>
            </w:r>
          </w:p>
        </w:tc>
      </w:tr>
      <w:tr w:rsidR="00D76A48">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2</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项目范围</w:t>
            </w:r>
          </w:p>
        </w:tc>
        <w:tc>
          <w:tcPr>
            <w:tcW w:w="7343" w:type="dxa"/>
          </w:tcPr>
          <w:p w:rsidR="00D76A48" w:rsidRDefault="00F73747">
            <w:pPr>
              <w:spacing w:line="400" w:lineRule="exact"/>
              <w:ind w:right="-57" w:firstLineChars="200" w:firstLine="480"/>
              <w:rPr>
                <w:rFonts w:ascii="仿宋" w:eastAsia="仿宋" w:hAnsi="仿宋"/>
                <w:sz w:val="24"/>
              </w:rPr>
            </w:pPr>
            <w:r>
              <w:rPr>
                <w:rFonts w:ascii="仿宋" w:eastAsia="仿宋" w:hAnsi="仿宋" w:hint="eastAsia"/>
                <w:sz w:val="24"/>
              </w:rPr>
              <w:t>党建文化展示中心序</w:t>
            </w:r>
            <w:proofErr w:type="gramStart"/>
            <w:r>
              <w:rPr>
                <w:rFonts w:ascii="仿宋" w:eastAsia="仿宋" w:hAnsi="仿宋" w:hint="eastAsia"/>
                <w:sz w:val="24"/>
              </w:rPr>
              <w:t>厅宣传</w:t>
            </w:r>
            <w:proofErr w:type="gramEnd"/>
            <w:r>
              <w:rPr>
                <w:rFonts w:ascii="仿宋" w:eastAsia="仿宋" w:hAnsi="仿宋" w:hint="eastAsia"/>
                <w:sz w:val="24"/>
              </w:rPr>
              <w:t>片拍摄制作服务</w:t>
            </w:r>
          </w:p>
        </w:tc>
      </w:tr>
      <w:tr w:rsidR="00D76A48">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3</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项目内容</w:t>
            </w:r>
          </w:p>
        </w:tc>
        <w:tc>
          <w:tcPr>
            <w:tcW w:w="7343" w:type="dxa"/>
          </w:tcPr>
          <w:p w:rsidR="00D76A48" w:rsidRDefault="00F73747">
            <w:pPr>
              <w:rPr>
                <w:rFonts w:ascii="仿宋" w:eastAsia="仿宋" w:hAnsi="仿宋" w:cs="宋体"/>
                <w:kern w:val="0"/>
                <w:szCs w:val="21"/>
              </w:rPr>
            </w:pPr>
            <w:r>
              <w:rPr>
                <w:rFonts w:ascii="仿宋" w:eastAsia="仿宋" w:hAnsi="仿宋" w:cs="宋体" w:hint="eastAsia"/>
                <w:kern w:val="0"/>
                <w:szCs w:val="21"/>
              </w:rPr>
              <w:t>党建文化展示</w:t>
            </w:r>
            <w:proofErr w:type="gramStart"/>
            <w:r>
              <w:rPr>
                <w:rFonts w:ascii="仿宋" w:eastAsia="仿宋" w:hAnsi="仿宋" w:cs="宋体" w:hint="eastAsia"/>
                <w:kern w:val="0"/>
                <w:szCs w:val="21"/>
              </w:rPr>
              <w:t>中心党建</w:t>
            </w:r>
            <w:proofErr w:type="gramEnd"/>
            <w:r>
              <w:rPr>
                <w:rFonts w:ascii="仿宋" w:eastAsia="仿宋" w:hAnsi="仿宋" w:cs="宋体" w:hint="eastAsia"/>
                <w:kern w:val="0"/>
                <w:szCs w:val="21"/>
              </w:rPr>
              <w:t>文化展示中心序</w:t>
            </w:r>
            <w:proofErr w:type="gramStart"/>
            <w:r>
              <w:rPr>
                <w:rFonts w:ascii="仿宋" w:eastAsia="仿宋" w:hAnsi="仿宋" w:cs="宋体" w:hint="eastAsia"/>
                <w:kern w:val="0"/>
                <w:szCs w:val="21"/>
              </w:rPr>
              <w:t>厅宣传</w:t>
            </w:r>
            <w:proofErr w:type="gramEnd"/>
            <w:r>
              <w:rPr>
                <w:rFonts w:ascii="仿宋" w:eastAsia="仿宋" w:hAnsi="仿宋" w:cs="宋体" w:hint="eastAsia"/>
                <w:kern w:val="0"/>
                <w:szCs w:val="21"/>
              </w:rPr>
              <w:t>片拍摄制作服务项目，包括但不限于以下内容：</w:t>
            </w:r>
          </w:p>
          <w:p w:rsidR="00D76A48" w:rsidRDefault="00F73747">
            <w:pPr>
              <w:rPr>
                <w:rFonts w:ascii="仿宋" w:eastAsia="仿宋" w:hAnsi="仿宋" w:cs="宋体"/>
                <w:kern w:val="0"/>
                <w:szCs w:val="21"/>
              </w:rPr>
            </w:pPr>
            <w:r>
              <w:rPr>
                <w:rFonts w:ascii="仿宋" w:eastAsia="仿宋" w:hAnsi="仿宋" w:cs="宋体" w:hint="eastAsia"/>
                <w:kern w:val="0"/>
                <w:szCs w:val="21"/>
              </w:rPr>
              <w:t xml:space="preserve">     1.宣传片将以党的二十大精神和习近平总书记关于坚持和加强党的全面领导重要论述为指引，立足开创新时代壮美广西建设新局面战略部署，紧扣南宁市委赋予的“立志成为卓越的城市综合服务商通过公共交通高质量出行创造高品质生活服务”定位，从“一个方向”、“四项重点工作”、“五个方面要求”呈现南宁轨道交通集团“公共交通+TOD+智慧经济”，打造高端要素集聚，充满活力的智慧城市交通网、宜</w:t>
            </w:r>
            <w:proofErr w:type="gramStart"/>
            <w:r>
              <w:rPr>
                <w:rFonts w:ascii="仿宋" w:eastAsia="仿宋" w:hAnsi="仿宋" w:cs="宋体" w:hint="eastAsia"/>
                <w:kern w:val="0"/>
                <w:szCs w:val="21"/>
              </w:rPr>
              <w:t>居宜业宜</w:t>
            </w:r>
            <w:proofErr w:type="gramEnd"/>
            <w:r>
              <w:rPr>
                <w:rFonts w:ascii="仿宋" w:eastAsia="仿宋" w:hAnsi="仿宋" w:cs="宋体" w:hint="eastAsia"/>
                <w:kern w:val="0"/>
                <w:szCs w:val="21"/>
              </w:rPr>
              <w:t>游的智慧城市生态圈，通过南宁轨道交通高质量出行建立高品质生活的新使命、新目标、新作为。</w:t>
            </w:r>
          </w:p>
          <w:p w:rsidR="00D76A48" w:rsidRDefault="00F73747">
            <w:pPr>
              <w:rPr>
                <w:rFonts w:ascii="仿宋" w:eastAsia="仿宋" w:hAnsi="仿宋" w:cs="宋体"/>
                <w:kern w:val="0"/>
                <w:szCs w:val="21"/>
              </w:rPr>
            </w:pPr>
            <w:r>
              <w:rPr>
                <w:rFonts w:ascii="仿宋" w:eastAsia="仿宋" w:hAnsi="仿宋" w:cs="宋体"/>
                <w:kern w:val="0"/>
                <w:szCs w:val="21"/>
              </w:rPr>
              <w:t xml:space="preserve"> </w:t>
            </w:r>
            <w:r>
              <w:rPr>
                <w:rFonts w:ascii="仿宋" w:eastAsia="仿宋" w:hAnsi="仿宋" w:cs="宋体" w:hint="eastAsia"/>
                <w:kern w:val="0"/>
                <w:szCs w:val="21"/>
              </w:rPr>
              <w:t xml:space="preserve">   2．片头为30秒三维立体动画，体现集团科技未来发展形象。</w:t>
            </w:r>
          </w:p>
          <w:p w:rsidR="00D76A48" w:rsidRDefault="00F73747">
            <w:pPr>
              <w:ind w:firstLineChars="200" w:firstLine="420"/>
              <w:rPr>
                <w:rFonts w:ascii="仿宋" w:eastAsia="仿宋" w:hAnsi="仿宋" w:cs="宋体"/>
                <w:kern w:val="0"/>
                <w:szCs w:val="21"/>
              </w:rPr>
            </w:pPr>
            <w:r>
              <w:rPr>
                <w:rFonts w:ascii="仿宋" w:eastAsia="仿宋" w:hAnsi="仿宋" w:cs="宋体" w:hint="eastAsia"/>
                <w:kern w:val="0"/>
                <w:szCs w:val="21"/>
              </w:rPr>
              <w:t>3. 制作总时长3-4分钟（包括片头、拍摄、剪辑、动画制作、渲染、后期包装、配音、配乐、音效制作等）。</w:t>
            </w:r>
          </w:p>
          <w:p w:rsidR="00D76A48" w:rsidRDefault="00F73747">
            <w:pPr>
              <w:tabs>
                <w:tab w:val="left" w:pos="180"/>
                <w:tab w:val="left" w:pos="1620"/>
              </w:tabs>
              <w:spacing w:line="40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4.完成制作后成片技术指标为以下两种之一：</w:t>
            </w:r>
          </w:p>
          <w:p w:rsidR="00D76A48" w:rsidRDefault="00F73747">
            <w:pPr>
              <w:tabs>
                <w:tab w:val="left" w:pos="180"/>
                <w:tab w:val="left" w:pos="1620"/>
              </w:tabs>
              <w:spacing w:line="40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 xml:space="preserve">（1）.Avid MXF </w:t>
            </w:r>
            <w:proofErr w:type="spellStart"/>
            <w:r>
              <w:rPr>
                <w:rFonts w:ascii="仿宋" w:eastAsia="仿宋" w:hAnsi="仿宋" w:cs="宋体" w:hint="eastAsia"/>
                <w:kern w:val="0"/>
                <w:szCs w:val="21"/>
              </w:rPr>
              <w:t>OPAtom</w:t>
            </w:r>
            <w:proofErr w:type="spellEnd"/>
            <w:r>
              <w:rPr>
                <w:rFonts w:ascii="仿宋" w:eastAsia="仿宋" w:hAnsi="仿宋" w:cs="宋体" w:hint="eastAsia"/>
                <w:kern w:val="0"/>
                <w:szCs w:val="21"/>
              </w:rPr>
              <w:t>封装(码率范围在120-185Mbps之间；隔行1080/50i系统（帧速率25，画面分辨率为1920 X 1080）；视频量化深度为8bit，方形像素，上场（奇数场）优先；音频采样频率为48KHz，</w:t>
            </w:r>
            <w:proofErr w:type="gramStart"/>
            <w:r>
              <w:rPr>
                <w:rFonts w:ascii="仿宋" w:eastAsia="仿宋" w:hAnsi="仿宋" w:cs="宋体" w:hint="eastAsia"/>
                <w:kern w:val="0"/>
                <w:szCs w:val="21"/>
              </w:rPr>
              <w:t>量化位</w:t>
            </w:r>
            <w:proofErr w:type="gramEnd"/>
            <w:r>
              <w:rPr>
                <w:rFonts w:ascii="仿宋" w:eastAsia="仿宋" w:hAnsi="仿宋" w:cs="宋体" w:hint="eastAsia"/>
                <w:kern w:val="0"/>
                <w:szCs w:val="21"/>
              </w:rPr>
              <w:t>深16bit或24bit；</w:t>
            </w:r>
          </w:p>
          <w:p w:rsidR="00D76A48" w:rsidRDefault="00F73747">
            <w:pPr>
              <w:tabs>
                <w:tab w:val="left" w:pos="180"/>
                <w:tab w:val="left" w:pos="1620"/>
              </w:tabs>
              <w:spacing w:line="40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（2）. 苹果</w:t>
            </w:r>
            <w:proofErr w:type="spellStart"/>
            <w:r>
              <w:rPr>
                <w:rFonts w:ascii="仿宋" w:eastAsia="仿宋" w:hAnsi="仿宋" w:cs="宋体" w:hint="eastAsia"/>
                <w:kern w:val="0"/>
                <w:szCs w:val="21"/>
              </w:rPr>
              <w:t>ProRes</w:t>
            </w:r>
            <w:proofErr w:type="spellEnd"/>
            <w:r>
              <w:rPr>
                <w:rFonts w:ascii="仿宋" w:eastAsia="仿宋" w:hAnsi="仿宋" w:cs="宋体" w:hint="eastAsia"/>
                <w:kern w:val="0"/>
                <w:szCs w:val="21"/>
              </w:rPr>
              <w:t xml:space="preserve"> 422编码，</w:t>
            </w:r>
            <w:proofErr w:type="spellStart"/>
            <w:r>
              <w:rPr>
                <w:rFonts w:ascii="仿宋" w:eastAsia="仿宋" w:hAnsi="仿宋" w:cs="宋体" w:hint="eastAsia"/>
                <w:kern w:val="0"/>
                <w:szCs w:val="21"/>
              </w:rPr>
              <w:t>Quicktime</w:t>
            </w:r>
            <w:proofErr w:type="spellEnd"/>
            <w:r>
              <w:rPr>
                <w:rFonts w:ascii="仿宋" w:eastAsia="仿宋" w:hAnsi="仿宋" w:cs="宋体" w:hint="eastAsia"/>
                <w:kern w:val="0"/>
                <w:szCs w:val="21"/>
              </w:rPr>
              <w:t xml:space="preserve"> MOV封装：码率范围选择FCP中的Apple ProRes422（不带HQ的设置）；隔行1080/50i系统（帧速率25，画面分辨率为1920 X 1080）；</w:t>
            </w:r>
          </w:p>
          <w:p w:rsidR="00D76A48" w:rsidRDefault="00F73747">
            <w:pPr>
              <w:tabs>
                <w:tab w:val="left" w:pos="180"/>
                <w:tab w:val="left" w:pos="1620"/>
              </w:tabs>
              <w:spacing w:line="400" w:lineRule="exact"/>
              <w:jc w:val="left"/>
              <w:rPr>
                <w:rFonts w:ascii="仿宋" w:eastAsia="仿宋" w:hAnsi="仿宋" w:cs="宋体"/>
                <w:kern w:val="0"/>
                <w:szCs w:val="21"/>
              </w:rPr>
            </w:pPr>
            <w:r>
              <w:rPr>
                <w:rFonts w:ascii="仿宋" w:eastAsia="仿宋" w:hAnsi="仿宋" w:cs="宋体" w:hint="eastAsia"/>
                <w:kern w:val="0"/>
                <w:szCs w:val="21"/>
              </w:rPr>
              <w:t>视频量化深度为8bit，方形像素，上场（奇数场）优先；音频采样频率为48KHz，</w:t>
            </w:r>
            <w:proofErr w:type="gramStart"/>
            <w:r>
              <w:rPr>
                <w:rFonts w:ascii="仿宋" w:eastAsia="仿宋" w:hAnsi="仿宋" w:cs="宋体" w:hint="eastAsia"/>
                <w:kern w:val="0"/>
                <w:szCs w:val="21"/>
              </w:rPr>
              <w:t>量化位</w:t>
            </w:r>
            <w:proofErr w:type="gramEnd"/>
            <w:r>
              <w:rPr>
                <w:rFonts w:ascii="仿宋" w:eastAsia="仿宋" w:hAnsi="仿宋" w:cs="宋体" w:hint="eastAsia"/>
                <w:kern w:val="0"/>
                <w:szCs w:val="21"/>
              </w:rPr>
              <w:t>深16bit或24bit；）</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5.制作进度要求：</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 xml:space="preserve">乙方接到甲方通知后10天内完成脚本。   </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脚本通过甲方审核后20天内完成初片（实际拍摄时间不低于5天）</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甲方对</w:t>
            </w:r>
            <w:proofErr w:type="gramStart"/>
            <w:r>
              <w:rPr>
                <w:rFonts w:ascii="仿宋" w:eastAsia="仿宋" w:hAnsi="仿宋" w:cs="宋体" w:hint="eastAsia"/>
                <w:kern w:val="0"/>
                <w:szCs w:val="21"/>
              </w:rPr>
              <w:t>初片提出</w:t>
            </w:r>
            <w:proofErr w:type="gramEnd"/>
            <w:r>
              <w:rPr>
                <w:rFonts w:ascii="仿宋" w:eastAsia="仿宋" w:hAnsi="仿宋" w:cs="宋体" w:hint="eastAsia"/>
                <w:kern w:val="0"/>
                <w:szCs w:val="21"/>
              </w:rPr>
              <w:t>修改意见后10天内完成成片</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6.基本人员要求：</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总导演1名，执行导演1名，监制1名，摄影师2名，航拍摄影师1名，后期编辑制作2名，音乐制作1名，化妆师2名，灯光师一名提供成员组成名单，可根据具体情况和工作量适当增加人数。</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7.基本设备要求：</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（1）专业</w:t>
            </w:r>
            <w:proofErr w:type="gramStart"/>
            <w:r>
              <w:rPr>
                <w:rFonts w:ascii="仿宋" w:eastAsia="仿宋" w:hAnsi="仿宋" w:cs="宋体" w:hint="eastAsia"/>
                <w:kern w:val="0"/>
                <w:szCs w:val="21"/>
              </w:rPr>
              <w:t>电影级</w:t>
            </w:r>
            <w:proofErr w:type="gramEnd"/>
            <w:r>
              <w:rPr>
                <w:rFonts w:ascii="仿宋" w:eastAsia="仿宋" w:hAnsi="仿宋" w:cs="宋体" w:hint="eastAsia"/>
                <w:kern w:val="0"/>
                <w:szCs w:val="21"/>
              </w:rPr>
              <w:t>4k摄影机(4096*2160)以上级别的数字摄像机1台(不含单反相机改装的摄像机)；</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（2）专业级录音棚及录音设备一套；</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t>（3）包括摇臂、轨道、稳定器(斯坦尼康)、灯光设备、航拍机等；</w:t>
            </w:r>
          </w:p>
          <w:p w:rsidR="00D76A48" w:rsidRDefault="00F73747">
            <w:pPr>
              <w:ind w:firstLineChars="257" w:firstLine="540"/>
              <w:rPr>
                <w:rFonts w:ascii="仿宋" w:eastAsia="仿宋" w:hAnsi="仿宋" w:cs="宋体"/>
                <w:kern w:val="0"/>
                <w:szCs w:val="21"/>
              </w:rPr>
            </w:pPr>
            <w:r>
              <w:rPr>
                <w:rFonts w:ascii="仿宋" w:eastAsia="仿宋" w:hAnsi="仿宋" w:cs="宋体" w:hint="eastAsia"/>
                <w:kern w:val="0"/>
                <w:szCs w:val="21"/>
              </w:rPr>
              <w:lastRenderedPageBreak/>
              <w:t>（4）交通、食宿自行解决。</w:t>
            </w:r>
          </w:p>
        </w:tc>
      </w:tr>
      <w:tr w:rsidR="00D76A48">
        <w:tc>
          <w:tcPr>
            <w:tcW w:w="817" w:type="dxa"/>
            <w:shd w:val="clear" w:color="auto" w:fill="FFFFFF"/>
            <w:vAlign w:val="center"/>
          </w:tcPr>
          <w:p w:rsidR="00D76A48" w:rsidRDefault="00F73747">
            <w:pPr>
              <w:jc w:val="center"/>
              <w:rPr>
                <w:rFonts w:ascii="仿宋" w:eastAsia="仿宋" w:hAnsi="仿宋" w:cs="宋体"/>
                <w:szCs w:val="21"/>
              </w:rPr>
            </w:pPr>
            <w:r>
              <w:rPr>
                <w:rFonts w:ascii="仿宋" w:eastAsia="仿宋" w:hAnsi="仿宋" w:cs="宋体"/>
                <w:szCs w:val="21"/>
              </w:rPr>
              <w:lastRenderedPageBreak/>
              <w:t>4</w:t>
            </w:r>
          </w:p>
        </w:tc>
        <w:tc>
          <w:tcPr>
            <w:tcW w:w="1128" w:type="dxa"/>
            <w:shd w:val="clear" w:color="auto" w:fill="FFFFFF"/>
            <w:vAlign w:val="center"/>
          </w:tcPr>
          <w:p w:rsidR="00D76A48" w:rsidRDefault="00F73747">
            <w:pPr>
              <w:jc w:val="left"/>
              <w:rPr>
                <w:rFonts w:ascii="仿宋" w:eastAsia="仿宋" w:hAnsi="仿宋" w:cs="宋体"/>
                <w:szCs w:val="21"/>
              </w:rPr>
            </w:pPr>
            <w:r>
              <w:rPr>
                <w:rFonts w:ascii="仿宋" w:eastAsia="仿宋" w:hAnsi="仿宋" w:cs="宋体" w:hint="eastAsia"/>
                <w:szCs w:val="21"/>
              </w:rPr>
              <w:t>资金来源</w:t>
            </w:r>
          </w:p>
        </w:tc>
        <w:tc>
          <w:tcPr>
            <w:tcW w:w="7343" w:type="dxa"/>
            <w:shd w:val="clear" w:color="auto" w:fill="FFFFFF"/>
          </w:tcPr>
          <w:p w:rsidR="00D76A48" w:rsidRPr="00F73747" w:rsidRDefault="00F73747">
            <w:pPr>
              <w:ind w:right="-3"/>
              <w:jc w:val="left"/>
              <w:rPr>
                <w:rFonts w:ascii="仿宋" w:eastAsia="仿宋" w:hAnsi="仿宋" w:cs="宋体"/>
                <w:szCs w:val="21"/>
              </w:rPr>
            </w:pPr>
            <w:r w:rsidRPr="00F73747">
              <w:rPr>
                <w:rFonts w:ascii="仿宋" w:eastAsia="仿宋" w:hAnsi="仿宋" w:cs="宋体"/>
                <w:szCs w:val="21"/>
              </w:rPr>
              <w:t xml:space="preserve">        </w:t>
            </w:r>
          </w:p>
        </w:tc>
      </w:tr>
      <w:tr w:rsidR="00D76A48">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5</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计费方式</w:t>
            </w:r>
          </w:p>
        </w:tc>
        <w:tc>
          <w:tcPr>
            <w:tcW w:w="7343" w:type="dxa"/>
          </w:tcPr>
          <w:p w:rsidR="00D76A48" w:rsidRDefault="00F73747">
            <w:pPr>
              <w:ind w:right="-3"/>
              <w:jc w:val="left"/>
              <w:rPr>
                <w:rFonts w:ascii="仿宋" w:eastAsia="仿宋" w:hAnsi="仿宋" w:cs="宋体"/>
                <w:szCs w:val="21"/>
              </w:rPr>
            </w:pPr>
            <w:r>
              <w:rPr>
                <w:rFonts w:ascii="仿宋" w:eastAsia="仿宋" w:hAnsi="仿宋" w:cs="宋体" w:hint="eastAsia"/>
                <w:szCs w:val="21"/>
              </w:rPr>
              <w:t>采用总价包干，费用不予调整；</w:t>
            </w:r>
          </w:p>
        </w:tc>
      </w:tr>
      <w:tr w:rsidR="00D76A48">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6</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上限控制价</w:t>
            </w:r>
          </w:p>
        </w:tc>
        <w:tc>
          <w:tcPr>
            <w:tcW w:w="7343" w:type="dxa"/>
            <w:vAlign w:val="center"/>
          </w:tcPr>
          <w:p w:rsidR="00D76A48" w:rsidRDefault="00F73747">
            <w:pPr>
              <w:ind w:right="-3"/>
              <w:jc w:val="left"/>
              <w:rPr>
                <w:rFonts w:ascii="仿宋" w:eastAsia="仿宋" w:hAnsi="仿宋" w:cs="宋体"/>
                <w:color w:val="FF0000"/>
                <w:szCs w:val="21"/>
              </w:rPr>
            </w:pPr>
            <w:r w:rsidRPr="00F73747">
              <w:rPr>
                <w:rFonts w:ascii="仿宋" w:eastAsia="仿宋" w:hAnsi="仿宋" w:cs="宋体" w:hint="eastAsia"/>
                <w:szCs w:val="21"/>
              </w:rPr>
              <w:t>人民币</w:t>
            </w:r>
            <w:r w:rsidRPr="00F73747">
              <w:rPr>
                <w:rFonts w:ascii="仿宋" w:eastAsia="仿宋" w:hAnsi="仿宋" w:cs="宋体"/>
                <w:szCs w:val="21"/>
              </w:rPr>
              <w:t>63.6</w:t>
            </w:r>
            <w:r w:rsidRPr="00F73747">
              <w:rPr>
                <w:rFonts w:ascii="仿宋" w:eastAsia="仿宋" w:hAnsi="仿宋" w:cs="宋体" w:hint="eastAsia"/>
                <w:szCs w:val="21"/>
              </w:rPr>
              <w:t>万元（含税）</w:t>
            </w:r>
          </w:p>
        </w:tc>
      </w:tr>
      <w:tr w:rsidR="00D76A48">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7</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报价方式</w:t>
            </w:r>
          </w:p>
        </w:tc>
        <w:tc>
          <w:tcPr>
            <w:tcW w:w="7343" w:type="dxa"/>
            <w:vAlign w:val="center"/>
          </w:tcPr>
          <w:p w:rsidR="00D76A48" w:rsidRDefault="00F73747">
            <w:pPr>
              <w:ind w:right="-3"/>
              <w:jc w:val="left"/>
              <w:rPr>
                <w:rFonts w:ascii="仿宋" w:eastAsia="仿宋" w:hAnsi="仿宋" w:cs="宋体"/>
                <w:szCs w:val="21"/>
              </w:rPr>
            </w:pPr>
            <w:r>
              <w:rPr>
                <w:rFonts w:ascii="仿宋" w:eastAsia="仿宋" w:hAnsi="仿宋" w:cs="宋体" w:hint="eastAsia"/>
                <w:szCs w:val="21"/>
              </w:rPr>
              <w:t>比选申请人必须对比选项目内容中所有工作内容作完整唯一的报价</w:t>
            </w:r>
          </w:p>
        </w:tc>
      </w:tr>
      <w:tr w:rsidR="00D76A48">
        <w:trPr>
          <w:trHeight w:val="453"/>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8</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合同期限</w:t>
            </w:r>
          </w:p>
        </w:tc>
        <w:tc>
          <w:tcPr>
            <w:tcW w:w="7343" w:type="dxa"/>
            <w:vAlign w:val="center"/>
          </w:tcPr>
          <w:p w:rsidR="00D76A48" w:rsidRDefault="00F73747">
            <w:pPr>
              <w:ind w:right="-3"/>
              <w:jc w:val="left"/>
              <w:rPr>
                <w:rFonts w:ascii="仿宋" w:eastAsia="仿宋" w:hAnsi="仿宋" w:cs="宋体"/>
                <w:szCs w:val="21"/>
              </w:rPr>
            </w:pPr>
            <w:r>
              <w:rPr>
                <w:rFonts w:ascii="仿宋" w:eastAsia="仿宋" w:hAnsi="仿宋" w:cs="宋体"/>
                <w:szCs w:val="21"/>
              </w:rPr>
              <w:t>1</w:t>
            </w:r>
            <w:r>
              <w:rPr>
                <w:rFonts w:ascii="仿宋" w:eastAsia="仿宋" w:hAnsi="仿宋" w:cs="宋体" w:hint="eastAsia"/>
                <w:szCs w:val="21"/>
              </w:rPr>
              <w:t>年</w:t>
            </w:r>
          </w:p>
        </w:tc>
      </w:tr>
      <w:tr w:rsidR="00D76A48">
        <w:trPr>
          <w:trHeight w:val="1765"/>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9</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比选申请人资格要求</w:t>
            </w:r>
          </w:p>
        </w:tc>
        <w:tc>
          <w:tcPr>
            <w:tcW w:w="7343" w:type="dxa"/>
            <w:vAlign w:val="center"/>
          </w:tcPr>
          <w:p w:rsidR="00D76A48" w:rsidRDefault="00F73747">
            <w:pPr>
              <w:numPr>
                <w:ilvl w:val="0"/>
                <w:numId w:val="1"/>
              </w:numPr>
              <w:spacing w:line="240" w:lineRule="exact"/>
              <w:rPr>
                <w:rFonts w:ascii="仿宋" w:eastAsia="仿宋" w:hAnsi="仿宋" w:cs="宋体"/>
                <w:kern w:val="0"/>
                <w:szCs w:val="21"/>
              </w:rPr>
            </w:pPr>
            <w:r>
              <w:rPr>
                <w:rFonts w:ascii="仿宋" w:eastAsia="仿宋" w:hAnsi="仿宋" w:cs="宋体" w:hint="eastAsia"/>
                <w:kern w:val="0"/>
                <w:szCs w:val="21"/>
              </w:rPr>
              <w:t>投标人为中华人民共和国境内依法设立的法人或其他组织（若以分公司名义参与投标，必须出具总公司授权参与的证明。</w:t>
            </w:r>
            <w:r w:rsidRPr="00F73747">
              <w:rPr>
                <w:rFonts w:ascii="仿宋" w:eastAsia="仿宋" w:hAnsi="仿宋" w:cs="宋体" w:hint="eastAsia"/>
                <w:kern w:val="0"/>
                <w:szCs w:val="21"/>
              </w:rPr>
              <w:t>资质满足条件其中一项即可）</w:t>
            </w:r>
            <w:r>
              <w:rPr>
                <w:rFonts w:ascii="仿宋" w:eastAsia="仿宋" w:hAnsi="仿宋" w:cs="宋体" w:hint="eastAsia"/>
                <w:kern w:val="0"/>
                <w:szCs w:val="21"/>
              </w:rPr>
              <w:t>：</w:t>
            </w:r>
            <w:r>
              <w:rPr>
                <w:rFonts w:ascii="仿宋" w:eastAsia="仿宋" w:hAnsi="仿宋" w:cs="宋体"/>
                <w:kern w:val="0"/>
                <w:szCs w:val="21"/>
              </w:rPr>
              <w:t>(1)</w:t>
            </w:r>
            <w:r>
              <w:rPr>
                <w:rFonts w:ascii="仿宋" w:eastAsia="仿宋" w:hAnsi="仿宋" w:cs="宋体" w:hint="eastAsia"/>
                <w:kern w:val="0"/>
                <w:szCs w:val="21"/>
              </w:rPr>
              <w:t>文化</w:t>
            </w:r>
            <w:r>
              <w:rPr>
                <w:rFonts w:ascii="仿宋" w:eastAsia="仿宋" w:hAnsi="仿宋" w:cs="宋体"/>
                <w:kern w:val="0"/>
                <w:szCs w:val="21"/>
              </w:rPr>
              <w:t>(</w:t>
            </w:r>
            <w:r>
              <w:rPr>
                <w:rFonts w:ascii="仿宋" w:eastAsia="仿宋" w:hAnsi="仿宋" w:cs="宋体" w:hint="eastAsia"/>
                <w:kern w:val="0"/>
                <w:szCs w:val="21"/>
              </w:rPr>
              <w:t>艺术</w:t>
            </w:r>
            <w:r>
              <w:rPr>
                <w:rFonts w:ascii="仿宋" w:eastAsia="仿宋" w:hAnsi="仿宋" w:cs="宋体"/>
                <w:kern w:val="0"/>
                <w:szCs w:val="21"/>
              </w:rPr>
              <w:t>)</w:t>
            </w:r>
            <w:r>
              <w:rPr>
                <w:rFonts w:ascii="仿宋" w:eastAsia="仿宋" w:hAnsi="仿宋" w:cs="宋体" w:hint="eastAsia"/>
                <w:kern w:val="0"/>
                <w:szCs w:val="21"/>
              </w:rPr>
              <w:t>活动策划或文化产业服务，</w:t>
            </w:r>
            <w:r>
              <w:rPr>
                <w:rFonts w:ascii="仿宋" w:eastAsia="仿宋" w:hAnsi="仿宋" w:cs="宋体"/>
                <w:kern w:val="0"/>
                <w:szCs w:val="21"/>
              </w:rPr>
              <w:t>(2)</w:t>
            </w:r>
            <w:r>
              <w:rPr>
                <w:rFonts w:ascii="仿宋" w:eastAsia="仿宋" w:hAnsi="仿宋" w:cs="宋体" w:hint="eastAsia"/>
                <w:kern w:val="0"/>
                <w:szCs w:val="21"/>
              </w:rPr>
              <w:t>企业形象策划，</w:t>
            </w:r>
            <w:r>
              <w:rPr>
                <w:rFonts w:ascii="仿宋" w:eastAsia="仿宋" w:hAnsi="仿宋" w:cs="宋体"/>
                <w:kern w:val="0"/>
                <w:szCs w:val="21"/>
              </w:rPr>
              <w:t>(3)</w:t>
            </w:r>
            <w:r>
              <w:rPr>
                <w:rFonts w:ascii="仿宋" w:eastAsia="仿宋" w:hAnsi="仿宋" w:cs="宋体" w:hint="eastAsia"/>
                <w:kern w:val="0"/>
                <w:szCs w:val="21"/>
              </w:rPr>
              <w:t>图文设计制作或</w:t>
            </w:r>
            <w:proofErr w:type="gramStart"/>
            <w:r>
              <w:rPr>
                <w:rFonts w:ascii="仿宋" w:eastAsia="仿宋" w:hAnsi="仿宋" w:cs="宋体" w:hint="eastAsia"/>
                <w:kern w:val="0"/>
                <w:szCs w:val="21"/>
              </w:rPr>
              <w:t>动漫设计</w:t>
            </w:r>
            <w:proofErr w:type="gramEnd"/>
            <w:r>
              <w:rPr>
                <w:rFonts w:ascii="仿宋" w:eastAsia="仿宋" w:hAnsi="仿宋" w:cs="宋体" w:hint="eastAsia"/>
                <w:kern w:val="0"/>
                <w:szCs w:val="21"/>
              </w:rPr>
              <w:t>制作、音乐制作、视频制作，</w:t>
            </w:r>
            <w:r>
              <w:rPr>
                <w:rFonts w:ascii="仿宋" w:eastAsia="仿宋" w:hAnsi="仿宋" w:cs="宋体"/>
                <w:kern w:val="0"/>
                <w:szCs w:val="21"/>
              </w:rPr>
              <w:t>(4)</w:t>
            </w:r>
            <w:r>
              <w:rPr>
                <w:rFonts w:ascii="仿宋" w:eastAsia="仿宋" w:hAnsi="仿宋" w:cs="宋体" w:hint="eastAsia"/>
                <w:kern w:val="0"/>
                <w:szCs w:val="21"/>
              </w:rPr>
              <w:t>摄影摄像服务。</w:t>
            </w:r>
          </w:p>
          <w:p w:rsidR="00D76A48" w:rsidRDefault="00F73747">
            <w:pPr>
              <w:numPr>
                <w:ilvl w:val="0"/>
                <w:numId w:val="1"/>
              </w:numPr>
              <w:spacing w:line="240" w:lineRule="exact"/>
              <w:rPr>
                <w:rFonts w:ascii="仿宋" w:eastAsia="仿宋" w:hAnsi="仿宋" w:cs="宋体"/>
                <w:kern w:val="0"/>
                <w:szCs w:val="21"/>
              </w:rPr>
            </w:pPr>
            <w:r>
              <w:rPr>
                <w:rFonts w:ascii="仿宋" w:eastAsia="仿宋" w:hAnsi="仿宋" w:cs="宋体" w:hint="eastAsia"/>
                <w:kern w:val="0"/>
                <w:szCs w:val="21"/>
              </w:rPr>
              <w:t>本次比选不接受联合体报价，母、子公司只允许其中一家公司参与比选申请；同一法人代表，只接受一家参与比选申请。</w:t>
            </w:r>
          </w:p>
          <w:p w:rsidR="00D76A48" w:rsidRDefault="00D76A48">
            <w:pPr>
              <w:spacing w:line="240" w:lineRule="exact"/>
              <w:rPr>
                <w:rFonts w:ascii="仿宋" w:eastAsia="仿宋" w:hAnsi="仿宋" w:cs="宋体"/>
                <w:kern w:val="0"/>
                <w:szCs w:val="21"/>
              </w:rPr>
            </w:pPr>
          </w:p>
        </w:tc>
      </w:tr>
      <w:tr w:rsidR="00D76A48">
        <w:trPr>
          <w:trHeight w:val="840"/>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10</w:t>
            </w:r>
          </w:p>
        </w:tc>
        <w:tc>
          <w:tcPr>
            <w:tcW w:w="1128" w:type="dxa"/>
            <w:vAlign w:val="center"/>
          </w:tcPr>
          <w:p w:rsidR="00D76A48" w:rsidRDefault="00D76A48">
            <w:pPr>
              <w:jc w:val="left"/>
              <w:rPr>
                <w:rFonts w:ascii="仿宋" w:eastAsia="仿宋" w:hAnsi="仿宋" w:cs="宋体"/>
                <w:szCs w:val="21"/>
              </w:rPr>
            </w:pPr>
          </w:p>
          <w:p w:rsidR="00D76A48" w:rsidRDefault="00F73747">
            <w:pPr>
              <w:jc w:val="left"/>
              <w:rPr>
                <w:rFonts w:ascii="仿宋" w:eastAsia="仿宋" w:hAnsi="仿宋" w:cs="宋体"/>
                <w:szCs w:val="21"/>
              </w:rPr>
            </w:pPr>
            <w:r>
              <w:rPr>
                <w:rFonts w:ascii="仿宋" w:eastAsia="仿宋" w:hAnsi="仿宋" w:cs="宋体" w:hint="eastAsia"/>
                <w:szCs w:val="21"/>
              </w:rPr>
              <w:t>获取比选文件的时间、方式及比选文件售价</w:t>
            </w:r>
          </w:p>
        </w:tc>
        <w:tc>
          <w:tcPr>
            <w:tcW w:w="7343"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方式：本项目实行网上发售电子版比选文件，不再出售纸质比选文件。比选文件发布时间为</w:t>
            </w:r>
            <w:r w:rsidRPr="00F73747">
              <w:rPr>
                <w:rFonts w:ascii="仿宋" w:eastAsia="仿宋" w:hAnsi="仿宋" w:cs="宋体"/>
                <w:szCs w:val="21"/>
              </w:rPr>
              <w:t>2023年2</w:t>
            </w:r>
            <w:r w:rsidRPr="00F73747">
              <w:rPr>
                <w:rFonts w:ascii="仿宋" w:eastAsia="仿宋" w:hAnsi="仿宋" w:cs="宋体" w:hint="eastAsia"/>
                <w:szCs w:val="21"/>
              </w:rPr>
              <w:t>月</w:t>
            </w:r>
            <w:r w:rsidRPr="00F73747">
              <w:rPr>
                <w:rFonts w:ascii="仿宋" w:eastAsia="仿宋" w:hAnsi="仿宋" w:cs="宋体"/>
                <w:szCs w:val="21"/>
              </w:rPr>
              <w:t>22</w:t>
            </w:r>
            <w:r w:rsidRPr="00F73747">
              <w:rPr>
                <w:rFonts w:ascii="仿宋" w:eastAsia="仿宋" w:hAnsi="仿宋" w:cs="宋体" w:hint="eastAsia"/>
                <w:szCs w:val="21"/>
              </w:rPr>
              <w:t>日至</w:t>
            </w:r>
            <w:r w:rsidRPr="00F73747">
              <w:rPr>
                <w:rFonts w:ascii="仿宋" w:eastAsia="仿宋" w:hAnsi="仿宋" w:cs="宋体"/>
                <w:szCs w:val="21"/>
              </w:rPr>
              <w:t>2023年2</w:t>
            </w:r>
            <w:r w:rsidRPr="00F73747">
              <w:rPr>
                <w:rFonts w:ascii="仿宋" w:eastAsia="仿宋" w:hAnsi="仿宋" w:cs="宋体" w:hint="eastAsia"/>
                <w:szCs w:val="21"/>
              </w:rPr>
              <w:t>月</w:t>
            </w:r>
            <w:r w:rsidRPr="00F73747">
              <w:rPr>
                <w:rFonts w:ascii="仿宋" w:eastAsia="仿宋" w:hAnsi="仿宋" w:cs="宋体"/>
                <w:szCs w:val="21"/>
              </w:rPr>
              <w:t>28</w:t>
            </w:r>
            <w:r w:rsidRPr="00F73747">
              <w:rPr>
                <w:rFonts w:ascii="仿宋" w:eastAsia="仿宋" w:hAnsi="仿宋" w:cs="宋体" w:hint="eastAsia"/>
                <w:szCs w:val="21"/>
              </w:rPr>
              <w:t>日（北京时间，下同）</w:t>
            </w:r>
            <w:r>
              <w:rPr>
                <w:rFonts w:ascii="仿宋" w:eastAsia="仿宋" w:hAnsi="仿宋" w:cs="宋体" w:hint="eastAsia"/>
                <w:szCs w:val="21"/>
              </w:rPr>
              <w:t>，凡有意参与的潜在比选申请人，请登录</w:t>
            </w:r>
            <w:proofErr w:type="gramStart"/>
            <w:r>
              <w:rPr>
                <w:rFonts w:ascii="仿宋" w:eastAsia="仿宋" w:hAnsi="仿宋" w:cs="宋体" w:hint="eastAsia"/>
                <w:szCs w:val="21"/>
              </w:rPr>
              <w:t>南宁轨道交通集团有限责任公司官网</w:t>
            </w:r>
            <w:proofErr w:type="gramEnd"/>
            <w:r>
              <w:rPr>
                <w:rFonts w:ascii="仿宋" w:eastAsia="仿宋" w:hAnsi="仿宋" w:cs="宋体"/>
                <w:szCs w:val="21"/>
              </w:rPr>
              <w:t>(http://www.nngdjt.com/)</w:t>
            </w:r>
            <w:r>
              <w:rPr>
                <w:rFonts w:ascii="仿宋" w:eastAsia="仿宋" w:hAnsi="仿宋" w:cs="宋体" w:hint="eastAsia"/>
                <w:szCs w:val="21"/>
              </w:rPr>
              <w:t>的招标招商中的招标公告处下载比选文件。</w:t>
            </w:r>
          </w:p>
          <w:p w:rsidR="00D76A48" w:rsidRDefault="00F73747">
            <w:pPr>
              <w:jc w:val="left"/>
              <w:rPr>
                <w:rFonts w:ascii="仿宋" w:eastAsia="仿宋" w:hAnsi="仿宋" w:cs="宋体"/>
                <w:szCs w:val="21"/>
              </w:rPr>
            </w:pPr>
            <w:r>
              <w:rPr>
                <w:rFonts w:ascii="仿宋" w:eastAsia="仿宋" w:hAnsi="仿宋" w:cs="宋体" w:hint="eastAsia"/>
                <w:szCs w:val="21"/>
              </w:rPr>
              <w:t>售价：比选文件不收取费用。</w:t>
            </w:r>
          </w:p>
        </w:tc>
      </w:tr>
      <w:tr w:rsidR="00D76A48">
        <w:trPr>
          <w:trHeight w:val="513"/>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11</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比选有效期</w:t>
            </w:r>
          </w:p>
        </w:tc>
        <w:tc>
          <w:tcPr>
            <w:tcW w:w="7343" w:type="dxa"/>
            <w:vAlign w:val="center"/>
          </w:tcPr>
          <w:p w:rsidR="00D76A48" w:rsidRDefault="00F73747">
            <w:pPr>
              <w:ind w:right="753"/>
              <w:jc w:val="left"/>
              <w:rPr>
                <w:rFonts w:ascii="仿宋" w:eastAsia="仿宋" w:hAnsi="仿宋" w:cs="宋体"/>
                <w:szCs w:val="21"/>
              </w:rPr>
            </w:pPr>
            <w:r>
              <w:rPr>
                <w:rFonts w:ascii="仿宋" w:eastAsia="仿宋" w:hAnsi="仿宋" w:cs="宋体"/>
                <w:szCs w:val="21"/>
              </w:rPr>
              <w:t>90</w:t>
            </w:r>
            <w:r>
              <w:rPr>
                <w:rFonts w:ascii="仿宋" w:eastAsia="仿宋" w:hAnsi="仿宋" w:cs="宋体" w:hint="eastAsia"/>
                <w:szCs w:val="21"/>
              </w:rPr>
              <w:t>天（比选有效期是指为保证比选发起人有足够的时间完成评审和与中选人签订合同而在一定时间内保持有效的期限。比选有效期从比选申请文件递交截止之日算起。）</w:t>
            </w:r>
          </w:p>
        </w:tc>
      </w:tr>
      <w:tr w:rsidR="00D76A48">
        <w:trPr>
          <w:trHeight w:val="672"/>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12</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比选申请文件份数</w:t>
            </w:r>
          </w:p>
        </w:tc>
        <w:tc>
          <w:tcPr>
            <w:tcW w:w="7343" w:type="dxa"/>
            <w:vAlign w:val="center"/>
          </w:tcPr>
          <w:p w:rsidR="00D76A48" w:rsidRDefault="00F73747">
            <w:pPr>
              <w:ind w:right="753"/>
              <w:jc w:val="left"/>
              <w:rPr>
                <w:rFonts w:ascii="仿宋" w:eastAsia="仿宋" w:hAnsi="仿宋" w:cs="宋体"/>
                <w:szCs w:val="21"/>
                <w:highlight w:val="yellow"/>
              </w:rPr>
            </w:pPr>
            <w:r>
              <w:rPr>
                <w:rFonts w:ascii="仿宋" w:eastAsia="仿宋" w:hAnsi="仿宋" w:cs="宋体" w:hint="eastAsia"/>
                <w:szCs w:val="21"/>
              </w:rPr>
              <w:t>纸质版一式三份，其中正本一份、副本二份（中选后提交电子版）</w:t>
            </w:r>
          </w:p>
        </w:tc>
      </w:tr>
      <w:tr w:rsidR="00D76A48">
        <w:trPr>
          <w:trHeight w:val="696"/>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13</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比选申请文件递交地址</w:t>
            </w:r>
          </w:p>
        </w:tc>
        <w:tc>
          <w:tcPr>
            <w:tcW w:w="7343" w:type="dxa"/>
            <w:vAlign w:val="center"/>
          </w:tcPr>
          <w:p w:rsidR="00D76A48" w:rsidRDefault="00F73747">
            <w:pPr>
              <w:spacing w:line="240" w:lineRule="exact"/>
              <w:rPr>
                <w:rFonts w:ascii="仿宋" w:eastAsia="仿宋" w:hAnsi="仿宋" w:cs="宋体"/>
                <w:color w:val="000000" w:themeColor="text1"/>
                <w:kern w:val="0"/>
                <w:szCs w:val="21"/>
              </w:rPr>
            </w:pPr>
            <w:r>
              <w:rPr>
                <w:rFonts w:ascii="仿宋" w:eastAsia="仿宋" w:hAnsi="仿宋" w:cs="宋体" w:hint="eastAsia"/>
                <w:color w:val="000000" w:themeColor="text1"/>
                <w:szCs w:val="21"/>
              </w:rPr>
              <w:t>地点：</w:t>
            </w:r>
            <w:r>
              <w:rPr>
                <w:rFonts w:ascii="仿宋" w:eastAsia="仿宋" w:hAnsi="仿宋" w:cs="宋体" w:hint="eastAsia"/>
                <w:color w:val="000000" w:themeColor="text1"/>
                <w:kern w:val="0"/>
                <w:szCs w:val="21"/>
              </w:rPr>
              <w:t>广西壮族自治区南宁市</w:t>
            </w:r>
            <w:proofErr w:type="gramStart"/>
            <w:r>
              <w:rPr>
                <w:rFonts w:ascii="仿宋" w:eastAsia="仿宋" w:hAnsi="仿宋" w:cs="宋体" w:hint="eastAsia"/>
                <w:color w:val="000000" w:themeColor="text1"/>
                <w:kern w:val="0"/>
                <w:szCs w:val="21"/>
              </w:rPr>
              <w:t>青秀</w:t>
            </w:r>
            <w:proofErr w:type="gramEnd"/>
            <w:r>
              <w:rPr>
                <w:rFonts w:ascii="仿宋" w:eastAsia="仿宋" w:hAnsi="仿宋" w:cs="宋体" w:hint="eastAsia"/>
                <w:color w:val="000000" w:themeColor="text1"/>
                <w:kern w:val="0"/>
                <w:szCs w:val="21"/>
              </w:rPr>
              <w:t>区云景路</w:t>
            </w:r>
            <w:r>
              <w:rPr>
                <w:rFonts w:ascii="仿宋" w:eastAsia="仿宋" w:hAnsi="仿宋" w:cs="宋体"/>
                <w:color w:val="000000" w:themeColor="text1"/>
                <w:kern w:val="0"/>
                <w:szCs w:val="21"/>
              </w:rPr>
              <w:t>69</w:t>
            </w:r>
            <w:r>
              <w:rPr>
                <w:rFonts w:ascii="仿宋" w:eastAsia="仿宋" w:hAnsi="仿宋" w:cs="宋体" w:hint="eastAsia"/>
                <w:color w:val="000000" w:themeColor="text1"/>
                <w:kern w:val="0"/>
                <w:szCs w:val="21"/>
              </w:rPr>
              <w:t>号南宁轨道交通集团有限责任公司。（投标人需携带好身份证及单位授权委托书，根据疫情防控要求，要严格落实测温、扫码、佩戴口罩并持</w:t>
            </w:r>
            <w:r>
              <w:rPr>
                <w:rFonts w:ascii="仿宋" w:eastAsia="仿宋" w:hAnsi="仿宋" w:cs="宋体"/>
                <w:color w:val="000000" w:themeColor="text1"/>
                <w:kern w:val="0"/>
                <w:szCs w:val="21"/>
              </w:rPr>
              <w:t>48</w:t>
            </w:r>
            <w:r>
              <w:rPr>
                <w:rFonts w:ascii="仿宋" w:eastAsia="仿宋" w:hAnsi="仿宋" w:cs="宋体" w:hint="eastAsia"/>
                <w:color w:val="000000" w:themeColor="text1"/>
                <w:kern w:val="0"/>
                <w:szCs w:val="21"/>
              </w:rPr>
              <w:t>小时核酸检测阴性证明等疫情防控措施。）</w:t>
            </w:r>
          </w:p>
        </w:tc>
      </w:tr>
      <w:tr w:rsidR="00D76A48">
        <w:tc>
          <w:tcPr>
            <w:tcW w:w="817" w:type="dxa"/>
            <w:shd w:val="clear" w:color="auto" w:fill="FFFFFF"/>
            <w:vAlign w:val="center"/>
          </w:tcPr>
          <w:p w:rsidR="00D76A48" w:rsidRDefault="00F73747">
            <w:pPr>
              <w:jc w:val="center"/>
              <w:rPr>
                <w:rFonts w:ascii="仿宋" w:eastAsia="仿宋" w:hAnsi="仿宋" w:cs="宋体"/>
                <w:szCs w:val="21"/>
              </w:rPr>
            </w:pPr>
            <w:r>
              <w:rPr>
                <w:rFonts w:ascii="仿宋" w:eastAsia="仿宋" w:hAnsi="仿宋" w:cs="宋体"/>
                <w:szCs w:val="21"/>
              </w:rPr>
              <w:t>14</w:t>
            </w:r>
          </w:p>
        </w:tc>
        <w:tc>
          <w:tcPr>
            <w:tcW w:w="1128" w:type="dxa"/>
            <w:shd w:val="clear" w:color="auto" w:fill="FFFFFF"/>
            <w:vAlign w:val="center"/>
          </w:tcPr>
          <w:p w:rsidR="00D76A48" w:rsidRDefault="00F73747">
            <w:pPr>
              <w:jc w:val="left"/>
              <w:rPr>
                <w:rFonts w:ascii="仿宋" w:eastAsia="仿宋" w:hAnsi="仿宋" w:cs="宋体"/>
                <w:szCs w:val="21"/>
              </w:rPr>
            </w:pPr>
            <w:r>
              <w:rPr>
                <w:rFonts w:ascii="仿宋" w:eastAsia="仿宋" w:hAnsi="仿宋" w:cs="宋体" w:hint="eastAsia"/>
                <w:szCs w:val="21"/>
              </w:rPr>
              <w:t>比选时间、地点</w:t>
            </w:r>
          </w:p>
        </w:tc>
        <w:tc>
          <w:tcPr>
            <w:tcW w:w="7343" w:type="dxa"/>
            <w:shd w:val="clear" w:color="auto" w:fill="FFFFFF"/>
            <w:vAlign w:val="center"/>
          </w:tcPr>
          <w:p w:rsidR="00D76A48" w:rsidRPr="00F73747" w:rsidRDefault="00F73747">
            <w:pPr>
              <w:ind w:right="753"/>
              <w:jc w:val="left"/>
              <w:rPr>
                <w:rFonts w:ascii="仿宋" w:eastAsia="仿宋" w:hAnsi="仿宋" w:cs="宋体"/>
                <w:color w:val="000000" w:themeColor="text1"/>
                <w:szCs w:val="21"/>
              </w:rPr>
            </w:pPr>
            <w:r w:rsidRPr="00F73747">
              <w:rPr>
                <w:rFonts w:ascii="仿宋" w:eastAsia="仿宋" w:hAnsi="仿宋" w:cs="宋体" w:hint="eastAsia"/>
                <w:color w:val="000000" w:themeColor="text1"/>
                <w:szCs w:val="21"/>
              </w:rPr>
              <w:t>时间：</w:t>
            </w:r>
            <w:r w:rsidRPr="00F73747">
              <w:rPr>
                <w:rFonts w:ascii="仿宋" w:eastAsia="仿宋" w:hAnsi="仿宋" w:cs="宋体"/>
                <w:color w:val="000000" w:themeColor="text1"/>
                <w:szCs w:val="21"/>
              </w:rPr>
              <w:t>2023年3</w:t>
            </w:r>
            <w:r w:rsidRPr="00F73747">
              <w:rPr>
                <w:rFonts w:ascii="仿宋" w:eastAsia="仿宋" w:hAnsi="仿宋" w:cs="宋体" w:hint="eastAsia"/>
                <w:color w:val="000000" w:themeColor="text1"/>
                <w:szCs w:val="21"/>
              </w:rPr>
              <w:t>月</w:t>
            </w:r>
            <w:r w:rsidRPr="00F73747">
              <w:rPr>
                <w:rFonts w:ascii="仿宋" w:eastAsia="仿宋" w:hAnsi="仿宋" w:cs="宋体"/>
                <w:color w:val="000000" w:themeColor="text1"/>
                <w:szCs w:val="21"/>
              </w:rPr>
              <w:t>1</w:t>
            </w:r>
            <w:r w:rsidRPr="00F73747">
              <w:rPr>
                <w:rFonts w:ascii="仿宋" w:eastAsia="仿宋" w:hAnsi="仿宋" w:cs="宋体" w:hint="eastAsia"/>
                <w:color w:val="000000" w:themeColor="text1"/>
                <w:szCs w:val="21"/>
              </w:rPr>
              <w:t>日</w:t>
            </w:r>
            <w:r w:rsidRPr="00F73747">
              <w:rPr>
                <w:rFonts w:ascii="仿宋" w:eastAsia="仿宋" w:hAnsi="仿宋" w:cs="宋体"/>
                <w:color w:val="000000" w:themeColor="text1"/>
                <w:szCs w:val="21"/>
              </w:rPr>
              <w:t>9:00</w:t>
            </w:r>
            <w:r w:rsidRPr="00F73747">
              <w:rPr>
                <w:rFonts w:ascii="仿宋" w:eastAsia="仿宋" w:hAnsi="仿宋" w:cs="宋体" w:hint="eastAsia"/>
                <w:color w:val="000000" w:themeColor="text1"/>
                <w:szCs w:val="21"/>
              </w:rPr>
              <w:t>分</w:t>
            </w:r>
          </w:p>
          <w:p w:rsidR="00D76A48" w:rsidRDefault="00F73747">
            <w:pPr>
              <w:ind w:right="753"/>
              <w:jc w:val="left"/>
              <w:rPr>
                <w:rFonts w:ascii="仿宋" w:eastAsia="仿宋" w:hAnsi="仿宋" w:cs="宋体"/>
                <w:color w:val="000000" w:themeColor="text1"/>
                <w:szCs w:val="21"/>
              </w:rPr>
            </w:pPr>
            <w:r w:rsidRPr="00F73747">
              <w:rPr>
                <w:rFonts w:ascii="仿宋" w:eastAsia="仿宋" w:hAnsi="仿宋" w:cs="宋体" w:hint="eastAsia"/>
                <w:color w:val="000000" w:themeColor="text1"/>
                <w:szCs w:val="21"/>
              </w:rPr>
              <w:t>地点：</w:t>
            </w:r>
            <w:r w:rsidRPr="00F73747">
              <w:rPr>
                <w:rFonts w:ascii="仿宋" w:eastAsia="仿宋" w:hAnsi="仿宋" w:cs="宋体" w:hint="eastAsia"/>
                <w:color w:val="000000" w:themeColor="text1"/>
                <w:kern w:val="0"/>
                <w:szCs w:val="21"/>
              </w:rPr>
              <w:t>广西壮族自治区南宁市</w:t>
            </w:r>
            <w:proofErr w:type="gramStart"/>
            <w:r w:rsidRPr="00F73747">
              <w:rPr>
                <w:rFonts w:ascii="仿宋" w:eastAsia="仿宋" w:hAnsi="仿宋" w:cs="宋体" w:hint="eastAsia"/>
                <w:color w:val="000000" w:themeColor="text1"/>
                <w:kern w:val="0"/>
                <w:szCs w:val="21"/>
              </w:rPr>
              <w:t>青秀</w:t>
            </w:r>
            <w:proofErr w:type="gramEnd"/>
            <w:r w:rsidRPr="00F73747">
              <w:rPr>
                <w:rFonts w:ascii="仿宋" w:eastAsia="仿宋" w:hAnsi="仿宋" w:cs="宋体" w:hint="eastAsia"/>
                <w:color w:val="000000" w:themeColor="text1"/>
                <w:kern w:val="0"/>
                <w:szCs w:val="21"/>
              </w:rPr>
              <w:t>区云景路</w:t>
            </w:r>
            <w:r w:rsidRPr="00F73747">
              <w:rPr>
                <w:rFonts w:ascii="仿宋" w:eastAsia="仿宋" w:hAnsi="仿宋" w:cs="宋体"/>
                <w:color w:val="000000" w:themeColor="text1"/>
                <w:kern w:val="0"/>
                <w:szCs w:val="21"/>
              </w:rPr>
              <w:t>69</w:t>
            </w:r>
            <w:r w:rsidRPr="00F73747">
              <w:rPr>
                <w:rFonts w:ascii="仿宋" w:eastAsia="仿宋" w:hAnsi="仿宋" w:cs="宋体" w:hint="eastAsia"/>
                <w:color w:val="000000" w:themeColor="text1"/>
                <w:kern w:val="0"/>
                <w:szCs w:val="21"/>
              </w:rPr>
              <w:t>号南宁轨道交通集团有限责任公司</w:t>
            </w:r>
            <w:r w:rsidRPr="00F73747">
              <w:rPr>
                <w:rFonts w:ascii="仿宋" w:eastAsia="仿宋" w:hAnsi="仿宋" w:cs="宋体"/>
                <w:color w:val="000000" w:themeColor="text1"/>
                <w:kern w:val="0"/>
                <w:szCs w:val="21"/>
              </w:rPr>
              <w:t xml:space="preserve"> A2</w:t>
            </w:r>
            <w:r w:rsidRPr="00F73747">
              <w:rPr>
                <w:rFonts w:ascii="仿宋" w:eastAsia="仿宋" w:hAnsi="仿宋" w:cs="宋体" w:hint="eastAsia"/>
                <w:color w:val="000000" w:themeColor="text1"/>
                <w:kern w:val="0"/>
                <w:szCs w:val="21"/>
              </w:rPr>
              <w:t>楼</w:t>
            </w:r>
            <w:r w:rsidRPr="00F73747">
              <w:rPr>
                <w:rFonts w:ascii="仿宋" w:eastAsia="仿宋" w:hAnsi="仿宋" w:cs="宋体"/>
                <w:color w:val="000000" w:themeColor="text1"/>
                <w:kern w:val="0"/>
                <w:szCs w:val="21"/>
              </w:rPr>
              <w:t>104</w:t>
            </w:r>
            <w:r w:rsidRPr="00F73747">
              <w:rPr>
                <w:rFonts w:ascii="仿宋" w:eastAsia="仿宋" w:hAnsi="仿宋" w:cs="宋体" w:hint="eastAsia"/>
                <w:color w:val="000000" w:themeColor="text1"/>
                <w:kern w:val="0"/>
                <w:szCs w:val="21"/>
              </w:rPr>
              <w:t>室</w:t>
            </w:r>
          </w:p>
        </w:tc>
      </w:tr>
      <w:tr w:rsidR="00D76A48">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15</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评比办法</w:t>
            </w:r>
          </w:p>
        </w:tc>
        <w:tc>
          <w:tcPr>
            <w:tcW w:w="7343" w:type="dxa"/>
            <w:vAlign w:val="center"/>
          </w:tcPr>
          <w:p w:rsidR="00D76A48" w:rsidRDefault="00F73747">
            <w:pPr>
              <w:ind w:right="753"/>
              <w:jc w:val="left"/>
              <w:rPr>
                <w:rFonts w:ascii="仿宋" w:eastAsia="仿宋" w:hAnsi="仿宋" w:cs="宋体"/>
                <w:color w:val="000000" w:themeColor="text1"/>
                <w:szCs w:val="21"/>
              </w:rPr>
            </w:pPr>
            <w:r>
              <w:rPr>
                <w:rFonts w:ascii="仿宋" w:eastAsia="仿宋" w:hAnsi="仿宋" w:cs="宋体" w:hint="eastAsia"/>
                <w:color w:val="000000" w:themeColor="text1"/>
                <w:szCs w:val="21"/>
              </w:rPr>
              <w:t>综合评分办法（详见第四章）</w:t>
            </w:r>
          </w:p>
        </w:tc>
      </w:tr>
      <w:tr w:rsidR="00D76A48">
        <w:trPr>
          <w:trHeight w:val="1119"/>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16</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中选通知</w:t>
            </w:r>
          </w:p>
        </w:tc>
        <w:tc>
          <w:tcPr>
            <w:tcW w:w="7343" w:type="dxa"/>
          </w:tcPr>
          <w:p w:rsidR="00D76A48" w:rsidRDefault="00F73747">
            <w:pPr>
              <w:ind w:right="-3"/>
              <w:jc w:val="left"/>
              <w:rPr>
                <w:rFonts w:ascii="仿宋" w:eastAsia="仿宋" w:hAnsi="仿宋" w:cs="宋体"/>
                <w:color w:val="000000" w:themeColor="text1"/>
                <w:szCs w:val="21"/>
              </w:rPr>
            </w:pPr>
            <w:r>
              <w:rPr>
                <w:rFonts w:ascii="仿宋" w:eastAsia="仿宋" w:hAnsi="仿宋" w:cs="宋体" w:hint="eastAsia"/>
                <w:color w:val="000000" w:themeColor="text1"/>
                <w:szCs w:val="21"/>
              </w:rPr>
              <w:t>比选人根据评比委员会的评比结果在比选有效期内向中选的比选申请人发出中选通知书。</w:t>
            </w:r>
          </w:p>
          <w:p w:rsidR="00D76A48" w:rsidRDefault="00F73747">
            <w:pPr>
              <w:ind w:right="-3"/>
              <w:jc w:val="left"/>
              <w:rPr>
                <w:rFonts w:ascii="仿宋" w:eastAsia="仿宋" w:hAnsi="仿宋" w:cs="宋体"/>
                <w:color w:val="000000" w:themeColor="text1"/>
                <w:szCs w:val="21"/>
              </w:rPr>
            </w:pPr>
            <w:r>
              <w:rPr>
                <w:rFonts w:ascii="仿宋" w:eastAsia="仿宋" w:hAnsi="仿宋" w:cs="宋体" w:hint="eastAsia"/>
                <w:color w:val="000000" w:themeColor="text1"/>
                <w:szCs w:val="21"/>
              </w:rPr>
              <w:t>比选人无义务向未中选的比选申请人解释未中选原因和退还其比选文件。</w:t>
            </w:r>
          </w:p>
        </w:tc>
      </w:tr>
      <w:tr w:rsidR="00D76A48">
        <w:trPr>
          <w:trHeight w:val="743"/>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17</w:t>
            </w:r>
          </w:p>
        </w:tc>
        <w:tc>
          <w:tcPr>
            <w:tcW w:w="1128" w:type="dxa"/>
            <w:vAlign w:val="center"/>
          </w:tcPr>
          <w:p w:rsidR="00D76A48" w:rsidRDefault="00F73747">
            <w:pPr>
              <w:spacing w:line="240" w:lineRule="exact"/>
              <w:jc w:val="left"/>
              <w:rPr>
                <w:rFonts w:ascii="仿宋" w:eastAsia="仿宋" w:hAnsi="仿宋"/>
                <w:szCs w:val="21"/>
              </w:rPr>
            </w:pPr>
            <w:r>
              <w:rPr>
                <w:rFonts w:ascii="仿宋" w:eastAsia="仿宋" w:hAnsi="仿宋" w:hint="eastAsia"/>
                <w:szCs w:val="21"/>
              </w:rPr>
              <w:t>比选保证金</w:t>
            </w:r>
          </w:p>
        </w:tc>
        <w:tc>
          <w:tcPr>
            <w:tcW w:w="7343" w:type="dxa"/>
            <w:vAlign w:val="center"/>
          </w:tcPr>
          <w:p w:rsidR="00D76A48" w:rsidRDefault="00F73747">
            <w:pPr>
              <w:spacing w:line="240" w:lineRule="exact"/>
              <w:rPr>
                <w:rFonts w:ascii="仿宋" w:eastAsia="仿宋" w:hAnsi="仿宋"/>
                <w:color w:val="000000" w:themeColor="text1"/>
                <w:szCs w:val="21"/>
              </w:rPr>
            </w:pPr>
            <w:r>
              <w:rPr>
                <w:rFonts w:ascii="仿宋" w:eastAsia="仿宋" w:hAnsi="仿宋" w:hint="eastAsia"/>
                <w:color w:val="000000" w:themeColor="text1"/>
                <w:szCs w:val="21"/>
              </w:rPr>
              <w:t>无</w:t>
            </w:r>
          </w:p>
        </w:tc>
      </w:tr>
      <w:tr w:rsidR="00D76A48">
        <w:trPr>
          <w:trHeight w:val="696"/>
        </w:trPr>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18</w:t>
            </w:r>
          </w:p>
        </w:tc>
        <w:tc>
          <w:tcPr>
            <w:tcW w:w="1128" w:type="dxa"/>
            <w:vAlign w:val="center"/>
          </w:tcPr>
          <w:p w:rsidR="00D76A48" w:rsidRDefault="00F73747">
            <w:pPr>
              <w:spacing w:line="240" w:lineRule="exact"/>
              <w:jc w:val="left"/>
              <w:rPr>
                <w:rFonts w:ascii="仿宋" w:eastAsia="仿宋" w:hAnsi="仿宋"/>
                <w:szCs w:val="21"/>
              </w:rPr>
            </w:pPr>
            <w:r>
              <w:rPr>
                <w:rFonts w:ascii="仿宋" w:eastAsia="仿宋" w:hAnsi="仿宋" w:hint="eastAsia"/>
                <w:szCs w:val="21"/>
              </w:rPr>
              <w:t>履约保证金</w:t>
            </w:r>
          </w:p>
        </w:tc>
        <w:tc>
          <w:tcPr>
            <w:tcW w:w="7343" w:type="dxa"/>
            <w:vAlign w:val="center"/>
          </w:tcPr>
          <w:p w:rsidR="00D76A48" w:rsidRDefault="00F73747">
            <w:pPr>
              <w:spacing w:line="240" w:lineRule="exact"/>
              <w:jc w:val="left"/>
              <w:rPr>
                <w:rFonts w:ascii="仿宋" w:eastAsia="仿宋" w:hAnsi="仿宋"/>
                <w:color w:val="000000" w:themeColor="text1"/>
                <w:szCs w:val="21"/>
              </w:rPr>
            </w:pPr>
            <w:r>
              <w:rPr>
                <w:rFonts w:ascii="仿宋" w:eastAsia="仿宋" w:hAnsi="仿宋" w:hint="eastAsia"/>
                <w:color w:val="000000" w:themeColor="text1"/>
                <w:szCs w:val="21"/>
              </w:rPr>
              <w:t>无</w:t>
            </w:r>
          </w:p>
        </w:tc>
      </w:tr>
      <w:tr w:rsidR="00D76A48">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19</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联系方式</w:t>
            </w:r>
          </w:p>
        </w:tc>
        <w:tc>
          <w:tcPr>
            <w:tcW w:w="7343" w:type="dxa"/>
            <w:vAlign w:val="center"/>
          </w:tcPr>
          <w:p w:rsidR="00D76A48" w:rsidRDefault="00F73747">
            <w:pPr>
              <w:ind w:right="753"/>
              <w:jc w:val="left"/>
              <w:rPr>
                <w:rFonts w:ascii="仿宋" w:eastAsia="仿宋" w:hAnsi="仿宋" w:cs="宋体"/>
                <w:color w:val="000000" w:themeColor="text1"/>
                <w:szCs w:val="21"/>
              </w:rPr>
            </w:pPr>
            <w:r>
              <w:rPr>
                <w:rFonts w:ascii="仿宋" w:eastAsia="仿宋" w:hAnsi="仿宋" w:cs="宋体" w:hint="eastAsia"/>
                <w:bCs/>
                <w:color w:val="000000" w:themeColor="text1"/>
                <w:szCs w:val="21"/>
              </w:rPr>
              <w:t>周先生</w:t>
            </w:r>
            <w:r>
              <w:rPr>
                <w:rFonts w:ascii="仿宋" w:eastAsia="仿宋" w:hAnsi="仿宋" w:cs="宋体"/>
                <w:bCs/>
                <w:color w:val="000000" w:themeColor="text1"/>
                <w:szCs w:val="21"/>
              </w:rPr>
              <w:t xml:space="preserve">   0771-233</w:t>
            </w:r>
            <w:r>
              <w:rPr>
                <w:rFonts w:ascii="仿宋" w:eastAsia="仿宋" w:hAnsi="仿宋" w:cs="宋体" w:hint="eastAsia"/>
                <w:bCs/>
                <w:color w:val="000000" w:themeColor="text1"/>
                <w:szCs w:val="21"/>
              </w:rPr>
              <w:t>2921</w:t>
            </w:r>
          </w:p>
        </w:tc>
      </w:tr>
      <w:tr w:rsidR="00D76A48">
        <w:tc>
          <w:tcPr>
            <w:tcW w:w="817" w:type="dxa"/>
            <w:vAlign w:val="center"/>
          </w:tcPr>
          <w:p w:rsidR="00D76A48" w:rsidRDefault="00F73747">
            <w:pPr>
              <w:jc w:val="center"/>
              <w:rPr>
                <w:rFonts w:ascii="仿宋" w:eastAsia="仿宋" w:hAnsi="仿宋" w:cs="宋体"/>
                <w:szCs w:val="21"/>
              </w:rPr>
            </w:pPr>
            <w:r>
              <w:rPr>
                <w:rFonts w:ascii="仿宋" w:eastAsia="仿宋" w:hAnsi="仿宋" w:cs="宋体"/>
                <w:szCs w:val="21"/>
              </w:rPr>
              <w:t>20</w:t>
            </w:r>
          </w:p>
        </w:tc>
        <w:tc>
          <w:tcPr>
            <w:tcW w:w="1128" w:type="dxa"/>
            <w:vAlign w:val="center"/>
          </w:tcPr>
          <w:p w:rsidR="00D76A48" w:rsidRDefault="00F73747">
            <w:pPr>
              <w:jc w:val="left"/>
              <w:rPr>
                <w:rFonts w:ascii="仿宋" w:eastAsia="仿宋" w:hAnsi="仿宋" w:cs="宋体"/>
                <w:szCs w:val="21"/>
              </w:rPr>
            </w:pPr>
            <w:r>
              <w:rPr>
                <w:rFonts w:ascii="仿宋" w:eastAsia="仿宋" w:hAnsi="仿宋" w:cs="宋体" w:hint="eastAsia"/>
                <w:szCs w:val="21"/>
              </w:rPr>
              <w:t>其他事项</w:t>
            </w:r>
          </w:p>
        </w:tc>
        <w:tc>
          <w:tcPr>
            <w:tcW w:w="7343" w:type="dxa"/>
            <w:vAlign w:val="center"/>
          </w:tcPr>
          <w:p w:rsidR="00D76A48" w:rsidRDefault="00F73747">
            <w:pPr>
              <w:ind w:right="-3"/>
              <w:jc w:val="left"/>
              <w:rPr>
                <w:rFonts w:ascii="仿宋" w:eastAsia="仿宋" w:hAnsi="仿宋" w:cs="宋体"/>
                <w:szCs w:val="21"/>
              </w:rPr>
            </w:pPr>
            <w:r>
              <w:rPr>
                <w:rFonts w:ascii="仿宋" w:eastAsia="仿宋" w:hAnsi="仿宋" w:cs="宋体"/>
                <w:szCs w:val="21"/>
              </w:rPr>
              <w:t>1</w:t>
            </w:r>
            <w:r>
              <w:rPr>
                <w:rFonts w:ascii="仿宋" w:eastAsia="仿宋" w:hAnsi="仿宋" w:cs="宋体" w:hint="eastAsia"/>
                <w:szCs w:val="21"/>
              </w:rPr>
              <w:t>、中选单位如因自身原因放弃中选资格，则比选发起人有权将其列入不良行为记录名单、一年内禁止其参加比选发起人的任何采购活动。</w:t>
            </w:r>
          </w:p>
          <w:p w:rsidR="00D76A48" w:rsidRDefault="00F73747">
            <w:pPr>
              <w:rPr>
                <w:rFonts w:ascii="仿宋" w:eastAsia="仿宋" w:hAnsi="仿宋"/>
                <w:color w:val="000000"/>
              </w:rPr>
            </w:pPr>
            <w:r>
              <w:rPr>
                <w:rFonts w:ascii="仿宋" w:eastAsia="仿宋" w:hAnsi="仿宋"/>
                <w:color w:val="000000"/>
              </w:rPr>
              <w:t>2</w:t>
            </w:r>
            <w:r>
              <w:rPr>
                <w:rFonts w:ascii="仿宋" w:eastAsia="仿宋" w:hAnsi="仿宋" w:hint="eastAsia"/>
                <w:color w:val="000000"/>
              </w:rPr>
              <w:t>、比选申请人在递交比选申请文件时，同时递交比选申请文件电子版。</w:t>
            </w:r>
          </w:p>
          <w:p w:rsidR="00D76A48" w:rsidRDefault="00F73747">
            <w:pPr>
              <w:rPr>
                <w:rFonts w:ascii="仿宋" w:eastAsia="仿宋" w:hAnsi="仿宋"/>
                <w:color w:val="000000"/>
              </w:rPr>
            </w:pPr>
            <w:r>
              <w:rPr>
                <w:rFonts w:ascii="仿宋" w:eastAsia="仿宋" w:hAnsi="仿宋"/>
                <w:color w:val="000000"/>
              </w:rPr>
              <w:lastRenderedPageBreak/>
              <w:t>3</w:t>
            </w:r>
            <w:r>
              <w:rPr>
                <w:rFonts w:ascii="仿宋" w:eastAsia="仿宋" w:hAnsi="仿宋" w:hint="eastAsia"/>
                <w:color w:val="000000"/>
              </w:rPr>
              <w:t>、比选申请文件电子版内容：</w:t>
            </w:r>
            <w:r>
              <w:rPr>
                <w:rFonts w:ascii="仿宋" w:eastAsia="仿宋" w:hAnsi="仿宋" w:cs="Arial" w:hint="eastAsia"/>
                <w:color w:val="000000"/>
              </w:rPr>
              <w:t>资格审查文件、价格文件和技术文件</w:t>
            </w:r>
          </w:p>
          <w:p w:rsidR="00D76A48" w:rsidRDefault="00F73747">
            <w:pPr>
              <w:rPr>
                <w:rFonts w:ascii="仿宋" w:eastAsia="仿宋" w:hAnsi="仿宋"/>
                <w:color w:val="000000"/>
              </w:rPr>
            </w:pPr>
            <w:r>
              <w:rPr>
                <w:rFonts w:ascii="仿宋" w:eastAsia="仿宋" w:hAnsi="仿宋"/>
                <w:color w:val="000000"/>
              </w:rPr>
              <w:t>4</w:t>
            </w:r>
            <w:r>
              <w:rPr>
                <w:rFonts w:ascii="仿宋" w:eastAsia="仿宋" w:hAnsi="仿宋" w:hint="eastAsia"/>
                <w:color w:val="000000"/>
              </w:rPr>
              <w:t>、比选申请文件电子版份数：</w:t>
            </w:r>
            <w:r>
              <w:rPr>
                <w:rFonts w:ascii="仿宋" w:eastAsia="仿宋" w:hAnsi="仿宋"/>
                <w:color w:val="000000"/>
              </w:rPr>
              <w:t>1</w:t>
            </w:r>
            <w:r>
              <w:rPr>
                <w:rFonts w:ascii="仿宋" w:eastAsia="仿宋" w:hAnsi="仿宋" w:hint="eastAsia"/>
                <w:color w:val="000000"/>
              </w:rPr>
              <w:t>份。</w:t>
            </w:r>
          </w:p>
          <w:p w:rsidR="00D76A48" w:rsidRDefault="00F73747">
            <w:pPr>
              <w:rPr>
                <w:rFonts w:ascii="仿宋" w:eastAsia="仿宋" w:hAnsi="仿宋"/>
                <w:color w:val="000000"/>
              </w:rPr>
            </w:pPr>
            <w:r>
              <w:rPr>
                <w:rFonts w:ascii="仿宋" w:eastAsia="仿宋" w:hAnsi="仿宋"/>
                <w:color w:val="000000"/>
              </w:rPr>
              <w:t>5</w:t>
            </w:r>
            <w:r>
              <w:rPr>
                <w:rFonts w:ascii="仿宋" w:eastAsia="仿宋" w:hAnsi="仿宋" w:hint="eastAsia"/>
                <w:color w:val="000000"/>
              </w:rPr>
              <w:t>、比选申请文件电子版形式：每份包括</w:t>
            </w:r>
            <w:r>
              <w:rPr>
                <w:rFonts w:ascii="仿宋" w:eastAsia="仿宋" w:hAnsi="仿宋"/>
                <w:color w:val="000000"/>
              </w:rPr>
              <w:t>office</w:t>
            </w:r>
            <w:r>
              <w:rPr>
                <w:rFonts w:ascii="仿宋" w:eastAsia="仿宋" w:hAnsi="仿宋" w:hint="eastAsia"/>
                <w:color w:val="000000"/>
              </w:rPr>
              <w:t>版本（文本内容为</w:t>
            </w:r>
            <w:r>
              <w:rPr>
                <w:rFonts w:ascii="仿宋" w:eastAsia="仿宋" w:hAnsi="仿宋"/>
                <w:color w:val="000000"/>
              </w:rPr>
              <w:t>Word</w:t>
            </w:r>
            <w:r>
              <w:rPr>
                <w:rFonts w:ascii="仿宋" w:eastAsia="仿宋" w:hAnsi="仿宋" w:hint="eastAsia"/>
                <w:color w:val="000000"/>
              </w:rPr>
              <w:t>格式）的全套比选申请文件</w:t>
            </w:r>
            <w:r>
              <w:rPr>
                <w:rFonts w:ascii="仿宋" w:eastAsia="仿宋" w:hAnsi="仿宋"/>
                <w:color w:val="000000"/>
              </w:rPr>
              <w:t>(</w:t>
            </w:r>
            <w:r>
              <w:rPr>
                <w:rFonts w:ascii="仿宋" w:eastAsia="仿宋" w:hAnsi="仿宋" w:cs="Arial" w:hint="eastAsia"/>
                <w:color w:val="000000"/>
              </w:rPr>
              <w:t>资格审查文件、价格文件和技术文件</w:t>
            </w:r>
            <w:r>
              <w:rPr>
                <w:rFonts w:ascii="仿宋" w:eastAsia="仿宋" w:hAnsi="仿宋"/>
                <w:color w:val="000000"/>
              </w:rPr>
              <w:t>)</w:t>
            </w:r>
            <w:r>
              <w:rPr>
                <w:rFonts w:ascii="仿宋" w:eastAsia="仿宋" w:hAnsi="仿宋" w:hint="eastAsia"/>
                <w:color w:val="000000"/>
              </w:rPr>
              <w:t>和盖章后的全套比选申请文件</w:t>
            </w:r>
            <w:r>
              <w:rPr>
                <w:rFonts w:ascii="仿宋" w:eastAsia="仿宋" w:hAnsi="仿宋"/>
                <w:color w:val="000000"/>
              </w:rPr>
              <w:t>(</w:t>
            </w:r>
            <w:r>
              <w:rPr>
                <w:rFonts w:ascii="仿宋" w:eastAsia="仿宋" w:hAnsi="仿宋" w:cs="Arial" w:hint="eastAsia"/>
                <w:color w:val="000000"/>
              </w:rPr>
              <w:t>资格审查文件、价格文件和技术文件</w:t>
            </w:r>
            <w:r>
              <w:rPr>
                <w:rFonts w:ascii="仿宋" w:eastAsia="仿宋" w:hAnsi="仿宋"/>
                <w:color w:val="000000"/>
              </w:rPr>
              <w:t>)</w:t>
            </w:r>
            <w:r>
              <w:rPr>
                <w:rFonts w:ascii="仿宋" w:eastAsia="仿宋" w:hAnsi="仿宋" w:hint="eastAsia"/>
                <w:color w:val="000000"/>
              </w:rPr>
              <w:t>正本的</w:t>
            </w:r>
            <w:r>
              <w:rPr>
                <w:rFonts w:ascii="仿宋" w:eastAsia="仿宋" w:hAnsi="仿宋"/>
                <w:color w:val="000000"/>
              </w:rPr>
              <w:t>PDF</w:t>
            </w:r>
            <w:r>
              <w:rPr>
                <w:rFonts w:ascii="仿宋" w:eastAsia="仿宋" w:hAnsi="仿宋" w:hint="eastAsia"/>
                <w:color w:val="000000"/>
              </w:rPr>
              <w:t>版本扫描件。</w:t>
            </w:r>
          </w:p>
          <w:p w:rsidR="00D76A48" w:rsidRDefault="00F73747">
            <w:pPr>
              <w:rPr>
                <w:rFonts w:ascii="仿宋" w:eastAsia="仿宋" w:hAnsi="仿宋"/>
                <w:color w:val="000000"/>
              </w:rPr>
            </w:pPr>
            <w:r>
              <w:rPr>
                <w:rFonts w:ascii="仿宋" w:eastAsia="仿宋" w:hAnsi="仿宋" w:hint="eastAsia"/>
                <w:color w:val="000000"/>
              </w:rPr>
              <w:t>保存介质：</w:t>
            </w:r>
            <w:r>
              <w:rPr>
                <w:rFonts w:ascii="仿宋" w:eastAsia="仿宋" w:hAnsi="仿宋"/>
                <w:color w:val="000000"/>
              </w:rPr>
              <w:t>U</w:t>
            </w:r>
            <w:r>
              <w:rPr>
                <w:rFonts w:ascii="仿宋" w:eastAsia="仿宋" w:hAnsi="仿宋" w:hint="eastAsia"/>
                <w:color w:val="000000"/>
              </w:rPr>
              <w:t>盘。</w:t>
            </w:r>
          </w:p>
          <w:p w:rsidR="00D76A48" w:rsidRDefault="00F73747">
            <w:pPr>
              <w:ind w:right="-3"/>
              <w:jc w:val="left"/>
              <w:rPr>
                <w:rFonts w:ascii="仿宋" w:eastAsia="仿宋" w:hAnsi="仿宋" w:cs="宋体"/>
                <w:szCs w:val="21"/>
                <w:highlight w:val="yellow"/>
              </w:rPr>
            </w:pPr>
            <w:r>
              <w:rPr>
                <w:rFonts w:ascii="仿宋" w:eastAsia="仿宋" w:hAnsi="仿宋"/>
                <w:color w:val="000000"/>
              </w:rPr>
              <w:t>6</w:t>
            </w:r>
            <w:r>
              <w:rPr>
                <w:rFonts w:ascii="仿宋" w:eastAsia="仿宋" w:hAnsi="仿宋" w:hint="eastAsia"/>
                <w:color w:val="000000"/>
              </w:rPr>
              <w:t>、比选申请文件电子版密封方式：比选申请文件电子版与纸质版比选申请文件一并装入比选申请文件袋中。</w:t>
            </w:r>
          </w:p>
        </w:tc>
      </w:tr>
    </w:tbl>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D76A48">
      <w:pPr>
        <w:rPr>
          <w:rFonts w:ascii="仿宋" w:eastAsia="仿宋" w:hAnsi="仿宋"/>
        </w:rPr>
      </w:pPr>
    </w:p>
    <w:p w:rsidR="00D76A48" w:rsidRDefault="00F73747">
      <w:pPr>
        <w:ind w:firstLineChars="225" w:firstLine="542"/>
        <w:outlineLvl w:val="1"/>
        <w:rPr>
          <w:rFonts w:ascii="仿宋" w:eastAsia="仿宋" w:hAnsi="仿宋"/>
          <w:b/>
          <w:sz w:val="24"/>
        </w:rPr>
      </w:pPr>
      <w:bookmarkStart w:id="31" w:name="_Toc105360478"/>
      <w:r>
        <w:rPr>
          <w:rFonts w:ascii="仿宋" w:eastAsia="仿宋" w:hAnsi="仿宋" w:hint="eastAsia"/>
          <w:b/>
          <w:sz w:val="24"/>
        </w:rPr>
        <w:t>一、总则</w:t>
      </w:r>
      <w:bookmarkEnd w:id="31"/>
    </w:p>
    <w:p w:rsidR="00D76A48" w:rsidRDefault="00F73747">
      <w:pPr>
        <w:ind w:firstLineChars="225" w:firstLine="542"/>
        <w:rPr>
          <w:rFonts w:ascii="仿宋" w:eastAsia="仿宋" w:hAnsi="仿宋"/>
          <w:b/>
          <w:sz w:val="24"/>
        </w:rPr>
      </w:pPr>
      <w:r>
        <w:rPr>
          <w:rFonts w:ascii="仿宋" w:eastAsia="仿宋" w:hAnsi="仿宋" w:hint="eastAsia"/>
          <w:b/>
          <w:sz w:val="24"/>
        </w:rPr>
        <w:t>1.项目比选说明</w:t>
      </w:r>
    </w:p>
    <w:p w:rsidR="00D76A48" w:rsidRDefault="00F73747">
      <w:pPr>
        <w:ind w:firstLineChars="225" w:firstLine="540"/>
        <w:rPr>
          <w:rFonts w:ascii="仿宋" w:eastAsia="仿宋" w:hAnsi="仿宋"/>
          <w:sz w:val="24"/>
        </w:rPr>
      </w:pPr>
      <w:r>
        <w:rPr>
          <w:rFonts w:ascii="仿宋" w:eastAsia="仿宋" w:hAnsi="仿宋" w:hint="eastAsia"/>
          <w:sz w:val="24"/>
        </w:rPr>
        <w:t>1.1 项目比选的说明见比选须知前附表（以下称“前附表”）第1项～第21项所述。</w:t>
      </w:r>
    </w:p>
    <w:p w:rsidR="00D76A48" w:rsidRDefault="00F73747">
      <w:pPr>
        <w:ind w:firstLineChars="225" w:firstLine="540"/>
        <w:rPr>
          <w:rFonts w:ascii="仿宋" w:eastAsia="仿宋" w:hAnsi="仿宋"/>
          <w:sz w:val="24"/>
        </w:rPr>
      </w:pPr>
      <w:r>
        <w:rPr>
          <w:rFonts w:ascii="仿宋" w:eastAsia="仿宋" w:hAnsi="仿宋" w:hint="eastAsia"/>
          <w:sz w:val="24"/>
        </w:rPr>
        <w:t>1.2 上述项目按照有关规定执行，现通过公开比选来择优选定服务单位。</w:t>
      </w:r>
    </w:p>
    <w:p w:rsidR="00D76A48" w:rsidRDefault="00F73747">
      <w:pPr>
        <w:ind w:firstLineChars="225" w:firstLine="542"/>
        <w:rPr>
          <w:rFonts w:ascii="仿宋" w:eastAsia="仿宋" w:hAnsi="仿宋"/>
          <w:b/>
          <w:sz w:val="24"/>
        </w:rPr>
      </w:pPr>
      <w:r>
        <w:rPr>
          <w:rFonts w:ascii="仿宋" w:eastAsia="仿宋" w:hAnsi="仿宋" w:hint="eastAsia"/>
          <w:b/>
          <w:sz w:val="24"/>
        </w:rPr>
        <w:t>2.工作内容：</w:t>
      </w:r>
    </w:p>
    <w:p w:rsidR="00D76A48" w:rsidRDefault="00F73747">
      <w:pPr>
        <w:ind w:firstLineChars="257" w:firstLine="617"/>
        <w:rPr>
          <w:rFonts w:ascii="仿宋" w:eastAsia="仿宋" w:hAnsi="仿宋"/>
          <w:sz w:val="24"/>
        </w:rPr>
      </w:pPr>
      <w:r>
        <w:rPr>
          <w:rFonts w:ascii="仿宋" w:eastAsia="仿宋" w:hAnsi="仿宋" w:hint="eastAsia"/>
          <w:sz w:val="24"/>
        </w:rPr>
        <w:t>2.1党建文化展示中心序</w:t>
      </w:r>
      <w:proofErr w:type="gramStart"/>
      <w:r>
        <w:rPr>
          <w:rFonts w:ascii="仿宋" w:eastAsia="仿宋" w:hAnsi="仿宋" w:hint="eastAsia"/>
          <w:sz w:val="24"/>
        </w:rPr>
        <w:t>厅宣传</w:t>
      </w:r>
      <w:proofErr w:type="gramEnd"/>
      <w:r>
        <w:rPr>
          <w:rFonts w:ascii="仿宋" w:eastAsia="仿宋" w:hAnsi="仿宋" w:hint="eastAsia"/>
          <w:sz w:val="24"/>
        </w:rPr>
        <w:t>片拍摄制作服务项目，包括但不限于以下内容：</w:t>
      </w:r>
    </w:p>
    <w:p w:rsidR="00D76A48" w:rsidRDefault="00F73747">
      <w:pPr>
        <w:rPr>
          <w:rFonts w:ascii="仿宋" w:eastAsia="仿宋" w:hAnsi="仿宋"/>
          <w:sz w:val="24"/>
        </w:rPr>
      </w:pPr>
      <w:r>
        <w:rPr>
          <w:rFonts w:ascii="仿宋" w:eastAsia="仿宋" w:hAnsi="仿宋" w:hint="eastAsia"/>
          <w:sz w:val="24"/>
        </w:rPr>
        <w:t xml:space="preserve">      宣传片将以党的二十大精神和习近平总书记关于坚持和加强党的全面领导重要论述为指引，立足开创新时代壮美广西建设新局面战略部署，紧扣南宁市委赋予的“立志成为卓越的城市综合服务商通过公共交通高质量出行创造高品质生活服务”定位，从“一个方向”、“四项重点工作”、“五个方面要求”呈现南宁轨道交通集团“公共交通+TOD+智慧经济”，打造高端要素集聚，充满活力的智慧城市交通网、宜</w:t>
      </w:r>
      <w:proofErr w:type="gramStart"/>
      <w:r>
        <w:rPr>
          <w:rFonts w:ascii="仿宋" w:eastAsia="仿宋" w:hAnsi="仿宋" w:hint="eastAsia"/>
          <w:sz w:val="24"/>
        </w:rPr>
        <w:t>居宜业宜</w:t>
      </w:r>
      <w:proofErr w:type="gramEnd"/>
      <w:r>
        <w:rPr>
          <w:rFonts w:ascii="仿宋" w:eastAsia="仿宋" w:hAnsi="仿宋" w:hint="eastAsia"/>
          <w:sz w:val="24"/>
        </w:rPr>
        <w:t>游的智慧城市生态圈，通过南宁轨道交通高质量出行建立高品质生活的新使命、新目标、新作为。</w:t>
      </w:r>
    </w:p>
    <w:p w:rsidR="00D76A48" w:rsidRDefault="00F73747">
      <w:pPr>
        <w:rPr>
          <w:rFonts w:ascii="仿宋" w:eastAsia="仿宋" w:hAnsi="仿宋"/>
          <w:sz w:val="24"/>
        </w:rPr>
      </w:pPr>
      <w:r>
        <w:rPr>
          <w:rFonts w:ascii="仿宋" w:eastAsia="仿宋" w:hAnsi="仿宋"/>
          <w:sz w:val="24"/>
        </w:rPr>
        <w:t xml:space="preserve"> </w:t>
      </w:r>
      <w:r>
        <w:rPr>
          <w:rFonts w:ascii="仿宋" w:eastAsia="仿宋" w:hAnsi="仿宋" w:hint="eastAsia"/>
          <w:sz w:val="24"/>
        </w:rPr>
        <w:t xml:space="preserve">  2.2片头为30秒三维立体动画，体现集团科技未来发展形象。</w:t>
      </w:r>
    </w:p>
    <w:p w:rsidR="00D76A48" w:rsidRDefault="00F73747">
      <w:pPr>
        <w:ind w:firstLineChars="200" w:firstLine="480"/>
        <w:rPr>
          <w:rFonts w:ascii="仿宋" w:eastAsia="仿宋" w:hAnsi="仿宋"/>
          <w:sz w:val="24"/>
        </w:rPr>
      </w:pPr>
      <w:r>
        <w:rPr>
          <w:rFonts w:ascii="仿宋" w:eastAsia="仿宋" w:hAnsi="仿宋" w:hint="eastAsia"/>
          <w:sz w:val="24"/>
        </w:rPr>
        <w:t>2.3.制作总时长3-4分钟（包括片头、拍摄、剪辑、动画制作、渲染、后期包装、配音、配乐、音效制作等）。</w:t>
      </w:r>
    </w:p>
    <w:p w:rsidR="00D76A48" w:rsidRDefault="00F73747">
      <w:pPr>
        <w:tabs>
          <w:tab w:val="left" w:pos="180"/>
          <w:tab w:val="left" w:pos="1620"/>
        </w:tabs>
        <w:spacing w:line="400" w:lineRule="exact"/>
        <w:ind w:firstLineChars="200" w:firstLine="480"/>
        <w:jc w:val="left"/>
        <w:rPr>
          <w:rFonts w:ascii="仿宋" w:eastAsia="仿宋" w:hAnsi="仿宋"/>
          <w:sz w:val="24"/>
        </w:rPr>
      </w:pPr>
      <w:r>
        <w:rPr>
          <w:rFonts w:ascii="仿宋" w:eastAsia="仿宋" w:hAnsi="仿宋" w:hint="eastAsia"/>
          <w:sz w:val="24"/>
        </w:rPr>
        <w:t>2.4完成制作后成片技术指标为以下两种之一：</w:t>
      </w:r>
    </w:p>
    <w:p w:rsidR="00D76A48" w:rsidRDefault="00F73747">
      <w:pPr>
        <w:tabs>
          <w:tab w:val="left" w:pos="180"/>
          <w:tab w:val="left" w:pos="1620"/>
        </w:tabs>
        <w:spacing w:line="400" w:lineRule="exact"/>
        <w:ind w:firstLineChars="200" w:firstLine="480"/>
        <w:jc w:val="left"/>
        <w:rPr>
          <w:rFonts w:ascii="仿宋" w:eastAsia="仿宋" w:hAnsi="仿宋"/>
          <w:sz w:val="24"/>
        </w:rPr>
      </w:pPr>
      <w:r>
        <w:rPr>
          <w:rFonts w:ascii="仿宋" w:eastAsia="仿宋" w:hAnsi="仿宋" w:hint="eastAsia"/>
          <w:sz w:val="24"/>
        </w:rPr>
        <w:t xml:space="preserve">（1）.Avid MXF </w:t>
      </w:r>
      <w:proofErr w:type="spellStart"/>
      <w:r>
        <w:rPr>
          <w:rFonts w:ascii="仿宋" w:eastAsia="仿宋" w:hAnsi="仿宋" w:hint="eastAsia"/>
          <w:sz w:val="24"/>
        </w:rPr>
        <w:t>OPAtom</w:t>
      </w:r>
      <w:proofErr w:type="spellEnd"/>
      <w:r>
        <w:rPr>
          <w:rFonts w:ascii="仿宋" w:eastAsia="仿宋" w:hAnsi="仿宋" w:hint="eastAsia"/>
          <w:sz w:val="24"/>
        </w:rPr>
        <w:t>封装(码率范围在120-185Mbps之间；隔行1080/50i系统（帧速率25，画面分辨率为1920 X 1080）；视频量化深度为8bit，方形像素，上场（奇数场）优先；音频采样频率为48KHz，</w:t>
      </w:r>
      <w:proofErr w:type="gramStart"/>
      <w:r>
        <w:rPr>
          <w:rFonts w:ascii="仿宋" w:eastAsia="仿宋" w:hAnsi="仿宋" w:hint="eastAsia"/>
          <w:sz w:val="24"/>
        </w:rPr>
        <w:t>量化位</w:t>
      </w:r>
      <w:proofErr w:type="gramEnd"/>
      <w:r>
        <w:rPr>
          <w:rFonts w:ascii="仿宋" w:eastAsia="仿宋" w:hAnsi="仿宋" w:hint="eastAsia"/>
          <w:sz w:val="24"/>
        </w:rPr>
        <w:t>深16bit或24bit；</w:t>
      </w:r>
    </w:p>
    <w:p w:rsidR="00D76A48" w:rsidRDefault="00F73747">
      <w:pPr>
        <w:tabs>
          <w:tab w:val="left" w:pos="180"/>
          <w:tab w:val="left" w:pos="1620"/>
        </w:tabs>
        <w:spacing w:line="400" w:lineRule="exact"/>
        <w:ind w:firstLineChars="200" w:firstLine="480"/>
        <w:jc w:val="left"/>
        <w:rPr>
          <w:rFonts w:ascii="仿宋" w:eastAsia="仿宋" w:hAnsi="仿宋"/>
          <w:sz w:val="24"/>
        </w:rPr>
      </w:pPr>
      <w:r>
        <w:rPr>
          <w:rFonts w:ascii="仿宋" w:eastAsia="仿宋" w:hAnsi="仿宋" w:hint="eastAsia"/>
          <w:sz w:val="24"/>
        </w:rPr>
        <w:t>（2）. 苹果</w:t>
      </w:r>
      <w:proofErr w:type="spellStart"/>
      <w:r>
        <w:rPr>
          <w:rFonts w:ascii="仿宋" w:eastAsia="仿宋" w:hAnsi="仿宋" w:hint="eastAsia"/>
          <w:sz w:val="24"/>
        </w:rPr>
        <w:t>ProRes</w:t>
      </w:r>
      <w:proofErr w:type="spellEnd"/>
      <w:r>
        <w:rPr>
          <w:rFonts w:ascii="仿宋" w:eastAsia="仿宋" w:hAnsi="仿宋" w:hint="eastAsia"/>
          <w:sz w:val="24"/>
        </w:rPr>
        <w:t xml:space="preserve"> 422编码，</w:t>
      </w:r>
      <w:proofErr w:type="spellStart"/>
      <w:r>
        <w:rPr>
          <w:rFonts w:ascii="仿宋" w:eastAsia="仿宋" w:hAnsi="仿宋" w:hint="eastAsia"/>
          <w:sz w:val="24"/>
        </w:rPr>
        <w:t>Quicktime</w:t>
      </w:r>
      <w:proofErr w:type="spellEnd"/>
      <w:r>
        <w:rPr>
          <w:rFonts w:ascii="仿宋" w:eastAsia="仿宋" w:hAnsi="仿宋" w:hint="eastAsia"/>
          <w:sz w:val="24"/>
        </w:rPr>
        <w:t xml:space="preserve"> MOV封装：码率范围选择FCP中的Apple ProRes422（不带HQ的设置）；隔行1080/50i系统（帧速率25，画面分辨率为1920 X 1080）；</w:t>
      </w:r>
    </w:p>
    <w:p w:rsidR="00D76A48" w:rsidRDefault="00F73747">
      <w:pPr>
        <w:tabs>
          <w:tab w:val="left" w:pos="180"/>
          <w:tab w:val="left" w:pos="1620"/>
        </w:tabs>
        <w:spacing w:line="400" w:lineRule="exact"/>
        <w:jc w:val="left"/>
        <w:rPr>
          <w:rFonts w:ascii="仿宋" w:eastAsia="仿宋" w:hAnsi="仿宋"/>
          <w:sz w:val="24"/>
        </w:rPr>
      </w:pPr>
      <w:r>
        <w:rPr>
          <w:rFonts w:ascii="仿宋" w:eastAsia="仿宋" w:hAnsi="仿宋" w:hint="eastAsia"/>
          <w:sz w:val="24"/>
        </w:rPr>
        <w:t>视频量化深度为8bit，方形像素，上场（奇数场）优先；音频采样频率为48KHz，</w:t>
      </w:r>
      <w:proofErr w:type="gramStart"/>
      <w:r>
        <w:rPr>
          <w:rFonts w:ascii="仿宋" w:eastAsia="仿宋" w:hAnsi="仿宋" w:hint="eastAsia"/>
          <w:sz w:val="24"/>
        </w:rPr>
        <w:t>量化位</w:t>
      </w:r>
      <w:proofErr w:type="gramEnd"/>
      <w:r>
        <w:rPr>
          <w:rFonts w:ascii="仿宋" w:eastAsia="仿宋" w:hAnsi="仿宋" w:hint="eastAsia"/>
          <w:sz w:val="24"/>
        </w:rPr>
        <w:t>深16bit或24bit；）</w:t>
      </w:r>
    </w:p>
    <w:p w:rsidR="00D76A48" w:rsidRDefault="00F73747">
      <w:pPr>
        <w:ind w:firstLineChars="257" w:firstLine="617"/>
        <w:rPr>
          <w:rFonts w:ascii="仿宋" w:eastAsia="仿宋" w:hAnsi="仿宋"/>
          <w:sz w:val="24"/>
        </w:rPr>
      </w:pPr>
      <w:r>
        <w:rPr>
          <w:rFonts w:ascii="仿宋" w:eastAsia="仿宋" w:hAnsi="仿宋" w:hint="eastAsia"/>
          <w:sz w:val="24"/>
        </w:rPr>
        <w:t>2.5制作进度要求：</w:t>
      </w:r>
    </w:p>
    <w:p w:rsidR="00D76A48" w:rsidRDefault="00F73747">
      <w:pPr>
        <w:ind w:firstLineChars="257" w:firstLine="617"/>
        <w:rPr>
          <w:rFonts w:ascii="仿宋" w:eastAsia="仿宋" w:hAnsi="仿宋"/>
          <w:sz w:val="24"/>
        </w:rPr>
      </w:pPr>
      <w:r>
        <w:rPr>
          <w:rFonts w:ascii="仿宋" w:eastAsia="仿宋" w:hAnsi="仿宋" w:hint="eastAsia"/>
          <w:sz w:val="24"/>
        </w:rPr>
        <w:t xml:space="preserve">乙方接到甲方通知后10天内完成脚本。   </w:t>
      </w:r>
    </w:p>
    <w:p w:rsidR="00D76A48" w:rsidRDefault="00F73747">
      <w:pPr>
        <w:ind w:firstLineChars="257" w:firstLine="617"/>
        <w:rPr>
          <w:rFonts w:ascii="仿宋" w:eastAsia="仿宋" w:hAnsi="仿宋"/>
          <w:sz w:val="24"/>
        </w:rPr>
      </w:pPr>
      <w:r>
        <w:rPr>
          <w:rFonts w:ascii="仿宋" w:eastAsia="仿宋" w:hAnsi="仿宋" w:hint="eastAsia"/>
          <w:sz w:val="24"/>
        </w:rPr>
        <w:t>脚本通过甲方审核后20天内完成初片（实际拍摄时间不低于5天）</w:t>
      </w:r>
    </w:p>
    <w:p w:rsidR="00D76A48" w:rsidRDefault="00F73747">
      <w:pPr>
        <w:ind w:firstLineChars="257" w:firstLine="617"/>
        <w:rPr>
          <w:rFonts w:ascii="仿宋" w:eastAsia="仿宋" w:hAnsi="仿宋"/>
          <w:sz w:val="24"/>
        </w:rPr>
      </w:pPr>
      <w:r>
        <w:rPr>
          <w:rFonts w:ascii="仿宋" w:eastAsia="仿宋" w:hAnsi="仿宋" w:hint="eastAsia"/>
          <w:sz w:val="24"/>
        </w:rPr>
        <w:t>甲方对</w:t>
      </w:r>
      <w:proofErr w:type="gramStart"/>
      <w:r>
        <w:rPr>
          <w:rFonts w:ascii="仿宋" w:eastAsia="仿宋" w:hAnsi="仿宋" w:hint="eastAsia"/>
          <w:sz w:val="24"/>
        </w:rPr>
        <w:t>初片提出</w:t>
      </w:r>
      <w:proofErr w:type="gramEnd"/>
      <w:r>
        <w:rPr>
          <w:rFonts w:ascii="仿宋" w:eastAsia="仿宋" w:hAnsi="仿宋" w:hint="eastAsia"/>
          <w:sz w:val="24"/>
        </w:rPr>
        <w:t>修改意见后10天内完成成片</w:t>
      </w:r>
    </w:p>
    <w:p w:rsidR="00D76A48" w:rsidRDefault="00F73747">
      <w:pPr>
        <w:ind w:firstLineChars="257" w:firstLine="617"/>
        <w:rPr>
          <w:rFonts w:ascii="仿宋" w:eastAsia="仿宋" w:hAnsi="仿宋"/>
          <w:sz w:val="24"/>
        </w:rPr>
      </w:pPr>
      <w:r>
        <w:rPr>
          <w:rFonts w:ascii="仿宋" w:eastAsia="仿宋" w:hAnsi="仿宋" w:hint="eastAsia"/>
          <w:sz w:val="24"/>
        </w:rPr>
        <w:t>2.6基本人员要求：</w:t>
      </w:r>
    </w:p>
    <w:p w:rsidR="00D76A48" w:rsidRDefault="00F73747">
      <w:pPr>
        <w:ind w:firstLineChars="257" w:firstLine="617"/>
        <w:rPr>
          <w:rFonts w:ascii="仿宋" w:eastAsia="仿宋" w:hAnsi="仿宋"/>
          <w:sz w:val="24"/>
        </w:rPr>
      </w:pPr>
      <w:r>
        <w:rPr>
          <w:rFonts w:ascii="仿宋" w:eastAsia="仿宋" w:hAnsi="仿宋" w:hint="eastAsia"/>
          <w:sz w:val="24"/>
        </w:rPr>
        <w:t>总导演1名，执行导演1名，监制1名，摄影师2名，航拍摄影师1名，后期编辑制作2名，音乐制作1名，化妆师2名，灯光师一名提供成员组成名单，可根据具体情况和工作量适当增加人数。</w:t>
      </w:r>
    </w:p>
    <w:p w:rsidR="00D76A48" w:rsidRDefault="00F73747">
      <w:pPr>
        <w:ind w:firstLineChars="257" w:firstLine="617"/>
        <w:rPr>
          <w:rFonts w:ascii="仿宋" w:eastAsia="仿宋" w:hAnsi="仿宋"/>
          <w:sz w:val="24"/>
        </w:rPr>
      </w:pPr>
      <w:r>
        <w:rPr>
          <w:rFonts w:ascii="仿宋" w:eastAsia="仿宋" w:hAnsi="仿宋" w:hint="eastAsia"/>
          <w:sz w:val="24"/>
        </w:rPr>
        <w:t>2.7基本设备要求：</w:t>
      </w:r>
    </w:p>
    <w:p w:rsidR="00D76A48" w:rsidRDefault="00F73747">
      <w:pPr>
        <w:ind w:firstLineChars="257" w:firstLine="617"/>
        <w:rPr>
          <w:rFonts w:ascii="仿宋" w:eastAsia="仿宋" w:hAnsi="仿宋"/>
          <w:sz w:val="24"/>
        </w:rPr>
      </w:pPr>
      <w:r>
        <w:rPr>
          <w:rFonts w:ascii="仿宋" w:eastAsia="仿宋" w:hAnsi="仿宋" w:hint="eastAsia"/>
          <w:sz w:val="24"/>
        </w:rPr>
        <w:t>（1）专业</w:t>
      </w:r>
      <w:proofErr w:type="gramStart"/>
      <w:r>
        <w:rPr>
          <w:rFonts w:ascii="仿宋" w:eastAsia="仿宋" w:hAnsi="仿宋" w:hint="eastAsia"/>
          <w:sz w:val="24"/>
        </w:rPr>
        <w:t>电影级</w:t>
      </w:r>
      <w:proofErr w:type="gramEnd"/>
      <w:r>
        <w:rPr>
          <w:rFonts w:ascii="仿宋" w:eastAsia="仿宋" w:hAnsi="仿宋" w:hint="eastAsia"/>
          <w:sz w:val="24"/>
        </w:rPr>
        <w:t>4k摄影机(4096*2160)以上级别的数字摄像机1台(不含单反相机改装的摄像机)；</w:t>
      </w:r>
    </w:p>
    <w:p w:rsidR="00D76A48" w:rsidRDefault="00F73747">
      <w:pPr>
        <w:ind w:firstLineChars="257" w:firstLine="617"/>
        <w:rPr>
          <w:rFonts w:ascii="仿宋" w:eastAsia="仿宋" w:hAnsi="仿宋"/>
          <w:sz w:val="24"/>
        </w:rPr>
      </w:pPr>
      <w:r>
        <w:rPr>
          <w:rFonts w:ascii="仿宋" w:eastAsia="仿宋" w:hAnsi="仿宋" w:hint="eastAsia"/>
          <w:sz w:val="24"/>
        </w:rPr>
        <w:t>（2）专业级录音棚及录音设备一套；</w:t>
      </w:r>
    </w:p>
    <w:p w:rsidR="00D76A48" w:rsidRDefault="00F73747">
      <w:pPr>
        <w:ind w:firstLineChars="257" w:firstLine="617"/>
        <w:rPr>
          <w:rFonts w:ascii="仿宋" w:eastAsia="仿宋" w:hAnsi="仿宋"/>
          <w:sz w:val="24"/>
        </w:rPr>
      </w:pPr>
      <w:r>
        <w:rPr>
          <w:rFonts w:ascii="仿宋" w:eastAsia="仿宋" w:hAnsi="仿宋" w:hint="eastAsia"/>
          <w:sz w:val="24"/>
        </w:rPr>
        <w:t>（3）包括摇臂、轨道、稳定器(斯坦尼康)、灯光设备、航拍机等；</w:t>
      </w:r>
    </w:p>
    <w:p w:rsidR="00D76A48" w:rsidRDefault="00F73747">
      <w:pPr>
        <w:ind w:firstLineChars="257" w:firstLine="617"/>
        <w:rPr>
          <w:rFonts w:ascii="仿宋" w:eastAsia="仿宋" w:hAnsi="仿宋"/>
          <w:sz w:val="24"/>
        </w:rPr>
      </w:pPr>
      <w:r>
        <w:rPr>
          <w:rFonts w:ascii="仿宋" w:eastAsia="仿宋" w:hAnsi="仿宋" w:hint="eastAsia"/>
          <w:sz w:val="24"/>
        </w:rPr>
        <w:t>（4）交通、食宿自行解决。</w:t>
      </w:r>
    </w:p>
    <w:p w:rsidR="00D76A48" w:rsidRDefault="00F73747">
      <w:pPr>
        <w:ind w:firstLineChars="225" w:firstLine="542"/>
        <w:rPr>
          <w:rFonts w:ascii="仿宋" w:eastAsia="仿宋" w:hAnsi="仿宋"/>
          <w:b/>
          <w:sz w:val="24"/>
        </w:rPr>
      </w:pPr>
      <w:r>
        <w:rPr>
          <w:rFonts w:ascii="仿宋" w:eastAsia="仿宋" w:hAnsi="仿宋" w:hint="eastAsia"/>
          <w:b/>
          <w:sz w:val="24"/>
        </w:rPr>
        <w:t>3．资金来源</w:t>
      </w:r>
    </w:p>
    <w:p w:rsidR="00D76A48" w:rsidRDefault="00F73747">
      <w:pPr>
        <w:ind w:firstLineChars="225" w:firstLine="540"/>
        <w:rPr>
          <w:rFonts w:ascii="仿宋" w:eastAsia="仿宋" w:hAnsi="仿宋"/>
          <w:sz w:val="24"/>
        </w:rPr>
      </w:pPr>
      <w:r>
        <w:rPr>
          <w:rFonts w:ascii="仿宋" w:eastAsia="仿宋" w:hAnsi="仿宋" w:hint="eastAsia"/>
          <w:sz w:val="24"/>
        </w:rPr>
        <w:t>资金来源见前附表第4项所述。</w:t>
      </w:r>
    </w:p>
    <w:p w:rsidR="00D76A48" w:rsidRDefault="00F73747">
      <w:pPr>
        <w:ind w:firstLineChars="225" w:firstLine="542"/>
        <w:rPr>
          <w:rFonts w:ascii="仿宋" w:eastAsia="仿宋" w:hAnsi="仿宋"/>
          <w:b/>
          <w:sz w:val="24"/>
        </w:rPr>
      </w:pPr>
      <w:r>
        <w:rPr>
          <w:rFonts w:ascii="仿宋" w:eastAsia="仿宋" w:hAnsi="仿宋" w:hint="eastAsia"/>
          <w:b/>
          <w:sz w:val="24"/>
        </w:rPr>
        <w:t>4.比选申请人资格要求</w:t>
      </w:r>
    </w:p>
    <w:p w:rsidR="00D76A48" w:rsidRDefault="00F73747">
      <w:pPr>
        <w:ind w:firstLineChars="225" w:firstLine="540"/>
        <w:rPr>
          <w:rFonts w:ascii="仿宋" w:eastAsia="仿宋" w:hAnsi="仿宋"/>
          <w:sz w:val="24"/>
        </w:rPr>
      </w:pPr>
      <w:r>
        <w:rPr>
          <w:rFonts w:ascii="仿宋" w:eastAsia="仿宋" w:hAnsi="仿宋" w:hint="eastAsia"/>
          <w:sz w:val="24"/>
        </w:rPr>
        <w:t>4.1比选申请人必须具有前附表第9项相应的资质及要求。</w:t>
      </w:r>
    </w:p>
    <w:p w:rsidR="00D76A48" w:rsidRDefault="00F73747">
      <w:pPr>
        <w:ind w:firstLineChars="225" w:firstLine="542"/>
        <w:rPr>
          <w:rFonts w:ascii="仿宋" w:eastAsia="仿宋" w:hAnsi="仿宋"/>
          <w:b/>
          <w:sz w:val="24"/>
        </w:rPr>
      </w:pPr>
      <w:r>
        <w:rPr>
          <w:rFonts w:ascii="仿宋" w:eastAsia="仿宋" w:hAnsi="仿宋" w:hint="eastAsia"/>
          <w:b/>
          <w:sz w:val="24"/>
        </w:rPr>
        <w:lastRenderedPageBreak/>
        <w:t>5.申请比选费用</w:t>
      </w:r>
    </w:p>
    <w:p w:rsidR="00D76A48" w:rsidRDefault="00F73747">
      <w:pPr>
        <w:ind w:firstLineChars="225" w:firstLine="540"/>
        <w:rPr>
          <w:rFonts w:ascii="仿宋" w:eastAsia="仿宋" w:hAnsi="仿宋"/>
          <w:sz w:val="24"/>
        </w:rPr>
      </w:pPr>
      <w:r>
        <w:rPr>
          <w:rFonts w:ascii="仿宋" w:eastAsia="仿宋" w:hAnsi="仿宋" w:hint="eastAsia"/>
          <w:sz w:val="24"/>
        </w:rPr>
        <w:t>5.1 比选申请人应承担其编制文件与递交文件所涉及的一切费用。不管评比结果如何，比选人对上述费用不负任何责任。</w:t>
      </w:r>
    </w:p>
    <w:p w:rsidR="00D76A48" w:rsidRDefault="00F73747">
      <w:pPr>
        <w:ind w:firstLineChars="225" w:firstLine="542"/>
        <w:outlineLvl w:val="1"/>
        <w:rPr>
          <w:rFonts w:ascii="仿宋" w:eastAsia="仿宋" w:hAnsi="仿宋"/>
          <w:b/>
          <w:sz w:val="24"/>
        </w:rPr>
      </w:pPr>
      <w:bookmarkStart w:id="32" w:name="_Toc105360479"/>
      <w:r>
        <w:rPr>
          <w:rFonts w:ascii="仿宋" w:eastAsia="仿宋" w:hAnsi="仿宋" w:hint="eastAsia"/>
          <w:b/>
          <w:sz w:val="24"/>
        </w:rPr>
        <w:t>二、比选文件</w:t>
      </w:r>
      <w:bookmarkEnd w:id="32"/>
    </w:p>
    <w:p w:rsidR="00D76A48" w:rsidRDefault="00F73747">
      <w:pPr>
        <w:ind w:firstLineChars="225" w:firstLine="542"/>
        <w:rPr>
          <w:rFonts w:ascii="仿宋" w:eastAsia="仿宋" w:hAnsi="仿宋"/>
          <w:b/>
          <w:sz w:val="24"/>
        </w:rPr>
      </w:pPr>
      <w:r>
        <w:rPr>
          <w:rFonts w:ascii="仿宋" w:eastAsia="仿宋" w:hAnsi="仿宋" w:hint="eastAsia"/>
          <w:b/>
          <w:sz w:val="24"/>
        </w:rPr>
        <w:t>6.比选文件的组成</w:t>
      </w:r>
    </w:p>
    <w:p w:rsidR="00D76A48" w:rsidRDefault="00F73747">
      <w:pPr>
        <w:ind w:firstLineChars="225" w:firstLine="540"/>
        <w:rPr>
          <w:rFonts w:ascii="仿宋" w:eastAsia="仿宋" w:hAnsi="仿宋"/>
          <w:sz w:val="24"/>
        </w:rPr>
      </w:pPr>
      <w:r>
        <w:rPr>
          <w:rFonts w:ascii="仿宋" w:eastAsia="仿宋" w:hAnsi="仿宋" w:hint="eastAsia"/>
          <w:sz w:val="24"/>
        </w:rPr>
        <w:t>6.1比选文件包括比选须知前附表、比选须知、合同条款（格式）、比选申请文件格式、评比办法。</w:t>
      </w:r>
    </w:p>
    <w:p w:rsidR="00D76A48" w:rsidRDefault="00F73747">
      <w:pPr>
        <w:ind w:firstLineChars="225" w:firstLine="542"/>
        <w:rPr>
          <w:rFonts w:ascii="仿宋" w:eastAsia="仿宋" w:hAnsi="仿宋"/>
          <w:b/>
          <w:sz w:val="24"/>
        </w:rPr>
      </w:pPr>
      <w:r>
        <w:rPr>
          <w:rFonts w:ascii="仿宋" w:eastAsia="仿宋" w:hAnsi="仿宋" w:hint="eastAsia"/>
          <w:b/>
          <w:sz w:val="24"/>
        </w:rPr>
        <w:t>7.比选文件的解释</w:t>
      </w:r>
    </w:p>
    <w:p w:rsidR="00D76A48" w:rsidRDefault="00F73747">
      <w:pPr>
        <w:ind w:firstLineChars="225" w:firstLine="540"/>
        <w:rPr>
          <w:rFonts w:ascii="仿宋" w:eastAsia="仿宋" w:hAnsi="仿宋"/>
          <w:sz w:val="24"/>
        </w:rPr>
      </w:pPr>
      <w:r>
        <w:rPr>
          <w:rFonts w:ascii="仿宋" w:eastAsia="仿宋" w:hAnsi="仿宋" w:hint="eastAsia"/>
          <w:sz w:val="24"/>
        </w:rPr>
        <w:t>7.1比选申请人在获取比选文件后，若有问题需要澄清，均应在递交文件截止时间 3个工作日前的正常工作时间内，用当面递交或传真书面通知比选人，其他方式为无效。比选人将于递交文件截止时间2天前以书面形式,予以答复。</w:t>
      </w:r>
    </w:p>
    <w:p w:rsidR="00D76A48" w:rsidRDefault="00F73747">
      <w:pPr>
        <w:ind w:firstLineChars="225" w:firstLine="542"/>
        <w:rPr>
          <w:rFonts w:ascii="仿宋" w:eastAsia="仿宋" w:hAnsi="仿宋"/>
          <w:b/>
          <w:sz w:val="24"/>
        </w:rPr>
      </w:pPr>
      <w:r>
        <w:rPr>
          <w:rFonts w:ascii="仿宋" w:eastAsia="仿宋" w:hAnsi="仿宋" w:hint="eastAsia"/>
          <w:b/>
          <w:sz w:val="24"/>
        </w:rPr>
        <w:t>8.比选文件的修改</w:t>
      </w:r>
    </w:p>
    <w:p w:rsidR="00D76A48" w:rsidRDefault="00F73747">
      <w:pPr>
        <w:ind w:firstLineChars="225" w:firstLine="540"/>
        <w:rPr>
          <w:rFonts w:ascii="仿宋" w:eastAsia="仿宋" w:hAnsi="仿宋"/>
          <w:sz w:val="24"/>
        </w:rPr>
      </w:pPr>
      <w:r>
        <w:rPr>
          <w:rFonts w:ascii="仿宋" w:eastAsia="仿宋" w:hAnsi="仿宋" w:hint="eastAsia"/>
          <w:sz w:val="24"/>
        </w:rPr>
        <w:t>8.1 在递交文件截止日期前2天，比选人可以采用补充通知的方式修改比选文件。</w:t>
      </w:r>
    </w:p>
    <w:p w:rsidR="00D76A48" w:rsidRDefault="00F73747">
      <w:pPr>
        <w:ind w:firstLineChars="225" w:firstLine="540"/>
        <w:rPr>
          <w:rFonts w:ascii="仿宋" w:eastAsia="仿宋" w:hAnsi="仿宋"/>
          <w:sz w:val="24"/>
        </w:rPr>
      </w:pPr>
      <w:r>
        <w:rPr>
          <w:rFonts w:ascii="仿宋" w:eastAsia="仿宋" w:hAnsi="仿宋" w:hint="eastAsia"/>
          <w:sz w:val="24"/>
        </w:rPr>
        <w:t>8.2 补充通知将以书面形式，在</w:t>
      </w:r>
      <w:proofErr w:type="gramStart"/>
      <w:r>
        <w:rPr>
          <w:rFonts w:ascii="仿宋" w:eastAsia="仿宋" w:hAnsi="仿宋" w:hint="eastAsia"/>
          <w:sz w:val="24"/>
        </w:rPr>
        <w:t>比选人官网发布</w:t>
      </w:r>
      <w:proofErr w:type="gramEnd"/>
      <w:r>
        <w:rPr>
          <w:rFonts w:ascii="仿宋" w:eastAsia="仿宋" w:hAnsi="仿宋" w:hint="eastAsia"/>
          <w:sz w:val="24"/>
        </w:rPr>
        <w:t>，补充通知作为比选文件的组成部分，对比选申请人起约束作用。</w:t>
      </w:r>
    </w:p>
    <w:p w:rsidR="00D76A48" w:rsidRDefault="00F73747">
      <w:pPr>
        <w:ind w:firstLineChars="225" w:firstLine="542"/>
        <w:outlineLvl w:val="1"/>
        <w:rPr>
          <w:rFonts w:ascii="仿宋" w:eastAsia="仿宋" w:hAnsi="仿宋"/>
          <w:b/>
          <w:sz w:val="24"/>
        </w:rPr>
      </w:pPr>
      <w:bookmarkStart w:id="33" w:name="_Toc105360480"/>
      <w:r>
        <w:rPr>
          <w:rFonts w:ascii="仿宋" w:eastAsia="仿宋" w:hAnsi="仿宋" w:hint="eastAsia"/>
          <w:b/>
          <w:sz w:val="24"/>
        </w:rPr>
        <w:t>三、申请比选报价说明</w:t>
      </w:r>
      <w:bookmarkEnd w:id="33"/>
    </w:p>
    <w:p w:rsidR="00D76A48" w:rsidRDefault="00F73747">
      <w:pPr>
        <w:ind w:firstLineChars="225" w:firstLine="542"/>
        <w:rPr>
          <w:rFonts w:ascii="仿宋" w:eastAsia="仿宋" w:hAnsi="仿宋"/>
          <w:b/>
          <w:sz w:val="24"/>
        </w:rPr>
      </w:pPr>
      <w:r>
        <w:rPr>
          <w:rFonts w:ascii="仿宋" w:eastAsia="仿宋" w:hAnsi="仿宋" w:hint="eastAsia"/>
          <w:b/>
          <w:sz w:val="24"/>
        </w:rPr>
        <w:t>9.申请比选报价</w:t>
      </w:r>
    </w:p>
    <w:p w:rsidR="00D76A48" w:rsidRDefault="00F73747">
      <w:pPr>
        <w:ind w:firstLineChars="225" w:firstLine="540"/>
        <w:rPr>
          <w:rFonts w:ascii="仿宋" w:eastAsia="仿宋" w:hAnsi="仿宋"/>
          <w:sz w:val="24"/>
        </w:rPr>
      </w:pPr>
      <w:r>
        <w:rPr>
          <w:rFonts w:ascii="仿宋" w:eastAsia="仿宋" w:hAnsi="仿宋" w:hint="eastAsia"/>
          <w:sz w:val="24"/>
        </w:rPr>
        <w:t>9.1申请比选报价见比选须知前附表第7项所述。</w:t>
      </w:r>
    </w:p>
    <w:p w:rsidR="00D76A48" w:rsidRDefault="00F73747">
      <w:pPr>
        <w:ind w:firstLineChars="225" w:firstLine="542"/>
        <w:outlineLvl w:val="1"/>
        <w:rPr>
          <w:rFonts w:ascii="仿宋" w:eastAsia="仿宋" w:hAnsi="仿宋"/>
          <w:b/>
          <w:sz w:val="24"/>
        </w:rPr>
      </w:pPr>
      <w:bookmarkStart w:id="34" w:name="_Toc105360481"/>
      <w:r>
        <w:rPr>
          <w:rFonts w:ascii="仿宋" w:eastAsia="仿宋" w:hAnsi="仿宋" w:hint="eastAsia"/>
          <w:b/>
          <w:sz w:val="24"/>
        </w:rPr>
        <w:t>四、比选申请文件的编制</w:t>
      </w:r>
      <w:bookmarkEnd w:id="34"/>
    </w:p>
    <w:p w:rsidR="00D76A48" w:rsidRDefault="00F73747">
      <w:pPr>
        <w:ind w:firstLineChars="225" w:firstLine="542"/>
        <w:rPr>
          <w:rFonts w:ascii="仿宋" w:eastAsia="仿宋" w:hAnsi="仿宋"/>
          <w:b/>
          <w:sz w:val="24"/>
        </w:rPr>
      </w:pPr>
      <w:r>
        <w:rPr>
          <w:rFonts w:ascii="仿宋" w:eastAsia="仿宋" w:hAnsi="仿宋" w:hint="eastAsia"/>
          <w:b/>
          <w:sz w:val="24"/>
        </w:rPr>
        <w:t>10.比选申请文件编写注意事项</w:t>
      </w:r>
    </w:p>
    <w:p w:rsidR="00D76A48" w:rsidRDefault="00F73747">
      <w:pPr>
        <w:ind w:firstLineChars="225" w:firstLine="540"/>
        <w:rPr>
          <w:rFonts w:ascii="仿宋" w:eastAsia="仿宋" w:hAnsi="仿宋"/>
          <w:sz w:val="24"/>
        </w:rPr>
      </w:pPr>
      <w:r>
        <w:rPr>
          <w:rFonts w:ascii="仿宋" w:eastAsia="仿宋" w:hAnsi="仿宋" w:hint="eastAsia"/>
          <w:sz w:val="24"/>
        </w:rPr>
        <w:t>10.1比选申请人应认真阅读比选文件，按照比选文件的要求编制比选申请文件。如果没有按照比选文件要求提交比选申请文件，没有对比</w:t>
      </w:r>
      <w:proofErr w:type="gramStart"/>
      <w:r>
        <w:rPr>
          <w:rFonts w:ascii="仿宋" w:eastAsia="仿宋" w:hAnsi="仿宋" w:hint="eastAsia"/>
          <w:sz w:val="24"/>
        </w:rPr>
        <w:t>选文件</w:t>
      </w:r>
      <w:proofErr w:type="gramEnd"/>
      <w:r>
        <w:rPr>
          <w:rFonts w:ascii="仿宋" w:eastAsia="仿宋" w:hAnsi="仿宋" w:hint="eastAsia"/>
          <w:sz w:val="24"/>
        </w:rPr>
        <w:t>提出的实质性要求和条件</w:t>
      </w:r>
      <w:proofErr w:type="gramStart"/>
      <w:r>
        <w:rPr>
          <w:rFonts w:ascii="仿宋" w:eastAsia="仿宋" w:hAnsi="仿宋" w:hint="eastAsia"/>
          <w:sz w:val="24"/>
        </w:rPr>
        <w:t>作出</w:t>
      </w:r>
      <w:proofErr w:type="gramEnd"/>
      <w:r>
        <w:rPr>
          <w:rFonts w:ascii="仿宋" w:eastAsia="仿宋" w:hAnsi="仿宋" w:hint="eastAsia"/>
          <w:sz w:val="24"/>
        </w:rPr>
        <w:t>响应，有可能导致该比选申请文件被拒绝。</w:t>
      </w:r>
    </w:p>
    <w:p w:rsidR="00D76A48" w:rsidRDefault="00F73747">
      <w:pPr>
        <w:ind w:firstLineChars="225" w:firstLine="540"/>
        <w:rPr>
          <w:rFonts w:ascii="仿宋" w:eastAsia="仿宋" w:hAnsi="仿宋"/>
          <w:sz w:val="24"/>
        </w:rPr>
      </w:pPr>
      <w:r>
        <w:rPr>
          <w:rFonts w:ascii="仿宋" w:eastAsia="仿宋" w:hAnsi="仿宋" w:hint="eastAsia"/>
          <w:sz w:val="24"/>
        </w:rPr>
        <w:t>10.2比选文件提出的实质性要求和条件是指本比选项目所涉及的最低人员配置、价格、服务及其它要求、合同条款等内容。</w:t>
      </w:r>
    </w:p>
    <w:p w:rsidR="00D76A48" w:rsidRDefault="00F73747">
      <w:pPr>
        <w:ind w:firstLineChars="225" w:firstLine="540"/>
        <w:rPr>
          <w:rFonts w:ascii="仿宋" w:eastAsia="仿宋" w:hAnsi="仿宋"/>
          <w:sz w:val="24"/>
        </w:rPr>
      </w:pPr>
      <w:r>
        <w:rPr>
          <w:rFonts w:ascii="仿宋" w:eastAsia="仿宋" w:hAnsi="仿宋" w:hint="eastAsia"/>
          <w:sz w:val="24"/>
        </w:rPr>
        <w:t>10.3比选申请人的比选申请文件所有来往函件统一使用中文(特别规定除外)。</w:t>
      </w:r>
    </w:p>
    <w:p w:rsidR="00D76A48" w:rsidRDefault="00F73747">
      <w:pPr>
        <w:ind w:firstLineChars="225" w:firstLine="540"/>
        <w:rPr>
          <w:rFonts w:ascii="仿宋" w:eastAsia="仿宋" w:hAnsi="仿宋"/>
          <w:sz w:val="24"/>
        </w:rPr>
      </w:pPr>
      <w:r>
        <w:rPr>
          <w:rFonts w:ascii="仿宋" w:eastAsia="仿宋" w:hAnsi="仿宋" w:hint="eastAsia"/>
          <w:sz w:val="24"/>
        </w:rPr>
        <w:t>10.4比选申请文件中使用的计量单位除比选文件中有特殊规定外，一律使用法定计量单位。</w:t>
      </w:r>
    </w:p>
    <w:p w:rsidR="00D76A48" w:rsidRDefault="00F73747">
      <w:pPr>
        <w:ind w:firstLineChars="225" w:firstLine="540"/>
        <w:rPr>
          <w:rFonts w:ascii="仿宋" w:eastAsia="仿宋" w:hAnsi="仿宋"/>
          <w:sz w:val="24"/>
        </w:rPr>
      </w:pPr>
      <w:r>
        <w:rPr>
          <w:rFonts w:ascii="仿宋" w:eastAsia="仿宋" w:hAnsi="仿宋" w:hint="eastAsia"/>
          <w:sz w:val="24"/>
        </w:rPr>
        <w:t>10.5 比选申请文件必须装订成册，不允许以活页夹等形式封装。</w:t>
      </w:r>
    </w:p>
    <w:p w:rsidR="00D76A48" w:rsidRDefault="00F73747">
      <w:pPr>
        <w:ind w:firstLineChars="225" w:firstLine="540"/>
        <w:rPr>
          <w:rFonts w:ascii="仿宋" w:eastAsia="仿宋" w:hAnsi="仿宋"/>
          <w:sz w:val="24"/>
        </w:rPr>
      </w:pPr>
      <w:r>
        <w:rPr>
          <w:rFonts w:ascii="仿宋" w:eastAsia="仿宋" w:hAnsi="仿宋" w:hint="eastAsia"/>
          <w:sz w:val="24"/>
        </w:rPr>
        <w:t>10.6 比选申请文件的所有组成部分均须加盖法人单位公章或骑缝章。</w:t>
      </w:r>
    </w:p>
    <w:p w:rsidR="00D76A48" w:rsidRDefault="00F73747">
      <w:pPr>
        <w:ind w:firstLineChars="225" w:firstLine="542"/>
        <w:rPr>
          <w:rFonts w:ascii="仿宋" w:eastAsia="仿宋" w:hAnsi="仿宋"/>
          <w:b/>
          <w:sz w:val="24"/>
        </w:rPr>
      </w:pPr>
      <w:r>
        <w:rPr>
          <w:rFonts w:ascii="仿宋" w:eastAsia="仿宋" w:hAnsi="仿宋" w:hint="eastAsia"/>
          <w:b/>
          <w:sz w:val="24"/>
        </w:rPr>
        <w:t>11.比选申请文件的组成</w:t>
      </w:r>
    </w:p>
    <w:p w:rsidR="00D76A48" w:rsidRDefault="00F73747">
      <w:pPr>
        <w:ind w:firstLineChars="225" w:firstLine="540"/>
        <w:rPr>
          <w:rFonts w:ascii="仿宋" w:eastAsia="仿宋" w:hAnsi="仿宋"/>
          <w:sz w:val="24"/>
        </w:rPr>
      </w:pPr>
      <w:r>
        <w:rPr>
          <w:rFonts w:ascii="仿宋" w:eastAsia="仿宋" w:hAnsi="仿宋" w:hint="eastAsia"/>
          <w:sz w:val="24"/>
        </w:rPr>
        <w:t>11.1比选申请文件由资格审查部分、技术部分、商务部分三部分组成，详细要求与部分格式详见第三章。</w:t>
      </w:r>
    </w:p>
    <w:p w:rsidR="00D76A48" w:rsidRDefault="00F73747">
      <w:pPr>
        <w:ind w:firstLineChars="225" w:firstLine="540"/>
        <w:rPr>
          <w:rFonts w:ascii="仿宋" w:eastAsia="仿宋" w:hAnsi="仿宋"/>
          <w:sz w:val="24"/>
        </w:rPr>
      </w:pPr>
      <w:r>
        <w:rPr>
          <w:rFonts w:ascii="仿宋" w:eastAsia="仿宋" w:hAnsi="仿宋" w:hint="eastAsia"/>
          <w:sz w:val="24"/>
        </w:rPr>
        <w:t>11.2资格审查部分主要包括下列内容：</w:t>
      </w:r>
    </w:p>
    <w:p w:rsidR="00D76A48" w:rsidRDefault="00F73747">
      <w:pPr>
        <w:ind w:firstLineChars="225" w:firstLine="540"/>
        <w:rPr>
          <w:rFonts w:ascii="仿宋" w:eastAsia="仿宋" w:hAnsi="仿宋"/>
          <w:sz w:val="24"/>
        </w:rPr>
      </w:pPr>
      <w:r>
        <w:rPr>
          <w:rFonts w:ascii="仿宋" w:eastAsia="仿宋" w:hAnsi="仿宋" w:hint="eastAsia"/>
          <w:sz w:val="24"/>
        </w:rPr>
        <w:t>（1）诚信声明（原件）；</w:t>
      </w:r>
    </w:p>
    <w:p w:rsidR="00D76A48" w:rsidRDefault="00F73747">
      <w:pPr>
        <w:ind w:firstLineChars="225" w:firstLine="540"/>
        <w:rPr>
          <w:rFonts w:ascii="仿宋" w:eastAsia="仿宋" w:hAnsi="仿宋"/>
          <w:sz w:val="24"/>
        </w:rPr>
      </w:pPr>
      <w:r>
        <w:rPr>
          <w:rFonts w:ascii="仿宋" w:eastAsia="仿宋" w:hAnsi="仿宋" w:hint="eastAsia"/>
          <w:sz w:val="24"/>
        </w:rPr>
        <w:t>（2）法定代表人资格证明书（原件）</w:t>
      </w:r>
    </w:p>
    <w:p w:rsidR="00D76A48" w:rsidRDefault="00F73747">
      <w:pPr>
        <w:ind w:firstLineChars="225" w:firstLine="540"/>
        <w:rPr>
          <w:rFonts w:ascii="仿宋" w:eastAsia="仿宋" w:hAnsi="仿宋"/>
          <w:sz w:val="24"/>
        </w:rPr>
      </w:pPr>
      <w:r>
        <w:rPr>
          <w:rFonts w:ascii="仿宋" w:eastAsia="仿宋" w:hAnsi="仿宋" w:hint="eastAsia"/>
          <w:sz w:val="24"/>
        </w:rPr>
        <w:t>（3）法定代表人身份证（复印件加盖单位公章）</w:t>
      </w:r>
    </w:p>
    <w:p w:rsidR="00D76A48" w:rsidRDefault="00F73747">
      <w:pPr>
        <w:ind w:firstLineChars="225" w:firstLine="540"/>
        <w:rPr>
          <w:rFonts w:ascii="仿宋" w:eastAsia="仿宋" w:hAnsi="仿宋"/>
          <w:sz w:val="24"/>
        </w:rPr>
      </w:pPr>
      <w:r>
        <w:rPr>
          <w:rFonts w:ascii="仿宋" w:eastAsia="仿宋" w:hAnsi="仿宋" w:hint="eastAsia"/>
          <w:sz w:val="24"/>
        </w:rPr>
        <w:t>（4）比选申请文件签署授权委托书（原件）；</w:t>
      </w:r>
    </w:p>
    <w:p w:rsidR="00D76A48" w:rsidRDefault="00F73747">
      <w:pPr>
        <w:ind w:firstLineChars="225" w:firstLine="540"/>
        <w:rPr>
          <w:rFonts w:ascii="仿宋" w:eastAsia="仿宋" w:hAnsi="仿宋"/>
          <w:sz w:val="24"/>
        </w:rPr>
      </w:pPr>
      <w:r>
        <w:rPr>
          <w:rFonts w:ascii="仿宋" w:eastAsia="仿宋" w:hAnsi="仿宋" w:hint="eastAsia"/>
          <w:sz w:val="24"/>
        </w:rPr>
        <w:t>（5）授权代表人身份证（复印件加盖单位公章）</w:t>
      </w:r>
    </w:p>
    <w:p w:rsidR="00D76A48" w:rsidRDefault="00F73747">
      <w:pPr>
        <w:ind w:firstLineChars="225" w:firstLine="540"/>
        <w:rPr>
          <w:rFonts w:ascii="仿宋" w:eastAsia="仿宋" w:hAnsi="仿宋"/>
          <w:sz w:val="24"/>
        </w:rPr>
      </w:pPr>
      <w:r>
        <w:rPr>
          <w:rFonts w:ascii="仿宋" w:eastAsia="仿宋" w:hAnsi="仿宋" w:hint="eastAsia"/>
          <w:sz w:val="24"/>
        </w:rPr>
        <w:t xml:space="preserve">（6）营业执照副本复印件（加盖单位公章）； </w:t>
      </w:r>
    </w:p>
    <w:p w:rsidR="00D76A48" w:rsidRDefault="00F73747">
      <w:pPr>
        <w:ind w:firstLineChars="225" w:firstLine="540"/>
        <w:rPr>
          <w:rFonts w:ascii="仿宋" w:eastAsia="仿宋" w:hAnsi="仿宋"/>
          <w:sz w:val="24"/>
        </w:rPr>
      </w:pPr>
      <w:r>
        <w:rPr>
          <w:rFonts w:ascii="仿宋" w:eastAsia="仿宋" w:hAnsi="仿宋" w:hint="eastAsia"/>
          <w:sz w:val="24"/>
        </w:rPr>
        <w:t>（7）税务登记证（加盖单位公章, 如已办理三证合一则不需提供）；</w:t>
      </w:r>
    </w:p>
    <w:p w:rsidR="00D76A48" w:rsidRDefault="00F73747">
      <w:pPr>
        <w:ind w:firstLineChars="225" w:firstLine="540"/>
        <w:rPr>
          <w:rFonts w:ascii="仿宋" w:eastAsia="仿宋" w:hAnsi="仿宋"/>
          <w:sz w:val="24"/>
        </w:rPr>
      </w:pPr>
      <w:r>
        <w:rPr>
          <w:rFonts w:ascii="仿宋" w:eastAsia="仿宋" w:hAnsi="仿宋" w:hint="eastAsia"/>
          <w:sz w:val="24"/>
        </w:rPr>
        <w:t>（8）组织机构代码证复印件（加盖单位公章, 如已办理三证合一则不需提供）；</w:t>
      </w:r>
    </w:p>
    <w:p w:rsidR="00D76A48" w:rsidRDefault="00F73747">
      <w:pPr>
        <w:ind w:firstLineChars="225" w:firstLine="540"/>
        <w:rPr>
          <w:rFonts w:ascii="仿宋" w:eastAsia="仿宋" w:hAnsi="仿宋"/>
          <w:sz w:val="24"/>
        </w:rPr>
      </w:pPr>
      <w:r>
        <w:rPr>
          <w:rFonts w:ascii="仿宋" w:eastAsia="仿宋" w:hAnsi="仿宋" w:hint="eastAsia"/>
          <w:sz w:val="24"/>
        </w:rPr>
        <w:t>（9）其他……</w:t>
      </w:r>
    </w:p>
    <w:p w:rsidR="00D76A48" w:rsidRDefault="00F73747">
      <w:pPr>
        <w:ind w:firstLineChars="225" w:firstLine="540"/>
        <w:rPr>
          <w:rFonts w:ascii="仿宋" w:eastAsia="仿宋" w:hAnsi="仿宋"/>
          <w:sz w:val="24"/>
        </w:rPr>
      </w:pPr>
      <w:r>
        <w:rPr>
          <w:rFonts w:ascii="仿宋" w:eastAsia="仿宋" w:hAnsi="仿宋" w:hint="eastAsia"/>
          <w:sz w:val="24"/>
        </w:rPr>
        <w:t>11.3技术部分主要包括下列内容：</w:t>
      </w:r>
    </w:p>
    <w:p w:rsidR="00D76A48" w:rsidRDefault="00F73747">
      <w:pPr>
        <w:ind w:firstLineChars="225" w:firstLine="540"/>
        <w:rPr>
          <w:rFonts w:ascii="仿宋" w:eastAsia="仿宋" w:hAnsi="仿宋"/>
          <w:sz w:val="24"/>
        </w:rPr>
      </w:pPr>
      <w:r>
        <w:rPr>
          <w:rFonts w:ascii="仿宋" w:eastAsia="仿宋" w:hAnsi="仿宋" w:hint="eastAsia"/>
          <w:sz w:val="24"/>
        </w:rPr>
        <w:lastRenderedPageBreak/>
        <w:t>（1）业绩表；</w:t>
      </w:r>
    </w:p>
    <w:p w:rsidR="00D76A48" w:rsidRDefault="00F73747">
      <w:pPr>
        <w:ind w:firstLineChars="225" w:firstLine="540"/>
        <w:rPr>
          <w:rFonts w:ascii="仿宋" w:eastAsia="仿宋" w:hAnsi="仿宋"/>
          <w:sz w:val="24"/>
        </w:rPr>
      </w:pPr>
      <w:r>
        <w:rPr>
          <w:rFonts w:ascii="仿宋" w:eastAsia="仿宋" w:hAnsi="仿宋" w:hint="eastAsia"/>
          <w:sz w:val="24"/>
        </w:rPr>
        <w:t>（2）拟投入人员的相关工作业绩、资历及能力（由比选申请人自行编写）；</w:t>
      </w:r>
    </w:p>
    <w:p w:rsidR="00D76A48" w:rsidRDefault="00F73747">
      <w:pPr>
        <w:ind w:firstLineChars="225" w:firstLine="540"/>
        <w:rPr>
          <w:rFonts w:ascii="仿宋" w:eastAsia="仿宋" w:hAnsi="仿宋"/>
          <w:sz w:val="24"/>
        </w:rPr>
      </w:pPr>
      <w:r>
        <w:rPr>
          <w:rFonts w:ascii="仿宋" w:eastAsia="仿宋" w:hAnsi="仿宋" w:hint="eastAsia"/>
          <w:sz w:val="24"/>
        </w:rPr>
        <w:t>（3）服务方案（由比选申请人自行编写）；</w:t>
      </w:r>
    </w:p>
    <w:p w:rsidR="00D76A48" w:rsidRDefault="00F73747">
      <w:pPr>
        <w:ind w:firstLineChars="225" w:firstLine="540"/>
        <w:rPr>
          <w:rFonts w:ascii="仿宋" w:eastAsia="仿宋" w:hAnsi="仿宋"/>
          <w:sz w:val="24"/>
        </w:rPr>
      </w:pPr>
      <w:r>
        <w:rPr>
          <w:rFonts w:ascii="仿宋" w:eastAsia="仿宋" w:hAnsi="仿宋" w:hint="eastAsia"/>
          <w:sz w:val="24"/>
        </w:rPr>
        <w:t>（4）样片（加水印）；</w:t>
      </w:r>
    </w:p>
    <w:p w:rsidR="00D76A48" w:rsidRDefault="00F73747">
      <w:pPr>
        <w:ind w:firstLineChars="225" w:firstLine="540"/>
        <w:rPr>
          <w:rFonts w:ascii="仿宋" w:eastAsia="仿宋" w:hAnsi="仿宋"/>
          <w:sz w:val="24"/>
        </w:rPr>
      </w:pPr>
      <w:r>
        <w:rPr>
          <w:rFonts w:ascii="仿宋" w:eastAsia="仿宋" w:hAnsi="仿宋" w:hint="eastAsia"/>
          <w:sz w:val="24"/>
        </w:rPr>
        <w:t>（5）其他……</w:t>
      </w:r>
    </w:p>
    <w:p w:rsidR="00D76A48" w:rsidRDefault="00F73747">
      <w:pPr>
        <w:ind w:firstLineChars="225" w:firstLine="540"/>
        <w:rPr>
          <w:rFonts w:ascii="仿宋" w:eastAsia="仿宋" w:hAnsi="仿宋"/>
          <w:sz w:val="24"/>
        </w:rPr>
      </w:pPr>
      <w:r>
        <w:rPr>
          <w:rFonts w:ascii="仿宋" w:eastAsia="仿宋" w:hAnsi="仿宋" w:hint="eastAsia"/>
          <w:sz w:val="24"/>
        </w:rPr>
        <w:t>11.4商务部分主要包括下列内容：</w:t>
      </w:r>
    </w:p>
    <w:p w:rsidR="00D76A48" w:rsidRDefault="00F73747">
      <w:pPr>
        <w:ind w:firstLineChars="225" w:firstLine="540"/>
        <w:rPr>
          <w:rFonts w:ascii="仿宋" w:eastAsia="仿宋" w:hAnsi="仿宋"/>
          <w:sz w:val="24"/>
        </w:rPr>
      </w:pPr>
      <w:r>
        <w:rPr>
          <w:rFonts w:ascii="仿宋" w:eastAsia="仿宋" w:hAnsi="仿宋" w:hint="eastAsia"/>
          <w:sz w:val="24"/>
        </w:rPr>
        <w:t>（1）报价表；</w:t>
      </w:r>
    </w:p>
    <w:p w:rsidR="00D76A48" w:rsidRDefault="00F73747">
      <w:pPr>
        <w:ind w:firstLineChars="225" w:firstLine="540"/>
        <w:rPr>
          <w:rFonts w:ascii="仿宋" w:eastAsia="仿宋" w:hAnsi="仿宋"/>
          <w:sz w:val="24"/>
        </w:rPr>
      </w:pPr>
      <w:r>
        <w:rPr>
          <w:rFonts w:ascii="仿宋" w:eastAsia="仿宋" w:hAnsi="仿宋" w:hint="eastAsia"/>
          <w:sz w:val="24"/>
        </w:rPr>
        <w:t>11.5比选申请人需按照比选人提供的比选申请文件格式和顺序另行编制比选申请文件，但表格可以按同样格式扩展。</w:t>
      </w:r>
    </w:p>
    <w:p w:rsidR="00D76A48" w:rsidRDefault="00F73747">
      <w:pPr>
        <w:ind w:firstLineChars="225" w:firstLine="542"/>
        <w:rPr>
          <w:rFonts w:ascii="仿宋" w:eastAsia="仿宋" w:hAnsi="仿宋"/>
          <w:b/>
          <w:sz w:val="24"/>
        </w:rPr>
      </w:pPr>
      <w:r>
        <w:rPr>
          <w:rFonts w:ascii="仿宋" w:eastAsia="仿宋" w:hAnsi="仿宋" w:hint="eastAsia"/>
          <w:b/>
          <w:sz w:val="24"/>
        </w:rPr>
        <w:t>12.比选有效期</w:t>
      </w:r>
    </w:p>
    <w:p w:rsidR="00D76A48" w:rsidRDefault="00F73747">
      <w:pPr>
        <w:ind w:firstLineChars="225" w:firstLine="540"/>
        <w:rPr>
          <w:rFonts w:ascii="仿宋" w:eastAsia="仿宋" w:hAnsi="仿宋"/>
          <w:sz w:val="24"/>
        </w:rPr>
      </w:pPr>
      <w:r>
        <w:rPr>
          <w:rFonts w:ascii="仿宋" w:eastAsia="仿宋" w:hAnsi="仿宋" w:hint="eastAsia"/>
          <w:sz w:val="24"/>
        </w:rPr>
        <w:t>12.1 比选申请文件在前附表第14条规定的递交比选申请文件日期之后的90天内有效。</w:t>
      </w:r>
    </w:p>
    <w:p w:rsidR="00D76A48" w:rsidRDefault="00F73747">
      <w:pPr>
        <w:ind w:firstLineChars="225" w:firstLine="542"/>
        <w:rPr>
          <w:rFonts w:ascii="仿宋" w:eastAsia="仿宋" w:hAnsi="仿宋"/>
          <w:sz w:val="24"/>
        </w:rPr>
      </w:pPr>
      <w:r>
        <w:rPr>
          <w:rFonts w:ascii="仿宋" w:eastAsia="仿宋" w:hAnsi="仿宋" w:hint="eastAsia"/>
          <w:b/>
          <w:sz w:val="24"/>
        </w:rPr>
        <w:t>13.比选保证金</w:t>
      </w:r>
      <w:r>
        <w:rPr>
          <w:rFonts w:ascii="仿宋" w:eastAsia="仿宋" w:hAnsi="仿宋" w:hint="eastAsia"/>
          <w:sz w:val="24"/>
        </w:rPr>
        <w:t>：无</w:t>
      </w:r>
    </w:p>
    <w:p w:rsidR="00D76A48" w:rsidRDefault="00F73747">
      <w:pPr>
        <w:ind w:firstLineChars="225" w:firstLine="542"/>
        <w:rPr>
          <w:rFonts w:ascii="仿宋" w:eastAsia="仿宋" w:hAnsi="仿宋"/>
          <w:b/>
          <w:sz w:val="24"/>
        </w:rPr>
      </w:pPr>
      <w:r>
        <w:rPr>
          <w:rFonts w:ascii="仿宋" w:eastAsia="仿宋" w:hAnsi="仿宋" w:hint="eastAsia"/>
          <w:b/>
          <w:sz w:val="24"/>
        </w:rPr>
        <w:t>14.比选答疑</w:t>
      </w:r>
    </w:p>
    <w:p w:rsidR="00D76A48" w:rsidRDefault="00F73747">
      <w:pPr>
        <w:ind w:firstLineChars="225" w:firstLine="540"/>
        <w:rPr>
          <w:rFonts w:ascii="仿宋" w:eastAsia="仿宋" w:hAnsi="仿宋"/>
          <w:sz w:val="24"/>
        </w:rPr>
      </w:pPr>
      <w:r>
        <w:rPr>
          <w:rFonts w:ascii="仿宋" w:eastAsia="仿宋" w:hAnsi="仿宋" w:hint="eastAsia"/>
          <w:sz w:val="24"/>
        </w:rPr>
        <w:t>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D76A48" w:rsidRDefault="00F73747">
      <w:pPr>
        <w:ind w:firstLineChars="225" w:firstLine="540"/>
        <w:rPr>
          <w:rFonts w:ascii="仿宋" w:eastAsia="仿宋" w:hAnsi="仿宋"/>
          <w:sz w:val="24"/>
        </w:rPr>
      </w:pPr>
      <w:r>
        <w:rPr>
          <w:rFonts w:ascii="仿宋" w:eastAsia="仿宋" w:hAnsi="仿宋" w:hint="eastAsia"/>
          <w:sz w:val="24"/>
        </w:rPr>
        <w:t>14.2比选补遗文件包括所有问题和答复，比选人将于递交文件截止时间2天前以书面形式,予以答复。</w:t>
      </w:r>
    </w:p>
    <w:p w:rsidR="00D76A48" w:rsidRDefault="00F73747">
      <w:pPr>
        <w:ind w:firstLineChars="225" w:firstLine="542"/>
        <w:rPr>
          <w:rFonts w:ascii="仿宋" w:eastAsia="仿宋" w:hAnsi="仿宋"/>
          <w:b/>
          <w:sz w:val="24"/>
        </w:rPr>
      </w:pPr>
      <w:r>
        <w:rPr>
          <w:rFonts w:ascii="仿宋" w:eastAsia="仿宋" w:hAnsi="仿宋" w:hint="eastAsia"/>
          <w:b/>
          <w:sz w:val="24"/>
        </w:rPr>
        <w:t>15.比选申请文件的份数和签署</w:t>
      </w:r>
    </w:p>
    <w:p w:rsidR="00D76A48" w:rsidRDefault="00F73747">
      <w:pPr>
        <w:ind w:firstLineChars="225" w:firstLine="540"/>
        <w:rPr>
          <w:rFonts w:ascii="仿宋" w:eastAsia="仿宋" w:hAnsi="仿宋"/>
          <w:sz w:val="24"/>
        </w:rPr>
      </w:pPr>
      <w:r>
        <w:rPr>
          <w:rFonts w:ascii="仿宋" w:eastAsia="仿宋" w:hAnsi="仿宋" w:hint="eastAsia"/>
          <w:sz w:val="24"/>
        </w:rPr>
        <w:t>15.1比选申请人按比选文件规定，编制一份比选申请文件“正本”和四份比选申请文件“副本”，并标明“比选申请文件正本”和“比选申请文件副本”。比选申请文件正本和副本如有不一致之处，以正本为准。</w:t>
      </w:r>
    </w:p>
    <w:p w:rsidR="00D76A48" w:rsidRDefault="00F73747">
      <w:pPr>
        <w:ind w:firstLineChars="225" w:firstLine="540"/>
        <w:rPr>
          <w:rFonts w:ascii="仿宋" w:eastAsia="仿宋" w:hAnsi="仿宋"/>
          <w:sz w:val="24"/>
        </w:rPr>
      </w:pPr>
      <w:r>
        <w:rPr>
          <w:rFonts w:ascii="仿宋" w:eastAsia="仿宋" w:hAnsi="仿宋" w:hint="eastAsia"/>
          <w:sz w:val="24"/>
        </w:rPr>
        <w:t>15.2比选申请文件正本与副本均应使用不能擦去的黑色墨水打印或书写，装订成册，由比选申请人负责人或授权委托代理人亲自签署或加盖印鉴，并加盖比选申请人单位公章。</w:t>
      </w:r>
    </w:p>
    <w:p w:rsidR="00D76A48" w:rsidRDefault="00F73747">
      <w:pPr>
        <w:ind w:firstLineChars="225" w:firstLine="540"/>
        <w:rPr>
          <w:rFonts w:ascii="仿宋" w:eastAsia="仿宋" w:hAnsi="仿宋"/>
          <w:sz w:val="24"/>
        </w:rPr>
      </w:pPr>
      <w:r>
        <w:rPr>
          <w:rFonts w:ascii="仿宋" w:eastAsia="仿宋" w:hAnsi="仿宋" w:hint="eastAsia"/>
          <w:sz w:val="24"/>
        </w:rPr>
        <w:t>15.3全套比选申请文件应无涂改和行间插字，除非这些删改是根据比选人指示进行的；或者是比选申请人造成的必须修改的错误，但修改处应由比选申请文件签字人签字证明，否则修改无效。</w:t>
      </w:r>
    </w:p>
    <w:p w:rsidR="00D76A48" w:rsidRDefault="00F73747">
      <w:pPr>
        <w:ind w:firstLineChars="225" w:firstLine="542"/>
        <w:outlineLvl w:val="1"/>
        <w:rPr>
          <w:rFonts w:ascii="仿宋" w:eastAsia="仿宋" w:hAnsi="仿宋"/>
          <w:b/>
          <w:sz w:val="24"/>
        </w:rPr>
      </w:pPr>
      <w:bookmarkStart w:id="35" w:name="_Toc105360482"/>
      <w:r>
        <w:rPr>
          <w:rFonts w:ascii="仿宋" w:eastAsia="仿宋" w:hAnsi="仿宋" w:hint="eastAsia"/>
          <w:b/>
          <w:sz w:val="24"/>
        </w:rPr>
        <w:t>五、比选申请文件的递交</w:t>
      </w:r>
      <w:bookmarkEnd w:id="35"/>
    </w:p>
    <w:p w:rsidR="00D76A48" w:rsidRDefault="00F73747">
      <w:pPr>
        <w:ind w:firstLineChars="225" w:firstLine="542"/>
        <w:rPr>
          <w:rFonts w:ascii="仿宋" w:eastAsia="仿宋" w:hAnsi="仿宋"/>
          <w:b/>
          <w:sz w:val="24"/>
        </w:rPr>
      </w:pPr>
      <w:r>
        <w:rPr>
          <w:rFonts w:ascii="仿宋" w:eastAsia="仿宋" w:hAnsi="仿宋" w:hint="eastAsia"/>
          <w:b/>
          <w:sz w:val="24"/>
        </w:rPr>
        <w:t>16.比选申请文件的密封与标志</w:t>
      </w:r>
    </w:p>
    <w:p w:rsidR="00D76A48" w:rsidRDefault="00F73747">
      <w:pPr>
        <w:ind w:firstLineChars="225" w:firstLine="540"/>
        <w:rPr>
          <w:rFonts w:ascii="仿宋" w:eastAsia="仿宋" w:hAnsi="仿宋"/>
          <w:sz w:val="24"/>
        </w:rPr>
      </w:pPr>
      <w:r>
        <w:rPr>
          <w:rFonts w:ascii="仿宋" w:eastAsia="仿宋" w:hAnsi="仿宋" w:hint="eastAsia"/>
          <w:sz w:val="24"/>
        </w:rPr>
        <w:t>16.1比选申请文件装订要求：比选申请文件中资格审查部分、技术部分、商务部分分开装订。</w:t>
      </w:r>
    </w:p>
    <w:p w:rsidR="00D76A48" w:rsidRDefault="00F73747">
      <w:pPr>
        <w:ind w:firstLineChars="225" w:firstLine="540"/>
        <w:rPr>
          <w:rFonts w:ascii="仿宋" w:eastAsia="仿宋" w:hAnsi="仿宋"/>
          <w:sz w:val="24"/>
        </w:rPr>
      </w:pPr>
      <w:r>
        <w:rPr>
          <w:rFonts w:ascii="仿宋" w:eastAsia="仿宋" w:hAnsi="仿宋" w:hint="eastAsia"/>
          <w:sz w:val="24"/>
        </w:rPr>
        <w:t>16.2样片以U</w:t>
      </w:r>
      <w:proofErr w:type="gramStart"/>
      <w:r>
        <w:rPr>
          <w:rFonts w:ascii="仿宋" w:eastAsia="仿宋" w:hAnsi="仿宋" w:hint="eastAsia"/>
          <w:sz w:val="24"/>
        </w:rPr>
        <w:t>盘形式</w:t>
      </w:r>
      <w:proofErr w:type="gramEnd"/>
      <w:r>
        <w:rPr>
          <w:rFonts w:ascii="仿宋" w:eastAsia="仿宋" w:hAnsi="仿宋" w:hint="eastAsia"/>
          <w:sz w:val="24"/>
        </w:rPr>
        <w:t>单独密封，与技术部分材料一起密封。</w:t>
      </w:r>
    </w:p>
    <w:p w:rsidR="00D76A48" w:rsidRDefault="00F73747">
      <w:pPr>
        <w:ind w:firstLineChars="225" w:firstLine="540"/>
        <w:rPr>
          <w:rFonts w:ascii="仿宋" w:eastAsia="仿宋" w:hAnsi="仿宋"/>
          <w:sz w:val="24"/>
        </w:rPr>
      </w:pPr>
      <w:r>
        <w:rPr>
          <w:rFonts w:ascii="仿宋" w:eastAsia="仿宋" w:hAnsi="仿宋" w:hint="eastAsia"/>
          <w:sz w:val="24"/>
        </w:rPr>
        <w:t>16.3比选申请文件的资格审查部分、技术部分、商务部分分别密封在三个比选文件密封袋中。</w:t>
      </w:r>
    </w:p>
    <w:p w:rsidR="00D76A48" w:rsidRDefault="00F73747">
      <w:pPr>
        <w:ind w:firstLineChars="225" w:firstLine="540"/>
        <w:rPr>
          <w:rFonts w:ascii="仿宋" w:eastAsia="仿宋" w:hAnsi="仿宋"/>
          <w:sz w:val="24"/>
        </w:rPr>
      </w:pPr>
      <w:r>
        <w:rPr>
          <w:rFonts w:ascii="仿宋" w:eastAsia="仿宋" w:hAnsi="仿宋" w:hint="eastAsia"/>
          <w:sz w:val="24"/>
        </w:rPr>
        <w:t>16.4密封袋封口处都应加盖比选申请人公章或粘贴加盖公章的密封条，若密封</w:t>
      </w:r>
      <w:proofErr w:type="gramStart"/>
      <w:r>
        <w:rPr>
          <w:rFonts w:ascii="仿宋" w:eastAsia="仿宋" w:hAnsi="仿宋" w:hint="eastAsia"/>
          <w:sz w:val="24"/>
        </w:rPr>
        <w:t>袋没有</w:t>
      </w:r>
      <w:proofErr w:type="gramEnd"/>
      <w:r>
        <w:rPr>
          <w:rFonts w:ascii="仿宋" w:eastAsia="仿宋" w:hAnsi="仿宋" w:hint="eastAsia"/>
          <w:sz w:val="24"/>
        </w:rPr>
        <w:t>加盖公章或破损严重，有可能导致比选人的拒收。</w:t>
      </w:r>
    </w:p>
    <w:p w:rsidR="00D76A48" w:rsidRDefault="00F73747">
      <w:pPr>
        <w:ind w:firstLineChars="225" w:firstLine="540"/>
        <w:rPr>
          <w:rFonts w:ascii="仿宋" w:eastAsia="仿宋" w:hAnsi="仿宋"/>
          <w:sz w:val="24"/>
        </w:rPr>
      </w:pPr>
      <w:r>
        <w:rPr>
          <w:rFonts w:ascii="仿宋" w:eastAsia="仿宋" w:hAnsi="仿宋" w:hint="eastAsia"/>
          <w:sz w:val="24"/>
        </w:rPr>
        <w:t>16.5比选申请文件递交至前附表第13项所述的单位和地址。</w:t>
      </w:r>
    </w:p>
    <w:p w:rsidR="00D76A48" w:rsidRDefault="00F73747">
      <w:pPr>
        <w:ind w:firstLineChars="225" w:firstLine="542"/>
        <w:rPr>
          <w:rFonts w:ascii="仿宋" w:eastAsia="仿宋" w:hAnsi="仿宋"/>
          <w:b/>
          <w:sz w:val="24"/>
        </w:rPr>
      </w:pPr>
      <w:r>
        <w:rPr>
          <w:rFonts w:ascii="仿宋" w:eastAsia="仿宋" w:hAnsi="仿宋" w:hint="eastAsia"/>
          <w:b/>
          <w:sz w:val="24"/>
        </w:rPr>
        <w:t>17.递交比选文件截止期</w:t>
      </w:r>
    </w:p>
    <w:p w:rsidR="00D76A48" w:rsidRDefault="00F73747">
      <w:pPr>
        <w:ind w:firstLineChars="225" w:firstLine="540"/>
        <w:rPr>
          <w:rFonts w:ascii="仿宋" w:eastAsia="仿宋" w:hAnsi="仿宋"/>
          <w:sz w:val="24"/>
        </w:rPr>
      </w:pPr>
      <w:r>
        <w:rPr>
          <w:rFonts w:ascii="仿宋" w:eastAsia="仿宋" w:hAnsi="仿宋" w:hint="eastAsia"/>
          <w:sz w:val="24"/>
        </w:rPr>
        <w:t>17.1比选申请人应在前附表第14项所述规定的时间，将比选申请文件递交至前附表第13项所述的单位和地址。</w:t>
      </w:r>
    </w:p>
    <w:p w:rsidR="00D76A48" w:rsidRDefault="00F73747">
      <w:pPr>
        <w:ind w:firstLineChars="225" w:firstLine="540"/>
        <w:rPr>
          <w:rFonts w:ascii="仿宋" w:eastAsia="仿宋" w:hAnsi="仿宋"/>
          <w:sz w:val="24"/>
        </w:rPr>
      </w:pPr>
      <w:r>
        <w:rPr>
          <w:rFonts w:ascii="仿宋" w:eastAsia="仿宋" w:hAnsi="仿宋" w:hint="eastAsia"/>
          <w:sz w:val="24"/>
        </w:rPr>
        <w:t>17.2 比选发起人可以以补充通知方式，酌情延长递交比选申请文件的截止日期。在上述情况下，比选发起人与比选申请人在比选截止日期以前拥有的全部权力、责任和</w:t>
      </w:r>
      <w:r>
        <w:rPr>
          <w:rFonts w:ascii="仿宋" w:eastAsia="仿宋" w:hAnsi="仿宋" w:hint="eastAsia"/>
          <w:sz w:val="24"/>
        </w:rPr>
        <w:lastRenderedPageBreak/>
        <w:t>义务，将适用于延长后新的递交文件截止日期。</w:t>
      </w:r>
    </w:p>
    <w:p w:rsidR="00D76A48" w:rsidRDefault="00F73747">
      <w:pPr>
        <w:ind w:firstLineChars="225" w:firstLine="540"/>
        <w:rPr>
          <w:rFonts w:ascii="仿宋" w:eastAsia="仿宋" w:hAnsi="仿宋"/>
          <w:sz w:val="24"/>
        </w:rPr>
      </w:pPr>
      <w:r>
        <w:rPr>
          <w:rFonts w:ascii="仿宋" w:eastAsia="仿宋" w:hAnsi="仿宋" w:hint="eastAsia"/>
          <w:sz w:val="24"/>
        </w:rPr>
        <w:t>17.3 凡没有以补充方式获得酌情延长递交文件截止日期的比选申请人，比选发起人将拒收在递交文件截止日期以后送到的比选申请文件。</w:t>
      </w:r>
    </w:p>
    <w:p w:rsidR="00D76A48" w:rsidRDefault="00F73747">
      <w:pPr>
        <w:ind w:firstLineChars="225" w:firstLine="542"/>
        <w:outlineLvl w:val="1"/>
        <w:rPr>
          <w:rFonts w:ascii="仿宋" w:eastAsia="仿宋" w:hAnsi="仿宋"/>
          <w:b/>
          <w:sz w:val="24"/>
        </w:rPr>
      </w:pPr>
      <w:bookmarkStart w:id="36" w:name="_Toc105360483"/>
      <w:r>
        <w:rPr>
          <w:rFonts w:ascii="仿宋" w:eastAsia="仿宋" w:hAnsi="仿宋" w:hint="eastAsia"/>
          <w:b/>
          <w:sz w:val="24"/>
        </w:rPr>
        <w:t>六、评审</w:t>
      </w:r>
      <w:bookmarkEnd w:id="36"/>
    </w:p>
    <w:p w:rsidR="00D76A48" w:rsidRDefault="00F73747">
      <w:pPr>
        <w:ind w:firstLineChars="225" w:firstLine="540"/>
        <w:rPr>
          <w:rFonts w:ascii="仿宋" w:eastAsia="仿宋" w:hAnsi="仿宋"/>
          <w:sz w:val="24"/>
        </w:rPr>
      </w:pPr>
      <w:r>
        <w:rPr>
          <w:rFonts w:ascii="仿宋" w:eastAsia="仿宋" w:hAnsi="仿宋" w:hint="eastAsia"/>
          <w:sz w:val="24"/>
        </w:rPr>
        <w:t>详见第四章。</w:t>
      </w:r>
    </w:p>
    <w:p w:rsidR="00D76A48" w:rsidRDefault="00F73747">
      <w:pPr>
        <w:ind w:firstLineChars="225" w:firstLine="542"/>
        <w:outlineLvl w:val="1"/>
        <w:rPr>
          <w:rFonts w:ascii="仿宋" w:eastAsia="仿宋" w:hAnsi="仿宋"/>
          <w:b/>
          <w:sz w:val="24"/>
        </w:rPr>
      </w:pPr>
      <w:bookmarkStart w:id="37" w:name="_Toc105360484"/>
      <w:r>
        <w:rPr>
          <w:rFonts w:ascii="仿宋" w:eastAsia="仿宋" w:hAnsi="仿宋" w:hint="eastAsia"/>
          <w:b/>
          <w:sz w:val="24"/>
        </w:rPr>
        <w:t>七、授予合同</w:t>
      </w:r>
      <w:bookmarkEnd w:id="37"/>
    </w:p>
    <w:p w:rsidR="00D76A48" w:rsidRDefault="00F73747">
      <w:pPr>
        <w:ind w:firstLineChars="225" w:firstLine="542"/>
        <w:rPr>
          <w:rFonts w:ascii="仿宋" w:eastAsia="仿宋" w:hAnsi="仿宋"/>
          <w:b/>
          <w:sz w:val="24"/>
        </w:rPr>
      </w:pPr>
      <w:r>
        <w:rPr>
          <w:rFonts w:ascii="仿宋" w:eastAsia="仿宋" w:hAnsi="仿宋" w:hint="eastAsia"/>
          <w:b/>
          <w:sz w:val="24"/>
        </w:rPr>
        <w:t>18.中选通知书</w:t>
      </w:r>
    </w:p>
    <w:p w:rsidR="00D76A48" w:rsidRDefault="00F73747">
      <w:pPr>
        <w:ind w:firstLineChars="225" w:firstLine="540"/>
        <w:rPr>
          <w:rFonts w:ascii="仿宋" w:eastAsia="仿宋" w:hAnsi="仿宋"/>
          <w:sz w:val="24"/>
        </w:rPr>
      </w:pPr>
      <w:r>
        <w:rPr>
          <w:rFonts w:ascii="仿宋" w:eastAsia="仿宋" w:hAnsi="仿宋" w:hint="eastAsia"/>
          <w:sz w:val="24"/>
        </w:rPr>
        <w:t>18.1比选人将向中选人发出中选通知书。</w:t>
      </w:r>
    </w:p>
    <w:p w:rsidR="00D76A48" w:rsidRDefault="00F73747">
      <w:pPr>
        <w:ind w:firstLineChars="225" w:firstLine="540"/>
        <w:rPr>
          <w:rFonts w:ascii="仿宋" w:eastAsia="仿宋" w:hAnsi="仿宋"/>
          <w:sz w:val="24"/>
        </w:rPr>
      </w:pPr>
      <w:r>
        <w:rPr>
          <w:rFonts w:ascii="仿宋" w:eastAsia="仿宋" w:hAnsi="仿宋" w:hint="eastAsia"/>
          <w:sz w:val="24"/>
        </w:rPr>
        <w:t>18.2比选人无义务向落选的比选申请人解释落选原因和退还比选申请文件。</w:t>
      </w:r>
    </w:p>
    <w:p w:rsidR="00D76A48" w:rsidRDefault="00F73747">
      <w:pPr>
        <w:ind w:firstLineChars="225" w:firstLine="540"/>
        <w:rPr>
          <w:rFonts w:ascii="仿宋" w:eastAsia="仿宋" w:hAnsi="仿宋"/>
          <w:sz w:val="24"/>
        </w:rPr>
      </w:pPr>
      <w:r>
        <w:rPr>
          <w:rFonts w:ascii="仿宋" w:eastAsia="仿宋" w:hAnsi="仿宋" w:hint="eastAsia"/>
          <w:sz w:val="24"/>
        </w:rPr>
        <w:t>18.3中选通知书作为合同的组成部分。</w:t>
      </w:r>
    </w:p>
    <w:p w:rsidR="00D76A48" w:rsidRDefault="00F73747">
      <w:pPr>
        <w:ind w:firstLineChars="225" w:firstLine="542"/>
        <w:rPr>
          <w:rFonts w:ascii="仿宋" w:eastAsia="仿宋" w:hAnsi="仿宋"/>
          <w:b/>
          <w:sz w:val="24"/>
        </w:rPr>
      </w:pPr>
      <w:r>
        <w:rPr>
          <w:rFonts w:ascii="仿宋" w:eastAsia="仿宋" w:hAnsi="仿宋" w:hint="eastAsia"/>
          <w:b/>
          <w:sz w:val="24"/>
        </w:rPr>
        <w:t>19.合同的签署</w:t>
      </w:r>
    </w:p>
    <w:p w:rsidR="00D76A48" w:rsidRDefault="00F73747">
      <w:pPr>
        <w:ind w:firstLineChars="225" w:firstLine="540"/>
        <w:rPr>
          <w:rFonts w:ascii="仿宋" w:eastAsia="仿宋" w:hAnsi="仿宋"/>
          <w:sz w:val="24"/>
        </w:rPr>
      </w:pPr>
      <w:r>
        <w:rPr>
          <w:rFonts w:ascii="仿宋" w:eastAsia="仿宋" w:hAnsi="仿宋" w:hint="eastAsia"/>
          <w:sz w:val="24"/>
        </w:rPr>
        <w:t>19.1中选人收到中选通知书后30日内，中选单位法定代表人或授权代理人与采购人联系办理合同签订事宜。若逾期采购人有权取消其中选资格，并选择评审排名次之的比选申请人为本项目中选人；中选的比选申请人若因自己的原因不能履约签订合同，比选发起人将取消其中选资格并且列为</w:t>
      </w:r>
      <w:proofErr w:type="gramStart"/>
      <w:r>
        <w:rPr>
          <w:rFonts w:ascii="仿宋" w:eastAsia="仿宋" w:hAnsi="仿宋" w:hint="eastAsia"/>
          <w:sz w:val="24"/>
        </w:rPr>
        <w:t>不</w:t>
      </w:r>
      <w:proofErr w:type="gramEnd"/>
      <w:r>
        <w:rPr>
          <w:rFonts w:ascii="仿宋" w:eastAsia="仿宋" w:hAnsi="仿宋" w:hint="eastAsia"/>
          <w:sz w:val="24"/>
        </w:rPr>
        <w:t>诚信单位，并在后续排名中选候选人中依次向上递补确定中选人或重新比选确定中选人。</w:t>
      </w: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rPr>
          <w:rFonts w:ascii="仿宋" w:eastAsia="仿宋" w:hAnsi="仿宋"/>
          <w:sz w:val="24"/>
        </w:rPr>
      </w:pPr>
    </w:p>
    <w:p w:rsidR="00D76A48" w:rsidRDefault="00F73747">
      <w:pPr>
        <w:ind w:firstLineChars="225" w:firstLine="813"/>
        <w:jc w:val="center"/>
        <w:outlineLvl w:val="0"/>
        <w:rPr>
          <w:rFonts w:ascii="仿宋" w:eastAsia="仿宋" w:hAnsi="仿宋"/>
          <w:b/>
          <w:sz w:val="36"/>
          <w:szCs w:val="36"/>
        </w:rPr>
      </w:pPr>
      <w:bookmarkStart w:id="38" w:name="_Toc105360485"/>
      <w:r>
        <w:rPr>
          <w:rFonts w:ascii="仿宋" w:eastAsia="仿宋" w:hAnsi="仿宋" w:hint="eastAsia"/>
          <w:b/>
          <w:sz w:val="36"/>
          <w:szCs w:val="36"/>
        </w:rPr>
        <w:t>第二章合同条款</w:t>
      </w:r>
      <w:bookmarkEnd w:id="38"/>
    </w:p>
    <w:p w:rsidR="00D76A48" w:rsidRDefault="00F73747">
      <w:pPr>
        <w:rPr>
          <w:rFonts w:ascii="仿宋" w:eastAsia="仿宋" w:hAnsi="仿宋"/>
          <w:sz w:val="24"/>
        </w:rPr>
      </w:pPr>
      <w:r>
        <w:rPr>
          <w:rFonts w:ascii="仿宋" w:eastAsia="仿宋" w:hAnsi="仿宋" w:hint="eastAsia"/>
          <w:sz w:val="24"/>
        </w:rPr>
        <w:t>合同编号：</w:t>
      </w:r>
    </w:p>
    <w:p w:rsidR="00D76A48" w:rsidRDefault="00F73747">
      <w:pPr>
        <w:ind w:firstLineChars="225" w:firstLine="723"/>
        <w:jc w:val="center"/>
        <w:rPr>
          <w:rFonts w:ascii="仿宋" w:eastAsia="仿宋" w:hAnsi="仿宋"/>
          <w:b/>
          <w:sz w:val="32"/>
          <w:szCs w:val="32"/>
        </w:rPr>
      </w:pPr>
      <w:r>
        <w:rPr>
          <w:rFonts w:ascii="仿宋" w:eastAsia="仿宋" w:hAnsi="仿宋" w:hint="eastAsia"/>
          <w:b/>
          <w:sz w:val="32"/>
          <w:szCs w:val="32"/>
        </w:rPr>
        <w:t>南宁轨道交通集团有限责任公司</w:t>
      </w:r>
    </w:p>
    <w:p w:rsidR="00D76A48" w:rsidRDefault="00F73747">
      <w:pPr>
        <w:ind w:firstLineChars="225" w:firstLine="723"/>
        <w:jc w:val="center"/>
        <w:rPr>
          <w:rFonts w:ascii="仿宋" w:eastAsia="仿宋" w:hAnsi="仿宋"/>
          <w:b/>
          <w:sz w:val="32"/>
          <w:szCs w:val="32"/>
        </w:rPr>
      </w:pPr>
      <w:r>
        <w:rPr>
          <w:rFonts w:ascii="仿宋" w:eastAsia="仿宋" w:hAnsi="仿宋" w:hint="eastAsia"/>
          <w:b/>
          <w:sz w:val="32"/>
          <w:szCs w:val="32"/>
          <w:u w:val="single"/>
        </w:rPr>
        <w:t>党建文化展示中心序</w:t>
      </w:r>
      <w:proofErr w:type="gramStart"/>
      <w:r>
        <w:rPr>
          <w:rFonts w:ascii="仿宋" w:eastAsia="仿宋" w:hAnsi="仿宋" w:hint="eastAsia"/>
          <w:b/>
          <w:sz w:val="32"/>
          <w:szCs w:val="32"/>
          <w:u w:val="single"/>
        </w:rPr>
        <w:t>厅宣传</w:t>
      </w:r>
      <w:proofErr w:type="gramEnd"/>
      <w:r>
        <w:rPr>
          <w:rFonts w:ascii="仿宋" w:eastAsia="仿宋" w:hAnsi="仿宋" w:hint="eastAsia"/>
          <w:b/>
          <w:sz w:val="32"/>
          <w:szCs w:val="32"/>
          <w:u w:val="single"/>
        </w:rPr>
        <w:t>片拍摄制作服务项目</w:t>
      </w:r>
      <w:r>
        <w:rPr>
          <w:rFonts w:ascii="仿宋" w:eastAsia="仿宋" w:hAnsi="仿宋" w:hint="eastAsia"/>
          <w:b/>
          <w:sz w:val="32"/>
          <w:szCs w:val="32"/>
        </w:rPr>
        <w:t>合同</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甲方：南宁轨道交通集团有限责任公司</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 xml:space="preserve">乙方： </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甲方通过公开比选方式确定乙方为中选单位，</w:t>
      </w:r>
      <w:proofErr w:type="gramStart"/>
      <w:r>
        <w:rPr>
          <w:rFonts w:ascii="仿宋" w:eastAsia="仿宋" w:hAnsi="仿宋" w:hint="eastAsia"/>
          <w:sz w:val="28"/>
          <w:szCs w:val="28"/>
        </w:rPr>
        <w:t>现达成</w:t>
      </w:r>
      <w:proofErr w:type="gramEnd"/>
      <w:r>
        <w:rPr>
          <w:rFonts w:ascii="仿宋" w:eastAsia="仿宋" w:hAnsi="仿宋" w:hint="eastAsia"/>
          <w:sz w:val="28"/>
          <w:szCs w:val="28"/>
        </w:rPr>
        <w:t>如下协议：</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1.合同文件的优先次序</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1.1下列文件一起构成合同文件</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（1）合同协议书及各种合同附件（含比选评审期间和合同谈判过程中的澄清文件和补充资料）；</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（2）中选通知书；</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（3）比选申请文件及比选申请函；</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（4）比选文件；</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（5）其他合同文件。</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1.2上述文件互相补充和解释，如有不明确或不一致之处，以上述次序在先者为准；同一次序的文件以时间在后的为准。</w:t>
      </w:r>
    </w:p>
    <w:p w:rsidR="00D76A48" w:rsidRDefault="00F73747">
      <w:pPr>
        <w:ind w:firstLineChars="225" w:firstLine="632"/>
        <w:rPr>
          <w:rFonts w:ascii="仿宋" w:eastAsia="仿宋" w:hAnsi="仿宋"/>
          <w:sz w:val="28"/>
          <w:szCs w:val="28"/>
        </w:rPr>
      </w:pPr>
      <w:r>
        <w:rPr>
          <w:rFonts w:ascii="仿宋" w:eastAsia="仿宋" w:hAnsi="仿宋" w:hint="eastAsia"/>
          <w:b/>
          <w:sz w:val="28"/>
          <w:szCs w:val="28"/>
        </w:rPr>
        <w:t>2.甲乙双方同意，指派由乙方组成的团队为甲方提供服务。</w:t>
      </w:r>
      <w:r>
        <w:rPr>
          <w:rFonts w:ascii="仿宋" w:eastAsia="仿宋" w:hAnsi="仿宋" w:hint="eastAsia"/>
          <w:sz w:val="28"/>
          <w:szCs w:val="28"/>
        </w:rPr>
        <w:t>乙方指定为日常联系人，负责服务工作的联系与对接。乙方应按照合法、公正、独立、优质、高效的原则为甲方提供服务，认真维护甲方的合法权益。</w:t>
      </w:r>
    </w:p>
    <w:p w:rsidR="00D76A48" w:rsidRDefault="00F73747">
      <w:pPr>
        <w:ind w:firstLineChars="225" w:firstLine="632"/>
        <w:rPr>
          <w:rFonts w:ascii="仿宋" w:eastAsia="仿宋" w:hAnsi="仿宋"/>
          <w:sz w:val="28"/>
          <w:szCs w:val="28"/>
        </w:rPr>
      </w:pPr>
      <w:r>
        <w:rPr>
          <w:rFonts w:ascii="仿宋" w:eastAsia="仿宋" w:hAnsi="仿宋" w:hint="eastAsia"/>
          <w:b/>
          <w:sz w:val="28"/>
          <w:szCs w:val="28"/>
        </w:rPr>
        <w:t>3.合同期限</w:t>
      </w:r>
      <w:r>
        <w:rPr>
          <w:rFonts w:ascii="仿宋" w:eastAsia="仿宋" w:hAnsi="仿宋" w:hint="eastAsia"/>
          <w:sz w:val="28"/>
          <w:szCs w:val="28"/>
        </w:rPr>
        <w:t xml:space="preserve">：自合同生效之日起1年 </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4.乙方的服务范围及工作内容</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lastRenderedPageBreak/>
        <w:t>乙方负责甲方的服务工作范围为：</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4.1 专题录像片拍摄脚本：乙方自行创作，完成后需交甲方审核；</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4.2拍摄制作：脚本经甲方审核通过之后乙方可进行拍摄，拍摄过程均由乙方负责，专题录像片完成后交甲方审核；</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4.2.1宣传片将以党的二十大精神和习近平总书记关于坚持和加强党的全面领导重要论述为指引，立足开创新时代壮美广西建设新局面战略部署，紧扣南宁市委赋予的“立志成为卓越的城市综合服务商通过公共交通高质量出行创造高品质生活服务”定位，从“一个方向”、“四项重点工作”、“五个方面要求”呈现南宁轨道交通集团“公共交通+TOD+智慧经济”，打造高端要素集聚，充满活力的智慧城市交通网、宜</w:t>
      </w:r>
      <w:proofErr w:type="gramStart"/>
      <w:r>
        <w:rPr>
          <w:rFonts w:ascii="仿宋" w:eastAsia="仿宋" w:hAnsi="仿宋" w:hint="eastAsia"/>
          <w:sz w:val="28"/>
          <w:szCs w:val="28"/>
        </w:rPr>
        <w:t>居宜业宜</w:t>
      </w:r>
      <w:proofErr w:type="gramEnd"/>
      <w:r>
        <w:rPr>
          <w:rFonts w:ascii="仿宋" w:eastAsia="仿宋" w:hAnsi="仿宋" w:hint="eastAsia"/>
          <w:sz w:val="28"/>
          <w:szCs w:val="28"/>
        </w:rPr>
        <w:t>游的智慧城市生态圈，通过南宁轨道交通高质量出行建立高品质生活的新使命、新目标、新作为。</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4.2.2片头为30秒三维立体动画，体现集团科技未来发展形象。</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4.2.3制作总时长3-4分钟（包括片头、拍摄、剪辑、动画制作、渲染、后期包装、配音、配乐、音效制作等）。</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4.2.4完成制作后成片技术指标为以下两种之一：</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 xml:space="preserve">（1）.Avid MXF </w:t>
      </w:r>
      <w:proofErr w:type="spellStart"/>
      <w:r>
        <w:rPr>
          <w:rFonts w:ascii="仿宋" w:eastAsia="仿宋" w:hAnsi="仿宋" w:hint="eastAsia"/>
          <w:sz w:val="28"/>
          <w:szCs w:val="28"/>
        </w:rPr>
        <w:t>OPAtom</w:t>
      </w:r>
      <w:proofErr w:type="spellEnd"/>
      <w:r>
        <w:rPr>
          <w:rFonts w:ascii="仿宋" w:eastAsia="仿宋" w:hAnsi="仿宋" w:hint="eastAsia"/>
          <w:sz w:val="28"/>
          <w:szCs w:val="28"/>
        </w:rPr>
        <w:t>封装(码率范围在120-185Mbps之间；隔行1080/50i系统（帧速率25，画面分辨率为1920 X 1080）；视频量化深度为8bit，方形像素，上场（奇数场）优先；音频采样频率为48KHz，</w:t>
      </w:r>
      <w:proofErr w:type="gramStart"/>
      <w:r>
        <w:rPr>
          <w:rFonts w:ascii="仿宋" w:eastAsia="仿宋" w:hAnsi="仿宋" w:hint="eastAsia"/>
          <w:sz w:val="28"/>
          <w:szCs w:val="28"/>
        </w:rPr>
        <w:t>量化位</w:t>
      </w:r>
      <w:proofErr w:type="gramEnd"/>
      <w:r>
        <w:rPr>
          <w:rFonts w:ascii="仿宋" w:eastAsia="仿宋" w:hAnsi="仿宋" w:hint="eastAsia"/>
          <w:sz w:val="28"/>
          <w:szCs w:val="28"/>
        </w:rPr>
        <w:t>深16bit或24bit；</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（2）. 苹果</w:t>
      </w:r>
      <w:proofErr w:type="spellStart"/>
      <w:r>
        <w:rPr>
          <w:rFonts w:ascii="仿宋" w:eastAsia="仿宋" w:hAnsi="仿宋" w:hint="eastAsia"/>
          <w:sz w:val="28"/>
          <w:szCs w:val="28"/>
        </w:rPr>
        <w:t>ProRes</w:t>
      </w:r>
      <w:proofErr w:type="spellEnd"/>
      <w:r>
        <w:rPr>
          <w:rFonts w:ascii="仿宋" w:eastAsia="仿宋" w:hAnsi="仿宋" w:hint="eastAsia"/>
          <w:sz w:val="28"/>
          <w:szCs w:val="28"/>
        </w:rPr>
        <w:t xml:space="preserve"> 422编码，</w:t>
      </w:r>
      <w:proofErr w:type="spellStart"/>
      <w:r>
        <w:rPr>
          <w:rFonts w:ascii="仿宋" w:eastAsia="仿宋" w:hAnsi="仿宋" w:hint="eastAsia"/>
          <w:sz w:val="28"/>
          <w:szCs w:val="28"/>
        </w:rPr>
        <w:t>Quicktime</w:t>
      </w:r>
      <w:proofErr w:type="spellEnd"/>
      <w:r>
        <w:rPr>
          <w:rFonts w:ascii="仿宋" w:eastAsia="仿宋" w:hAnsi="仿宋" w:hint="eastAsia"/>
          <w:sz w:val="28"/>
          <w:szCs w:val="28"/>
        </w:rPr>
        <w:t xml:space="preserve"> MOV封装：码率范围选择FCP中的Apple ProRes422（不带HQ的设置）；隔行1080/50i系统（帧速</w:t>
      </w:r>
      <w:r>
        <w:rPr>
          <w:rFonts w:ascii="仿宋" w:eastAsia="仿宋" w:hAnsi="仿宋" w:hint="eastAsia"/>
          <w:sz w:val="28"/>
          <w:szCs w:val="28"/>
        </w:rPr>
        <w:lastRenderedPageBreak/>
        <w:t>率25，画面分辨率为1920 X 1080）；</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视频量化深度为8bit，方形像素，上场（奇数场）优先；音频采样频率为48KHz，</w:t>
      </w:r>
      <w:proofErr w:type="gramStart"/>
      <w:r>
        <w:rPr>
          <w:rFonts w:ascii="仿宋" w:eastAsia="仿宋" w:hAnsi="仿宋" w:hint="eastAsia"/>
          <w:sz w:val="28"/>
          <w:szCs w:val="28"/>
        </w:rPr>
        <w:t>量化位</w:t>
      </w:r>
      <w:proofErr w:type="gramEnd"/>
      <w:r>
        <w:rPr>
          <w:rFonts w:ascii="仿宋" w:eastAsia="仿宋" w:hAnsi="仿宋" w:hint="eastAsia"/>
          <w:sz w:val="28"/>
          <w:szCs w:val="28"/>
        </w:rPr>
        <w:t>深16bit或24bit；）</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4.3制作进度计划要求</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乙方在接到甲方通知后10天内完成脚本。</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脚本通过甲方审核后20天内完成初片（实际拍摄时间不低于5天）</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甲方对</w:t>
      </w:r>
      <w:proofErr w:type="gramStart"/>
      <w:r>
        <w:rPr>
          <w:rFonts w:ascii="仿宋" w:eastAsia="仿宋" w:hAnsi="仿宋" w:hint="eastAsia"/>
          <w:sz w:val="28"/>
          <w:szCs w:val="28"/>
        </w:rPr>
        <w:t>初片提出</w:t>
      </w:r>
      <w:proofErr w:type="gramEnd"/>
      <w:r>
        <w:rPr>
          <w:rFonts w:ascii="仿宋" w:eastAsia="仿宋" w:hAnsi="仿宋" w:hint="eastAsia"/>
          <w:sz w:val="28"/>
          <w:szCs w:val="28"/>
        </w:rPr>
        <w:t>修改意见后10天内完成成片</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4.4宣传验收片完成交付后，合同期限内，在不改变整体结构的前提下乙方免费为甲方进行内容更新一次。</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除以上工作内容外，还包括为了完成本项目所必须的其他辅助工作。</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5.服务方式</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5.1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甲方指定_____为项目负责人，乙方指定_____为项目负责人。</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5.2甲方配合乙方提供现有阶段素材。</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5.2在合同期范围内，组织3次现场汇报，汇报时间及地点由甲方确定，乙方负责提供相关的汇报材料（一式三份）。</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5.3如乙方在拍摄过程中出现需甲方协调的情况，甲方应积极主动与相关单位沟通协调，协调事宜不局限于周期性的协调部署会及评审会。</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6.服务计划</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lastRenderedPageBreak/>
        <w:t>双方约定以比选文件中的相关要求为基础，由乙方根据甲方的计划要求编制实施方案，经甲方批准后实施。</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7.履约保证金及服务保证金</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无</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8.费用及支付</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本合同总价包干，不含税_____元，税率_____%，价税合计____元。</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上述费用包含人工、材料、设备、管理费、保险、税金、利润等与项目相关的所有费用。</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8.1合同签订后，乙方根据甲方要求完成拍摄脚本，甲方支付给乙方该合同总报价的30%，金额为人民币___元整（￥___元）</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8.2项目完成并通过甲方验收，成果</w:t>
      </w:r>
      <w:r>
        <w:rPr>
          <w:rFonts w:ascii="仿宋" w:eastAsia="仿宋" w:hAnsi="仿宋"/>
          <w:sz w:val="28"/>
          <w:szCs w:val="28"/>
        </w:rPr>
        <w:t>验收合</w:t>
      </w:r>
      <w:r>
        <w:rPr>
          <w:rFonts w:ascii="仿宋" w:eastAsia="仿宋" w:hAnsi="仿宋" w:hint="eastAsia"/>
          <w:sz w:val="28"/>
          <w:szCs w:val="28"/>
        </w:rPr>
        <w:t>格,并按</w:t>
      </w:r>
      <w:r>
        <w:rPr>
          <w:rFonts w:ascii="仿宋" w:eastAsia="仿宋" w:hAnsi="仿宋"/>
          <w:sz w:val="28"/>
          <w:szCs w:val="28"/>
        </w:rPr>
        <w:t>甲方要求完成结算。</w:t>
      </w:r>
      <w:r>
        <w:rPr>
          <w:rFonts w:ascii="仿宋" w:eastAsia="仿宋" w:hAnsi="仿宋" w:hint="eastAsia"/>
          <w:sz w:val="28"/>
          <w:szCs w:val="28"/>
        </w:rPr>
        <w:t>甲方支付给乙方该合同总报价的70%，金额为人民币___元整（￥___元）</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甲方在收到乙方提供的增值税专用发票、支付申请书及验收单材料后进行支付。</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结算需</w:t>
      </w:r>
      <w:r>
        <w:rPr>
          <w:rFonts w:ascii="仿宋" w:eastAsia="仿宋" w:hAnsi="仿宋"/>
          <w:sz w:val="28"/>
          <w:szCs w:val="28"/>
        </w:rPr>
        <w:t>提供以下材料：</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（1）乙方每次提供当</w:t>
      </w:r>
      <w:proofErr w:type="gramStart"/>
      <w:r>
        <w:rPr>
          <w:rFonts w:ascii="仿宋" w:eastAsia="仿宋" w:hAnsi="仿宋" w:hint="eastAsia"/>
          <w:sz w:val="28"/>
          <w:szCs w:val="28"/>
        </w:rPr>
        <w:t>次金额</w:t>
      </w:r>
      <w:proofErr w:type="gramEnd"/>
      <w:r>
        <w:rPr>
          <w:rFonts w:ascii="仿宋" w:eastAsia="仿宋" w:hAnsi="仿宋" w:hint="eastAsia"/>
          <w:sz w:val="28"/>
          <w:szCs w:val="28"/>
        </w:rPr>
        <w:t>100%的增值税专用发票。</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（2）乙方出具的支付申请书。</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（3）甲乙双方签名确认的验收单（</w:t>
      </w:r>
      <w:r>
        <w:rPr>
          <w:rFonts w:ascii="仿宋" w:eastAsia="仿宋" w:hAnsi="仿宋"/>
          <w:sz w:val="28"/>
          <w:szCs w:val="28"/>
        </w:rPr>
        <w:t>验收成果</w:t>
      </w:r>
      <w:r>
        <w:rPr>
          <w:rFonts w:ascii="仿宋" w:eastAsia="仿宋" w:hAnsi="仿宋" w:hint="eastAsia"/>
          <w:sz w:val="28"/>
          <w:szCs w:val="28"/>
        </w:rPr>
        <w:t>必须</w:t>
      </w:r>
      <w:r>
        <w:rPr>
          <w:rFonts w:ascii="仿宋" w:eastAsia="仿宋" w:hAnsi="仿宋"/>
          <w:sz w:val="28"/>
          <w:szCs w:val="28"/>
        </w:rPr>
        <w:t>合</w:t>
      </w:r>
      <w:r>
        <w:rPr>
          <w:rFonts w:ascii="仿宋" w:eastAsia="仿宋" w:hAnsi="仿宋" w:hint="eastAsia"/>
          <w:sz w:val="28"/>
          <w:szCs w:val="28"/>
        </w:rPr>
        <w:t>格）。</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（4）经甲方审定的结算资料。</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（5）证明乙方完成合同约定所有工作的证明材料。</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上述合同款项由甲方汇入乙方指定</w:t>
      </w:r>
      <w:proofErr w:type="gramStart"/>
      <w:r>
        <w:rPr>
          <w:rFonts w:ascii="仿宋" w:eastAsia="仿宋" w:hAnsi="仿宋" w:hint="eastAsia"/>
          <w:sz w:val="28"/>
          <w:szCs w:val="28"/>
        </w:rPr>
        <w:t>帐户</w:t>
      </w:r>
      <w:proofErr w:type="gramEnd"/>
      <w:r>
        <w:rPr>
          <w:rFonts w:ascii="仿宋" w:eastAsia="仿宋" w:hAnsi="仿宋" w:hint="eastAsia"/>
          <w:sz w:val="28"/>
          <w:szCs w:val="28"/>
        </w:rPr>
        <w:t>，同时乙方须向甲方出具等额发票。</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lastRenderedPageBreak/>
        <w:t>乙方开户银行名称、地址和</w:t>
      </w:r>
      <w:proofErr w:type="gramStart"/>
      <w:r>
        <w:rPr>
          <w:rFonts w:ascii="仿宋" w:eastAsia="仿宋" w:hAnsi="仿宋" w:hint="eastAsia"/>
          <w:sz w:val="28"/>
          <w:szCs w:val="28"/>
        </w:rPr>
        <w:t>帐号</w:t>
      </w:r>
      <w:proofErr w:type="gramEnd"/>
      <w:r>
        <w:rPr>
          <w:rFonts w:ascii="仿宋" w:eastAsia="仿宋" w:hAnsi="仿宋" w:hint="eastAsia"/>
          <w:sz w:val="28"/>
          <w:szCs w:val="28"/>
        </w:rPr>
        <w:t>为：</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 xml:space="preserve">乙方开户行： </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地址：</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账号/行号 ：</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9.项目验收</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9.1成品画面内容均需通过甲方审核，视频长度达到甲方要求；</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9.2 视频画面清晰，画面质量均需通过甲方审核，文件格式达到甲方要求；</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9.3 工期进度时间节点交付成片。</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9.4专题录像片成品在甲方自媒体上发布，视为本项目验收合格。</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10.甲方权利义务</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10.1甲方有权向乙方询问工作进展情况及相关内容；甲方有权阐述对具体问题的意见和建议。</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10.2项目负责人不能随意更换，若需要</w:t>
      </w:r>
      <w:proofErr w:type="gramStart"/>
      <w:r>
        <w:rPr>
          <w:rFonts w:ascii="仿宋" w:eastAsia="仿宋" w:hAnsi="仿宋" w:hint="eastAsia"/>
          <w:sz w:val="28"/>
          <w:szCs w:val="28"/>
        </w:rPr>
        <w:t>更换需跟甲方</w:t>
      </w:r>
      <w:proofErr w:type="gramEnd"/>
      <w:r>
        <w:rPr>
          <w:rFonts w:ascii="仿宋" w:eastAsia="仿宋" w:hAnsi="仿宋" w:hint="eastAsia"/>
          <w:sz w:val="28"/>
          <w:szCs w:val="28"/>
        </w:rPr>
        <w:t>沟通后，换成同级别或更高级别人员。</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10.3因乙方自身原因造成甲方重大损失的，甲方有权解除本合同并要求乙方承担相应的赔偿责任。</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10.4因乙方自身原因未按合同约定按时按质完成工作内容，达不到甲方的要求，甲方有权要求解除本合同,并要求乙方承担项目合同总额百分之三十的赔偿责任。</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10.5及时按照约定的方式，确认服务工作范围和需求、确认乙方每个阶段的工作。</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lastRenderedPageBreak/>
        <w:t>10．6甲方应按照合同约定的付款方式、付款时间及金额向乙方支付费用。</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11.乙方权利义务</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11.1按照双方确认的服务工作计划，确保服务的质量和进度开展服务工作。</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11.2按协议要求提供服务，及时将成果物交付甲方。</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11.3乙方应对甲方提供的基础资料保密，不得用于本项目以外的项目。乙方应遵守本合同之保密要求，并采取相应的保密措施，以防泄露服务成果；保密义务在本合同有效期内及本合同终止后持续存在。</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12.违约责任</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12.1本合同正式签订生效后，任何一方不履行或不完全履行本合同约定条款的，即构成违约。任何一方违约不履行本合同，违约方应向守约方支付由于违约造成的一切损失。</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12.2如乙方自身原因不能按照本合同约定履行义务的，甲方有权直接解除合同，剩余合同费用不予支付。甲方有权视情形要求乙方退回已支付的全部或部分服务费用，给甲方造成其他损失的，乙方还应进行赔偿。</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12.3因乙方原因导致知识产权或专利纠纷，从而导致甲方不能正常使用乙方提供的服务的, 乙方须全额退还甲方已经支付的款项，因此给甲方造成损失的，由乙方承担全部赔偿责任。</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12.4乙方必须按照比选申请文件中承诺的拟投入人员履约。乙方若更换人员必须经甲方同意。如乙方未经甲方同意擅自更换执行导演，发现一次扣违约金壹万元。</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lastRenderedPageBreak/>
        <w:t>13. 服务成果知识产权的归属和保护</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13.1乙方应保证所提供的服务或其任何一部分均不会侵犯任何第三方的专利权、商标权和著作权。</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13.2 成果文件的知识产权归甲方所有。甲方有权公开展示成果，并通过传播媒介、专业杂志、书刊或其他形式介绍、展示及评价成果文件。</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13.3 成果文件未经甲方同意，任何单位和个人都无权以任何形式向社会公开展示使用成果文件。</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13.4 甲、乙双方应严格保守对方商业秘密。未经双方书面同意不得将保密信息对外发布或披露、提供给任何第三方。</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13.5 本条在本合同终止或解除后仍继续有效。</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14.不可抗力</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14.1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14.2 对不可抗力事件造成的未履行或延迟履行义务，任何一方均不承担责任。受不可抗力事件影响的一方须采取适当措施以减少或消除不可抗力的影响，并尽快恢复履行受不可抗力事件影响的义务。</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14.3 本合同所称不可抗力事件指无法克服、无法预见、超出一方或双方合理控制范围且妨碍双方完全履行合同义务的事件。不可抗力事件包括但不限于以下方面：自然灾害、暴动、战争、内乱、爆炸、火灾、洪水。</w:t>
      </w:r>
    </w:p>
    <w:p w:rsidR="00D76A48" w:rsidRDefault="00F73747">
      <w:pPr>
        <w:ind w:firstLineChars="225" w:firstLine="632"/>
        <w:rPr>
          <w:rFonts w:ascii="仿宋" w:eastAsia="仿宋" w:hAnsi="仿宋"/>
          <w:b/>
          <w:sz w:val="28"/>
          <w:szCs w:val="28"/>
        </w:rPr>
      </w:pPr>
      <w:r>
        <w:rPr>
          <w:rFonts w:ascii="仿宋" w:eastAsia="仿宋" w:hAnsi="仿宋" w:hint="eastAsia"/>
          <w:b/>
          <w:sz w:val="28"/>
          <w:szCs w:val="28"/>
        </w:rPr>
        <w:t>15.其他约定</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lastRenderedPageBreak/>
        <w:t>15.1本合同未尽事宜，双方另行以书面形式商定；如协商未能解决争议，任何一方均可向甲方所在地人民法院提起诉讼，产生的诉讼费、律师费用由责任方承担。</w:t>
      </w:r>
    </w:p>
    <w:p w:rsidR="00D76A48" w:rsidRDefault="00F73747">
      <w:pPr>
        <w:ind w:firstLineChars="225" w:firstLine="630"/>
        <w:rPr>
          <w:rFonts w:ascii="仿宋" w:eastAsia="仿宋" w:hAnsi="仿宋"/>
          <w:sz w:val="28"/>
          <w:szCs w:val="28"/>
        </w:rPr>
      </w:pPr>
      <w:r>
        <w:rPr>
          <w:rFonts w:ascii="仿宋" w:eastAsia="仿宋" w:hAnsi="仿宋" w:hint="eastAsia"/>
          <w:sz w:val="28"/>
          <w:szCs w:val="28"/>
        </w:rPr>
        <w:t>15.2本合同一式十二份，甲方持九份，乙方持二份，每份具有同等法律效力。本合同自双方代表签字、单位盖章之日起生效。</w:t>
      </w:r>
    </w:p>
    <w:p w:rsidR="00D76A48" w:rsidRDefault="00D76A48">
      <w:pPr>
        <w:rPr>
          <w:rFonts w:ascii="仿宋" w:eastAsia="仿宋" w:hAnsi="仿宋"/>
          <w:sz w:val="28"/>
          <w:szCs w:val="28"/>
        </w:rPr>
      </w:pPr>
    </w:p>
    <w:p w:rsidR="00D76A48" w:rsidRDefault="00D76A48">
      <w:pPr>
        <w:rPr>
          <w:rFonts w:ascii="仿宋" w:eastAsia="仿宋" w:hAnsi="仿宋"/>
          <w:sz w:val="28"/>
          <w:szCs w:val="28"/>
        </w:rPr>
      </w:pPr>
    </w:p>
    <w:p w:rsidR="00D76A48" w:rsidRDefault="00D76A48">
      <w:pPr>
        <w:rPr>
          <w:rFonts w:ascii="仿宋" w:eastAsia="仿宋" w:hAnsi="仿宋" w:hint="eastAsia"/>
          <w:sz w:val="28"/>
          <w:szCs w:val="28"/>
        </w:rPr>
      </w:pPr>
    </w:p>
    <w:p w:rsidR="00D76A48" w:rsidRDefault="00F73747">
      <w:pPr>
        <w:rPr>
          <w:rFonts w:ascii="仿宋" w:eastAsia="仿宋" w:hAnsi="仿宋"/>
          <w:sz w:val="28"/>
          <w:szCs w:val="28"/>
        </w:rPr>
      </w:pPr>
      <w:r>
        <w:rPr>
          <w:rFonts w:ascii="仿宋" w:eastAsia="仿宋" w:hAnsi="仿宋" w:hint="eastAsia"/>
          <w:sz w:val="28"/>
          <w:szCs w:val="28"/>
        </w:rPr>
        <w:t>甲方：南宁轨道交通集团有限责任公司       乙方：</w:t>
      </w:r>
    </w:p>
    <w:p w:rsidR="00D76A48" w:rsidRDefault="00D76A48">
      <w:pPr>
        <w:ind w:firstLineChars="225" w:firstLine="630"/>
        <w:rPr>
          <w:rFonts w:ascii="仿宋" w:eastAsia="仿宋" w:hAnsi="仿宋"/>
          <w:sz w:val="28"/>
          <w:szCs w:val="28"/>
        </w:rPr>
      </w:pPr>
    </w:p>
    <w:p w:rsidR="00D76A48" w:rsidRDefault="00D76A48">
      <w:pPr>
        <w:ind w:firstLineChars="225" w:firstLine="630"/>
        <w:rPr>
          <w:rFonts w:ascii="仿宋" w:eastAsia="仿宋" w:hAnsi="仿宋"/>
          <w:sz w:val="28"/>
          <w:szCs w:val="28"/>
        </w:rPr>
      </w:pPr>
    </w:p>
    <w:p w:rsidR="00D76A48" w:rsidRDefault="00F73747">
      <w:pPr>
        <w:rPr>
          <w:rFonts w:ascii="仿宋" w:eastAsia="仿宋" w:hAnsi="仿宋"/>
          <w:sz w:val="28"/>
          <w:szCs w:val="28"/>
        </w:rPr>
      </w:pPr>
      <w:r>
        <w:rPr>
          <w:rFonts w:ascii="仿宋" w:eastAsia="仿宋" w:hAnsi="仿宋" w:hint="eastAsia"/>
          <w:sz w:val="28"/>
          <w:szCs w:val="28"/>
        </w:rPr>
        <w:t>法人代表人或委托代理人：                 法人代表人或委托代理人：</w:t>
      </w:r>
    </w:p>
    <w:p w:rsidR="00D76A48" w:rsidRDefault="00D76A48">
      <w:pPr>
        <w:ind w:firstLineChars="225" w:firstLine="630"/>
        <w:rPr>
          <w:rFonts w:ascii="仿宋" w:eastAsia="仿宋" w:hAnsi="仿宋"/>
          <w:sz w:val="28"/>
          <w:szCs w:val="28"/>
        </w:rPr>
      </w:pPr>
    </w:p>
    <w:p w:rsidR="00D76A48" w:rsidRDefault="00D76A48">
      <w:pPr>
        <w:ind w:firstLineChars="225" w:firstLine="630"/>
        <w:rPr>
          <w:rFonts w:ascii="仿宋" w:eastAsia="仿宋" w:hAnsi="仿宋"/>
          <w:sz w:val="28"/>
          <w:szCs w:val="28"/>
        </w:rPr>
      </w:pPr>
    </w:p>
    <w:p w:rsidR="00D76A48" w:rsidRDefault="00F73747">
      <w:pPr>
        <w:rPr>
          <w:rFonts w:ascii="仿宋" w:eastAsia="仿宋" w:hAnsi="仿宋"/>
          <w:sz w:val="28"/>
          <w:szCs w:val="28"/>
        </w:rPr>
      </w:pPr>
      <w:r>
        <w:rPr>
          <w:rFonts w:ascii="仿宋" w:eastAsia="仿宋" w:hAnsi="仿宋" w:hint="eastAsia"/>
          <w:sz w:val="28"/>
          <w:szCs w:val="28"/>
        </w:rPr>
        <w:t>地址：南宁市云景路69号               地址：</w:t>
      </w:r>
    </w:p>
    <w:p w:rsidR="00D76A48" w:rsidRDefault="00F73747">
      <w:pPr>
        <w:rPr>
          <w:rFonts w:ascii="仿宋" w:eastAsia="仿宋" w:hAnsi="仿宋"/>
          <w:sz w:val="28"/>
          <w:szCs w:val="28"/>
        </w:rPr>
      </w:pPr>
      <w:r>
        <w:rPr>
          <w:rFonts w:ascii="仿宋" w:eastAsia="仿宋" w:hAnsi="仿宋" w:hint="eastAsia"/>
          <w:sz w:val="28"/>
          <w:szCs w:val="28"/>
        </w:rPr>
        <w:t xml:space="preserve">联系电话：                            联系电话： </w:t>
      </w:r>
    </w:p>
    <w:p w:rsidR="00D76A48" w:rsidRDefault="00F73747">
      <w:pPr>
        <w:rPr>
          <w:rFonts w:ascii="仿宋" w:eastAsia="仿宋" w:hAnsi="仿宋"/>
          <w:sz w:val="28"/>
          <w:szCs w:val="28"/>
        </w:rPr>
      </w:pPr>
      <w:r>
        <w:rPr>
          <w:rFonts w:ascii="仿宋" w:eastAsia="仿宋" w:hAnsi="仿宋" w:hint="eastAsia"/>
          <w:sz w:val="28"/>
          <w:szCs w:val="28"/>
        </w:rPr>
        <w:t xml:space="preserve">开户银行：                            开户银行： </w:t>
      </w:r>
    </w:p>
    <w:p w:rsidR="00D76A48" w:rsidRDefault="00F73747">
      <w:pPr>
        <w:rPr>
          <w:rFonts w:ascii="仿宋" w:eastAsia="仿宋" w:hAnsi="仿宋"/>
          <w:sz w:val="28"/>
          <w:szCs w:val="28"/>
        </w:rPr>
      </w:pPr>
      <w:r>
        <w:rPr>
          <w:rFonts w:ascii="仿宋" w:eastAsia="仿宋" w:hAnsi="仿宋" w:hint="eastAsia"/>
          <w:sz w:val="28"/>
          <w:szCs w:val="28"/>
        </w:rPr>
        <w:t xml:space="preserve">银行账号：                            银行账号： </w:t>
      </w:r>
    </w:p>
    <w:p w:rsidR="00D76A48" w:rsidRDefault="00F73747">
      <w:pPr>
        <w:rPr>
          <w:rFonts w:ascii="仿宋" w:eastAsia="仿宋" w:hAnsi="仿宋"/>
          <w:sz w:val="28"/>
          <w:szCs w:val="28"/>
        </w:rPr>
      </w:pPr>
      <w:r>
        <w:rPr>
          <w:rFonts w:ascii="仿宋" w:eastAsia="仿宋" w:hAnsi="仿宋" w:hint="eastAsia"/>
          <w:sz w:val="28"/>
          <w:szCs w:val="28"/>
        </w:rPr>
        <w:t>签订日期： 年  月   日                签订日期： 年  月   日</w:t>
      </w:r>
    </w:p>
    <w:p w:rsidR="00D76A48" w:rsidRDefault="00D76A48">
      <w:pPr>
        <w:rPr>
          <w:rFonts w:ascii="仿宋" w:eastAsia="仿宋" w:hAnsi="仿宋"/>
          <w:sz w:val="28"/>
          <w:szCs w:val="28"/>
        </w:rPr>
      </w:pPr>
    </w:p>
    <w:p w:rsidR="00D76A48" w:rsidRDefault="00F73747">
      <w:pPr>
        <w:rPr>
          <w:rFonts w:ascii="仿宋" w:eastAsia="仿宋" w:hAnsi="仿宋"/>
          <w:sz w:val="28"/>
          <w:szCs w:val="28"/>
        </w:rPr>
      </w:pPr>
      <w:r>
        <w:rPr>
          <w:rFonts w:ascii="仿宋" w:eastAsia="仿宋" w:hAnsi="仿宋" w:hint="eastAsia"/>
          <w:sz w:val="28"/>
          <w:szCs w:val="28"/>
        </w:rPr>
        <w:t>合同签订地：南宁市</w:t>
      </w:r>
      <w:proofErr w:type="gramStart"/>
      <w:r>
        <w:rPr>
          <w:rFonts w:ascii="仿宋" w:eastAsia="仿宋" w:hAnsi="仿宋" w:hint="eastAsia"/>
          <w:sz w:val="28"/>
          <w:szCs w:val="28"/>
        </w:rPr>
        <w:t>青秀</w:t>
      </w:r>
      <w:proofErr w:type="gramEnd"/>
      <w:r>
        <w:rPr>
          <w:rFonts w:ascii="仿宋" w:eastAsia="仿宋" w:hAnsi="仿宋" w:hint="eastAsia"/>
          <w:sz w:val="28"/>
          <w:szCs w:val="28"/>
        </w:rPr>
        <w:t>区云景路69号</w:t>
      </w:r>
    </w:p>
    <w:p w:rsidR="00D76A48" w:rsidRDefault="00F73747">
      <w:pPr>
        <w:pStyle w:val="1"/>
        <w:numPr>
          <w:ilvl w:val="0"/>
          <w:numId w:val="2"/>
        </w:numPr>
        <w:spacing w:line="400" w:lineRule="exact"/>
        <w:rPr>
          <w:rFonts w:ascii="仿宋" w:eastAsia="仿宋" w:hAnsi="仿宋" w:cs="宋体"/>
          <w:szCs w:val="28"/>
        </w:rPr>
      </w:pPr>
      <w:bookmarkStart w:id="39" w:name="_Toc15172"/>
      <w:bookmarkStart w:id="40" w:name="_Toc461525321"/>
      <w:bookmarkStart w:id="41" w:name="_Toc29471"/>
      <w:bookmarkStart w:id="42" w:name="_Toc105340061"/>
      <w:bookmarkStart w:id="43" w:name="_Toc1897"/>
      <w:bookmarkStart w:id="44" w:name="_Toc23661"/>
      <w:bookmarkStart w:id="45" w:name="_Toc24668"/>
      <w:bookmarkStart w:id="46" w:name="_Toc27378"/>
      <w:bookmarkStart w:id="47" w:name="_Toc6779"/>
      <w:bookmarkStart w:id="48" w:name="_Toc26692"/>
      <w:bookmarkStart w:id="49" w:name="_Toc32280"/>
      <w:bookmarkStart w:id="50" w:name="_Toc16386"/>
      <w:bookmarkStart w:id="51" w:name="_Toc20710"/>
      <w:bookmarkStart w:id="52" w:name="_Toc105360486"/>
      <w:bookmarkStart w:id="53" w:name="_GoBack"/>
      <w:bookmarkEnd w:id="53"/>
      <w:r>
        <w:rPr>
          <w:rFonts w:ascii="仿宋" w:eastAsia="仿宋" w:hAnsi="仿宋" w:cs="宋体" w:hint="eastAsia"/>
          <w:szCs w:val="28"/>
        </w:rPr>
        <w:lastRenderedPageBreak/>
        <w:t>比选申请文件</w:t>
      </w:r>
      <w:bookmarkStart w:id="54" w:name="_Toc114052391"/>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76A48" w:rsidRDefault="00F73747">
      <w:pPr>
        <w:spacing w:line="400" w:lineRule="exact"/>
        <w:ind w:right="753"/>
        <w:jc w:val="center"/>
        <w:rPr>
          <w:rFonts w:ascii="仿宋" w:eastAsia="仿宋" w:hAnsi="仿宋" w:cs="宋体"/>
          <w:sz w:val="28"/>
          <w:szCs w:val="28"/>
        </w:rPr>
      </w:pPr>
      <w:r>
        <w:rPr>
          <w:rFonts w:ascii="仿宋" w:eastAsia="仿宋" w:hAnsi="仿宋" w:cs="宋体" w:hint="eastAsia"/>
          <w:sz w:val="28"/>
          <w:szCs w:val="28"/>
        </w:rPr>
        <w:t>项目比选申请文件</w:t>
      </w:r>
    </w:p>
    <w:p w:rsidR="00D76A48" w:rsidRDefault="00F73747">
      <w:pPr>
        <w:pStyle w:val="aa"/>
        <w:spacing w:line="400" w:lineRule="exact"/>
        <w:rPr>
          <w:rFonts w:ascii="仿宋" w:eastAsia="仿宋" w:hAnsi="仿宋"/>
          <w:b w:val="0"/>
          <w:bCs w:val="0"/>
          <w:sz w:val="28"/>
          <w:szCs w:val="28"/>
        </w:rPr>
      </w:pPr>
      <w:bookmarkStart w:id="55" w:name="_Toc22529"/>
      <w:bookmarkStart w:id="56" w:name="_Toc16428"/>
      <w:bookmarkStart w:id="57" w:name="_Toc18503"/>
      <w:bookmarkStart w:id="58" w:name="_Toc461525322"/>
      <w:bookmarkStart w:id="59" w:name="_Toc10669"/>
      <w:bookmarkStart w:id="60" w:name="_Toc6045"/>
      <w:bookmarkStart w:id="61" w:name="_Toc24727"/>
      <w:bookmarkStart w:id="62" w:name="_Toc31417"/>
      <w:bookmarkStart w:id="63" w:name="_Toc12677"/>
      <w:r>
        <w:rPr>
          <w:rFonts w:ascii="仿宋" w:eastAsia="仿宋" w:hAnsi="仿宋" w:hint="eastAsia"/>
          <w:b w:val="0"/>
          <w:bCs w:val="0"/>
          <w:sz w:val="28"/>
          <w:szCs w:val="28"/>
        </w:rPr>
        <w:t>资格审查部分</w:t>
      </w:r>
      <w:bookmarkEnd w:id="55"/>
      <w:bookmarkEnd w:id="56"/>
      <w:bookmarkEnd w:id="57"/>
      <w:bookmarkEnd w:id="58"/>
      <w:bookmarkEnd w:id="59"/>
      <w:bookmarkEnd w:id="60"/>
      <w:bookmarkEnd w:id="61"/>
      <w:bookmarkEnd w:id="62"/>
      <w:bookmarkEnd w:id="63"/>
    </w:p>
    <w:p w:rsidR="00D76A48" w:rsidRDefault="00F73747">
      <w:pPr>
        <w:spacing w:line="400" w:lineRule="exact"/>
        <w:ind w:right="753"/>
        <w:jc w:val="left"/>
        <w:rPr>
          <w:rFonts w:ascii="仿宋" w:eastAsia="仿宋" w:hAnsi="仿宋" w:cs="宋体"/>
          <w:sz w:val="28"/>
          <w:szCs w:val="28"/>
        </w:rPr>
      </w:pPr>
      <w:r>
        <w:rPr>
          <w:rFonts w:ascii="仿宋" w:eastAsia="仿宋" w:hAnsi="仿宋" w:cs="宋体" w:hint="eastAsia"/>
          <w:sz w:val="28"/>
          <w:szCs w:val="28"/>
        </w:rPr>
        <w:t>比选申</w:t>
      </w:r>
      <w:bookmarkEnd w:id="54"/>
      <w:r>
        <w:rPr>
          <w:rFonts w:ascii="仿宋" w:eastAsia="仿宋" w:hAnsi="仿宋" w:cs="宋体" w:hint="eastAsia"/>
          <w:sz w:val="28"/>
          <w:szCs w:val="28"/>
        </w:rPr>
        <w:t>请</w:t>
      </w:r>
      <w:bookmarkStart w:id="64" w:name="_Toc114052392"/>
      <w:r>
        <w:rPr>
          <w:rFonts w:ascii="仿宋" w:eastAsia="仿宋" w:hAnsi="仿宋" w:cs="宋体" w:hint="eastAsia"/>
          <w:sz w:val="28"/>
          <w:szCs w:val="28"/>
        </w:rPr>
        <w:t>人：（盖章）</w:t>
      </w:r>
      <w:bookmarkEnd w:id="64"/>
    </w:p>
    <w:p w:rsidR="00D76A48" w:rsidRDefault="00F73747">
      <w:pPr>
        <w:ind w:right="753"/>
        <w:jc w:val="left"/>
        <w:rPr>
          <w:rFonts w:ascii="仿宋" w:eastAsia="仿宋" w:hAnsi="仿宋" w:cs="宋体"/>
          <w:sz w:val="28"/>
          <w:szCs w:val="28"/>
        </w:rPr>
      </w:pPr>
      <w:r>
        <w:rPr>
          <w:rFonts w:ascii="仿宋" w:eastAsia="仿宋" w:hAnsi="仿宋" w:cs="宋体" w:hint="eastAsia"/>
          <w:sz w:val="28"/>
          <w:szCs w:val="28"/>
        </w:rPr>
        <w:t>负责人或委托代</w:t>
      </w:r>
      <w:bookmarkStart w:id="65" w:name="_Toc333307122"/>
      <w:r>
        <w:rPr>
          <w:rFonts w:ascii="仿宋" w:eastAsia="仿宋" w:hAnsi="仿宋" w:cs="宋体" w:hint="eastAsia"/>
          <w:sz w:val="28"/>
          <w:szCs w:val="28"/>
        </w:rPr>
        <w:t>理人</w:t>
      </w:r>
      <w:bookmarkEnd w:id="65"/>
      <w:r>
        <w:rPr>
          <w:rFonts w:ascii="仿宋" w:eastAsia="仿宋" w:hAnsi="仿宋" w:cs="宋体" w:hint="eastAsia"/>
          <w:sz w:val="28"/>
          <w:szCs w:val="28"/>
        </w:rPr>
        <w:t>：（签字）</w:t>
      </w: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F73747">
      <w:pPr>
        <w:spacing w:line="400" w:lineRule="exact"/>
        <w:ind w:right="753" w:firstLineChars="450" w:firstLine="1260"/>
        <w:jc w:val="right"/>
        <w:rPr>
          <w:rFonts w:ascii="仿宋" w:eastAsia="仿宋" w:hAnsi="仿宋" w:cs="宋体"/>
          <w:sz w:val="28"/>
          <w:szCs w:val="28"/>
        </w:rPr>
      </w:pPr>
      <w:r>
        <w:rPr>
          <w:rFonts w:ascii="仿宋" w:eastAsia="仿宋" w:hAnsi="仿宋" w:cs="宋体" w:hint="eastAsia"/>
          <w:sz w:val="28"/>
          <w:szCs w:val="28"/>
        </w:rPr>
        <w:t>年月日</w:t>
      </w:r>
    </w:p>
    <w:p w:rsidR="00D76A48" w:rsidRDefault="00D76A48">
      <w:pPr>
        <w:spacing w:line="400" w:lineRule="exact"/>
        <w:ind w:right="753" w:firstLineChars="450" w:firstLine="1260"/>
        <w:jc w:val="left"/>
        <w:rPr>
          <w:rFonts w:ascii="仿宋" w:eastAsia="仿宋" w:hAnsi="仿宋" w:cs="宋体"/>
          <w:sz w:val="28"/>
          <w:szCs w:val="28"/>
        </w:rPr>
      </w:pPr>
    </w:p>
    <w:p w:rsidR="00D76A48" w:rsidRDefault="00D76A48">
      <w:pPr>
        <w:spacing w:line="400" w:lineRule="exact"/>
        <w:ind w:right="753" w:firstLineChars="450" w:firstLine="1260"/>
        <w:jc w:val="left"/>
        <w:rPr>
          <w:rFonts w:ascii="仿宋" w:eastAsia="仿宋" w:hAnsi="仿宋" w:cs="宋体"/>
          <w:sz w:val="28"/>
          <w:szCs w:val="28"/>
        </w:rPr>
      </w:pPr>
    </w:p>
    <w:p w:rsidR="00D76A48" w:rsidRDefault="00D76A48">
      <w:pPr>
        <w:spacing w:line="400" w:lineRule="exact"/>
        <w:ind w:right="753" w:firstLineChars="450" w:firstLine="1260"/>
        <w:jc w:val="left"/>
        <w:rPr>
          <w:rFonts w:ascii="仿宋" w:eastAsia="仿宋" w:hAnsi="仿宋" w:cs="宋体"/>
          <w:sz w:val="28"/>
          <w:szCs w:val="28"/>
        </w:rPr>
      </w:pPr>
    </w:p>
    <w:p w:rsidR="00D76A48" w:rsidRDefault="00D76A48">
      <w:pPr>
        <w:pStyle w:val="a6"/>
        <w:spacing w:line="400" w:lineRule="exact"/>
        <w:rPr>
          <w:rFonts w:ascii="仿宋" w:eastAsia="仿宋" w:hAnsi="仿宋"/>
        </w:rPr>
      </w:pPr>
      <w:bookmarkStart w:id="66" w:name="_Toc461525323"/>
      <w:bookmarkStart w:id="67" w:name="_Toc7849"/>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D76A48">
      <w:pPr>
        <w:pStyle w:val="a6"/>
        <w:spacing w:line="400" w:lineRule="exact"/>
        <w:rPr>
          <w:rFonts w:ascii="仿宋" w:eastAsia="仿宋" w:hAnsi="仿宋"/>
        </w:rPr>
      </w:pPr>
    </w:p>
    <w:p w:rsidR="00D76A48" w:rsidRDefault="00F73747">
      <w:pPr>
        <w:pStyle w:val="2"/>
        <w:spacing w:line="400" w:lineRule="exact"/>
        <w:jc w:val="center"/>
        <w:rPr>
          <w:rFonts w:ascii="仿宋" w:eastAsia="仿宋" w:hAnsi="仿宋"/>
          <w:b/>
          <w:szCs w:val="28"/>
        </w:rPr>
      </w:pPr>
      <w:bookmarkStart w:id="68" w:name="_Toc29495"/>
      <w:bookmarkStart w:id="69" w:name="_Toc7031"/>
      <w:bookmarkStart w:id="70" w:name="_Toc28967"/>
      <w:bookmarkStart w:id="71" w:name="_Toc24695"/>
      <w:bookmarkStart w:id="72" w:name="_Toc105340062"/>
      <w:bookmarkStart w:id="73" w:name="_Toc105360487"/>
      <w:bookmarkStart w:id="74" w:name="_Toc16191"/>
      <w:bookmarkStart w:id="75" w:name="_Toc13042"/>
      <w:bookmarkStart w:id="76" w:name="_Toc17090"/>
      <w:bookmarkStart w:id="77" w:name="_Toc7514"/>
      <w:r>
        <w:rPr>
          <w:rFonts w:ascii="仿宋" w:eastAsia="仿宋" w:hAnsi="仿宋" w:hint="eastAsia"/>
          <w:b/>
          <w:szCs w:val="28"/>
        </w:rPr>
        <w:lastRenderedPageBreak/>
        <w:t>一、资格审查文件目录</w:t>
      </w:r>
      <w:bookmarkEnd w:id="66"/>
      <w:bookmarkEnd w:id="67"/>
      <w:bookmarkEnd w:id="68"/>
      <w:bookmarkEnd w:id="69"/>
      <w:bookmarkEnd w:id="70"/>
      <w:bookmarkEnd w:id="71"/>
      <w:bookmarkEnd w:id="72"/>
      <w:bookmarkEnd w:id="73"/>
      <w:bookmarkEnd w:id="74"/>
      <w:bookmarkEnd w:id="75"/>
      <w:bookmarkEnd w:id="76"/>
      <w:bookmarkEnd w:id="77"/>
    </w:p>
    <w:p w:rsidR="00D76A48" w:rsidRDefault="00F73747">
      <w:pPr>
        <w:numPr>
          <w:ilvl w:val="0"/>
          <w:numId w:val="3"/>
        </w:numPr>
        <w:tabs>
          <w:tab w:val="left" w:pos="826"/>
        </w:tabs>
        <w:spacing w:line="400" w:lineRule="exact"/>
        <w:rPr>
          <w:rFonts w:ascii="仿宋" w:eastAsia="仿宋" w:hAnsi="仿宋"/>
          <w:kern w:val="0"/>
          <w:sz w:val="28"/>
          <w:szCs w:val="28"/>
        </w:rPr>
      </w:pPr>
      <w:r>
        <w:rPr>
          <w:rFonts w:ascii="仿宋" w:eastAsia="仿宋" w:hAnsi="仿宋" w:hint="eastAsia"/>
          <w:kern w:val="0"/>
          <w:sz w:val="28"/>
          <w:szCs w:val="28"/>
        </w:rPr>
        <w:t>诚信声明（原件）</w:t>
      </w:r>
    </w:p>
    <w:p w:rsidR="00D76A48" w:rsidRDefault="00F73747">
      <w:pPr>
        <w:numPr>
          <w:ilvl w:val="0"/>
          <w:numId w:val="3"/>
        </w:numPr>
        <w:tabs>
          <w:tab w:val="left" w:pos="826"/>
        </w:tabs>
        <w:spacing w:line="400" w:lineRule="exact"/>
        <w:rPr>
          <w:rFonts w:ascii="仿宋" w:eastAsia="仿宋" w:hAnsi="仿宋"/>
          <w:sz w:val="28"/>
          <w:szCs w:val="28"/>
        </w:rPr>
      </w:pPr>
      <w:r>
        <w:rPr>
          <w:rFonts w:ascii="仿宋" w:eastAsia="仿宋" w:hAnsi="仿宋" w:hint="eastAsia"/>
          <w:sz w:val="28"/>
          <w:szCs w:val="28"/>
        </w:rPr>
        <w:t>法定代表人资格证明书（原件）</w:t>
      </w:r>
    </w:p>
    <w:p w:rsidR="00D76A48" w:rsidRDefault="00F73747">
      <w:pPr>
        <w:numPr>
          <w:ilvl w:val="0"/>
          <w:numId w:val="3"/>
        </w:numPr>
        <w:tabs>
          <w:tab w:val="left" w:pos="826"/>
        </w:tabs>
        <w:spacing w:line="400" w:lineRule="exact"/>
        <w:rPr>
          <w:rFonts w:ascii="仿宋" w:eastAsia="仿宋" w:hAnsi="仿宋"/>
          <w:sz w:val="28"/>
          <w:szCs w:val="28"/>
        </w:rPr>
      </w:pPr>
      <w:r>
        <w:rPr>
          <w:rFonts w:ascii="仿宋" w:eastAsia="仿宋" w:hAnsi="仿宋" w:hint="eastAsia"/>
          <w:sz w:val="28"/>
          <w:szCs w:val="28"/>
        </w:rPr>
        <w:t>法定代表人身份证明文件（提供复印件</w:t>
      </w:r>
      <w:r>
        <w:rPr>
          <w:rFonts w:ascii="仿宋" w:eastAsia="仿宋" w:hAnsi="仿宋" w:hint="eastAsia"/>
          <w:kern w:val="0"/>
          <w:sz w:val="28"/>
          <w:szCs w:val="28"/>
        </w:rPr>
        <w:t>加盖法人单位公章</w:t>
      </w:r>
      <w:r>
        <w:rPr>
          <w:rFonts w:ascii="仿宋" w:eastAsia="仿宋" w:hAnsi="仿宋" w:hint="eastAsia"/>
          <w:sz w:val="28"/>
          <w:szCs w:val="28"/>
        </w:rPr>
        <w:t>）</w:t>
      </w:r>
    </w:p>
    <w:p w:rsidR="00D76A48" w:rsidRDefault="00F73747">
      <w:pPr>
        <w:numPr>
          <w:ilvl w:val="0"/>
          <w:numId w:val="3"/>
        </w:numPr>
        <w:tabs>
          <w:tab w:val="left" w:pos="826"/>
        </w:tabs>
        <w:spacing w:line="400" w:lineRule="exact"/>
        <w:rPr>
          <w:rFonts w:ascii="仿宋" w:eastAsia="仿宋" w:hAnsi="仿宋"/>
          <w:kern w:val="0"/>
          <w:sz w:val="28"/>
          <w:szCs w:val="28"/>
        </w:rPr>
      </w:pPr>
      <w:r>
        <w:rPr>
          <w:rFonts w:ascii="仿宋" w:eastAsia="仿宋" w:hAnsi="仿宋" w:hint="eastAsia"/>
          <w:kern w:val="0"/>
          <w:sz w:val="28"/>
          <w:szCs w:val="28"/>
        </w:rPr>
        <w:t>比选申请文件签署授权委托书（原件）</w:t>
      </w:r>
    </w:p>
    <w:p w:rsidR="00D76A48" w:rsidRDefault="00F73747">
      <w:pPr>
        <w:numPr>
          <w:ilvl w:val="0"/>
          <w:numId w:val="3"/>
        </w:numPr>
        <w:tabs>
          <w:tab w:val="left" w:pos="826"/>
        </w:tabs>
        <w:spacing w:line="400" w:lineRule="exact"/>
        <w:rPr>
          <w:rFonts w:ascii="仿宋" w:eastAsia="仿宋" w:hAnsi="仿宋"/>
          <w:kern w:val="0"/>
          <w:sz w:val="28"/>
          <w:szCs w:val="28"/>
        </w:rPr>
      </w:pPr>
      <w:r>
        <w:rPr>
          <w:rFonts w:ascii="仿宋" w:eastAsia="仿宋" w:hAnsi="仿宋" w:hint="eastAsia"/>
          <w:kern w:val="0"/>
          <w:sz w:val="28"/>
          <w:szCs w:val="28"/>
        </w:rPr>
        <w:t>授权代理人身份证明文件（提供复印件加盖法人单位公章）</w:t>
      </w:r>
    </w:p>
    <w:p w:rsidR="00D76A48" w:rsidRDefault="00F73747">
      <w:pPr>
        <w:numPr>
          <w:ilvl w:val="0"/>
          <w:numId w:val="3"/>
        </w:numPr>
        <w:tabs>
          <w:tab w:val="left" w:pos="826"/>
        </w:tabs>
        <w:spacing w:line="400" w:lineRule="exact"/>
        <w:rPr>
          <w:rFonts w:ascii="仿宋" w:eastAsia="仿宋" w:hAnsi="仿宋"/>
          <w:kern w:val="0"/>
          <w:sz w:val="28"/>
          <w:szCs w:val="28"/>
        </w:rPr>
      </w:pPr>
      <w:r>
        <w:rPr>
          <w:rFonts w:ascii="仿宋" w:eastAsia="仿宋" w:hAnsi="仿宋" w:hint="eastAsia"/>
          <w:kern w:val="0"/>
          <w:sz w:val="28"/>
          <w:szCs w:val="28"/>
        </w:rPr>
        <w:t>营业执照（提供复印件加盖法人单位公章）</w:t>
      </w:r>
    </w:p>
    <w:p w:rsidR="00D76A48" w:rsidRDefault="00F73747">
      <w:pPr>
        <w:numPr>
          <w:ilvl w:val="0"/>
          <w:numId w:val="3"/>
        </w:numPr>
        <w:tabs>
          <w:tab w:val="left" w:pos="826"/>
        </w:tabs>
        <w:spacing w:line="400" w:lineRule="exact"/>
        <w:rPr>
          <w:rFonts w:ascii="仿宋" w:eastAsia="仿宋" w:hAnsi="仿宋"/>
          <w:kern w:val="0"/>
          <w:sz w:val="28"/>
          <w:szCs w:val="28"/>
        </w:rPr>
      </w:pPr>
      <w:r>
        <w:rPr>
          <w:rFonts w:ascii="仿宋" w:eastAsia="仿宋" w:hAnsi="仿宋" w:hint="eastAsia"/>
          <w:kern w:val="0"/>
          <w:sz w:val="28"/>
          <w:szCs w:val="28"/>
        </w:rPr>
        <w:t>税务登记证（加盖单位公章</w:t>
      </w:r>
      <w:r>
        <w:rPr>
          <w:rFonts w:ascii="仿宋" w:eastAsia="仿宋" w:hAnsi="仿宋"/>
          <w:kern w:val="0"/>
          <w:sz w:val="28"/>
          <w:szCs w:val="28"/>
        </w:rPr>
        <w:t xml:space="preserve">, </w:t>
      </w:r>
      <w:r>
        <w:rPr>
          <w:rFonts w:ascii="仿宋" w:eastAsia="仿宋" w:hAnsi="仿宋" w:hint="eastAsia"/>
          <w:kern w:val="0"/>
          <w:sz w:val="28"/>
          <w:szCs w:val="28"/>
        </w:rPr>
        <w:t>如已办理三证合一则不需提供）；</w:t>
      </w:r>
    </w:p>
    <w:p w:rsidR="00D76A48" w:rsidRDefault="00F73747">
      <w:pPr>
        <w:numPr>
          <w:ilvl w:val="0"/>
          <w:numId w:val="3"/>
        </w:numPr>
        <w:tabs>
          <w:tab w:val="left" w:pos="826"/>
        </w:tabs>
        <w:spacing w:line="400" w:lineRule="exact"/>
        <w:rPr>
          <w:rFonts w:ascii="仿宋" w:eastAsia="仿宋" w:hAnsi="仿宋"/>
          <w:kern w:val="0"/>
          <w:sz w:val="28"/>
          <w:szCs w:val="28"/>
        </w:rPr>
      </w:pPr>
      <w:r>
        <w:rPr>
          <w:rFonts w:ascii="仿宋" w:eastAsia="仿宋" w:hAnsi="仿宋" w:hint="eastAsia"/>
          <w:kern w:val="0"/>
          <w:sz w:val="28"/>
          <w:szCs w:val="28"/>
        </w:rPr>
        <w:t>组织机构代码证复印件（加盖单位公章</w:t>
      </w:r>
      <w:r>
        <w:rPr>
          <w:rFonts w:ascii="仿宋" w:eastAsia="仿宋" w:hAnsi="仿宋"/>
          <w:kern w:val="0"/>
          <w:sz w:val="28"/>
          <w:szCs w:val="28"/>
        </w:rPr>
        <w:t xml:space="preserve">, </w:t>
      </w:r>
      <w:r>
        <w:rPr>
          <w:rFonts w:ascii="仿宋" w:eastAsia="仿宋" w:hAnsi="仿宋" w:hint="eastAsia"/>
          <w:kern w:val="0"/>
          <w:sz w:val="28"/>
          <w:szCs w:val="28"/>
        </w:rPr>
        <w:t>如已办理三证合一则不需提供）</w:t>
      </w:r>
    </w:p>
    <w:p w:rsidR="00D76A48" w:rsidRDefault="00F73747">
      <w:pPr>
        <w:numPr>
          <w:ilvl w:val="0"/>
          <w:numId w:val="3"/>
        </w:numPr>
        <w:tabs>
          <w:tab w:val="left" w:pos="0"/>
        </w:tabs>
        <w:spacing w:line="400" w:lineRule="exact"/>
        <w:ind w:left="0" w:firstLineChars="128" w:firstLine="358"/>
        <w:rPr>
          <w:rFonts w:ascii="仿宋" w:eastAsia="仿宋" w:hAnsi="仿宋"/>
          <w:kern w:val="0"/>
          <w:sz w:val="28"/>
          <w:szCs w:val="28"/>
        </w:rPr>
      </w:pPr>
      <w:r>
        <w:rPr>
          <w:rFonts w:ascii="仿宋" w:eastAsia="仿宋" w:hAnsi="仿宋" w:hint="eastAsia"/>
          <w:kern w:val="0"/>
          <w:sz w:val="28"/>
          <w:szCs w:val="28"/>
        </w:rPr>
        <w:t>其他</w:t>
      </w:r>
    </w:p>
    <w:p w:rsidR="00D76A48" w:rsidRDefault="00F73747">
      <w:pPr>
        <w:spacing w:line="400" w:lineRule="exact"/>
        <w:ind w:right="-21" w:firstLineChars="200" w:firstLine="560"/>
        <w:jc w:val="left"/>
        <w:rPr>
          <w:rFonts w:ascii="仿宋" w:eastAsia="仿宋" w:hAnsi="仿宋" w:cs="宋体"/>
          <w:sz w:val="28"/>
          <w:szCs w:val="28"/>
        </w:rPr>
      </w:pPr>
      <w:r>
        <w:rPr>
          <w:rFonts w:ascii="仿宋" w:eastAsia="仿宋" w:hAnsi="仿宋" w:cs="宋体" w:hint="eastAsia"/>
          <w:sz w:val="28"/>
          <w:szCs w:val="28"/>
        </w:rPr>
        <w:t>备注：以上材料均需加盖单位公章，并按照目录顺序编排，标注页码</w:t>
      </w:r>
    </w:p>
    <w:p w:rsidR="00D76A48" w:rsidRDefault="00D76A48">
      <w:pPr>
        <w:spacing w:line="400" w:lineRule="exact"/>
        <w:jc w:val="left"/>
        <w:rPr>
          <w:rFonts w:ascii="仿宋" w:eastAsia="仿宋" w:hAnsi="仿宋" w:cs="宋体"/>
          <w:sz w:val="28"/>
          <w:szCs w:val="28"/>
        </w:rPr>
      </w:pPr>
    </w:p>
    <w:p w:rsidR="00D76A48" w:rsidRDefault="00D76A48">
      <w:pPr>
        <w:spacing w:line="400" w:lineRule="exact"/>
        <w:jc w:val="left"/>
        <w:rPr>
          <w:rFonts w:ascii="仿宋" w:eastAsia="仿宋" w:hAnsi="仿宋" w:cs="宋体"/>
          <w:sz w:val="28"/>
          <w:szCs w:val="28"/>
        </w:rPr>
      </w:pPr>
    </w:p>
    <w:p w:rsidR="00D76A48" w:rsidRDefault="00D76A48">
      <w:pPr>
        <w:spacing w:line="400" w:lineRule="exact"/>
        <w:jc w:val="left"/>
        <w:rPr>
          <w:rFonts w:ascii="仿宋" w:eastAsia="仿宋" w:hAnsi="仿宋" w:cs="宋体"/>
          <w:sz w:val="28"/>
          <w:szCs w:val="28"/>
        </w:rPr>
      </w:pPr>
    </w:p>
    <w:p w:rsidR="00D76A48" w:rsidRDefault="00F73747">
      <w:pPr>
        <w:spacing w:line="400" w:lineRule="exact"/>
        <w:ind w:firstLineChars="200" w:firstLine="560"/>
        <w:jc w:val="center"/>
        <w:rPr>
          <w:rFonts w:ascii="仿宋" w:eastAsia="仿宋" w:hAnsi="仿宋"/>
          <w:b/>
          <w:bCs/>
          <w:sz w:val="28"/>
          <w:szCs w:val="28"/>
        </w:rPr>
      </w:pPr>
      <w:bookmarkStart w:id="78" w:name="_Toc27423"/>
      <w:bookmarkStart w:id="79" w:name="_Toc1582"/>
      <w:bookmarkStart w:id="80" w:name="_Toc461525324"/>
      <w:r>
        <w:rPr>
          <w:rFonts w:ascii="仿宋" w:eastAsia="仿宋" w:hAnsi="仿宋"/>
          <w:sz w:val="28"/>
          <w:szCs w:val="28"/>
        </w:rPr>
        <w:br w:type="page"/>
      </w:r>
      <w:bookmarkStart w:id="81" w:name="_Toc30157"/>
      <w:bookmarkStart w:id="82" w:name="_Toc29655"/>
      <w:bookmarkStart w:id="83" w:name="_Toc15071"/>
      <w:bookmarkStart w:id="84" w:name="_Toc461525329"/>
      <w:bookmarkStart w:id="85" w:name="_Toc24466"/>
      <w:bookmarkStart w:id="86" w:name="_Toc26924"/>
      <w:bookmarkStart w:id="87" w:name="_Toc15465"/>
      <w:bookmarkStart w:id="88" w:name="_Toc14714"/>
      <w:bookmarkStart w:id="89" w:name="_Toc18804"/>
      <w:bookmarkStart w:id="90" w:name="_Toc32325"/>
      <w:bookmarkStart w:id="91" w:name="_Toc29347"/>
      <w:bookmarkStart w:id="92" w:name="_Toc17531"/>
      <w:bookmarkEnd w:id="78"/>
      <w:bookmarkEnd w:id="79"/>
      <w:bookmarkEnd w:id="80"/>
      <w:r>
        <w:rPr>
          <w:rFonts w:ascii="仿宋" w:eastAsia="仿宋" w:hAnsi="仿宋"/>
          <w:b/>
          <w:bCs/>
          <w:sz w:val="28"/>
          <w:szCs w:val="28"/>
        </w:rPr>
        <w:lastRenderedPageBreak/>
        <w:t>1</w:t>
      </w:r>
      <w:r>
        <w:rPr>
          <w:rFonts w:ascii="仿宋" w:eastAsia="仿宋" w:hAnsi="仿宋" w:hint="eastAsia"/>
          <w:b/>
          <w:bCs/>
          <w:sz w:val="28"/>
          <w:szCs w:val="28"/>
        </w:rPr>
        <w:t>、诚信声明</w:t>
      </w:r>
    </w:p>
    <w:p w:rsidR="00D76A48" w:rsidRDefault="00D76A48">
      <w:pPr>
        <w:spacing w:line="400" w:lineRule="exact"/>
        <w:ind w:firstLineChars="200" w:firstLine="560"/>
        <w:rPr>
          <w:rFonts w:ascii="仿宋" w:eastAsia="仿宋" w:hAnsi="仿宋"/>
          <w:sz w:val="28"/>
          <w:szCs w:val="28"/>
        </w:rPr>
      </w:pPr>
    </w:p>
    <w:p w:rsidR="00D76A48" w:rsidRDefault="00F73747">
      <w:pPr>
        <w:spacing w:line="400" w:lineRule="exact"/>
        <w:ind w:firstLineChars="196" w:firstLine="549"/>
        <w:rPr>
          <w:rFonts w:ascii="仿宋" w:eastAsia="仿宋" w:hAnsi="仿宋"/>
          <w:sz w:val="28"/>
          <w:szCs w:val="28"/>
        </w:rPr>
      </w:pPr>
      <w:r>
        <w:rPr>
          <w:rFonts w:ascii="仿宋" w:eastAsia="仿宋" w:hAnsi="仿宋" w:hint="eastAsia"/>
          <w:sz w:val="28"/>
          <w:szCs w:val="28"/>
        </w:rPr>
        <w:t>本人（法定代表人、身份证号码）郑重声明：</w:t>
      </w:r>
    </w:p>
    <w:p w:rsidR="00D76A48" w:rsidRDefault="00F73747">
      <w:pPr>
        <w:spacing w:line="400" w:lineRule="exact"/>
        <w:ind w:firstLineChars="196" w:firstLine="54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ab/>
      </w:r>
      <w:r>
        <w:rPr>
          <w:rFonts w:ascii="仿宋" w:eastAsia="仿宋" w:hAnsi="仿宋" w:hint="eastAsia"/>
          <w:sz w:val="28"/>
          <w:szCs w:val="28"/>
        </w:rPr>
        <w:t>本企业参加采购项目比选活动所提交的所有资料、填写数据及所包含的附件资料内容是真实的、合法的、有效的；</w:t>
      </w:r>
    </w:p>
    <w:p w:rsidR="00D76A48" w:rsidRDefault="00F73747">
      <w:pPr>
        <w:spacing w:line="400" w:lineRule="exact"/>
        <w:ind w:firstLineChars="196" w:firstLine="549"/>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ab/>
      </w:r>
      <w:r>
        <w:rPr>
          <w:rFonts w:ascii="仿宋" w:eastAsia="仿宋" w:hAnsi="仿宋" w:hint="eastAsia"/>
          <w:sz w:val="28"/>
          <w:szCs w:val="28"/>
        </w:rPr>
        <w:t>本企业未被国家、广西壮族自治区、南宁市相关行政主管部门通报停止投标活动，无犯罪行贿记录；</w:t>
      </w:r>
    </w:p>
    <w:p w:rsidR="00D76A48" w:rsidRDefault="00F73747">
      <w:pPr>
        <w:spacing w:line="400" w:lineRule="exact"/>
        <w:ind w:firstLineChars="196" w:firstLine="549"/>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ab/>
      </w:r>
      <w:r>
        <w:rPr>
          <w:rFonts w:ascii="仿宋" w:eastAsia="仿宋" w:hAnsi="仿宋" w:hint="eastAsia"/>
          <w:sz w:val="28"/>
          <w:szCs w:val="28"/>
        </w:rPr>
        <w:t>同时，我在此所作的声明也是真实有效的，并愿意对在比选过程中有关部门的调查结果承担责任；</w:t>
      </w:r>
    </w:p>
    <w:p w:rsidR="00D76A48" w:rsidRDefault="00F73747">
      <w:pPr>
        <w:spacing w:line="400" w:lineRule="exact"/>
        <w:ind w:firstLineChars="196" w:firstLine="549"/>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ab/>
      </w:r>
      <w:r>
        <w:rPr>
          <w:rFonts w:ascii="仿宋" w:eastAsia="仿宋" w:hAnsi="仿宋" w:hint="eastAsia"/>
          <w:sz w:val="28"/>
          <w:szCs w:val="28"/>
        </w:rPr>
        <w:t>本企业提交的所有比选申请资料如有不实，愿接受相关部门依据有关法律法规给予的处罚。</w:t>
      </w:r>
    </w:p>
    <w:p w:rsidR="00D76A48" w:rsidRDefault="00F73747">
      <w:pPr>
        <w:spacing w:line="400" w:lineRule="exact"/>
        <w:ind w:firstLineChars="196" w:firstLine="549"/>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、本企业提供的服务不存在知识产权或专利纠纷，保证甲方能正常使用本企业所提供的服务。</w:t>
      </w:r>
    </w:p>
    <w:p w:rsidR="00D76A48" w:rsidRDefault="00F73747">
      <w:pPr>
        <w:spacing w:line="400" w:lineRule="exact"/>
        <w:ind w:firstLineChars="196" w:firstLine="549"/>
        <w:rPr>
          <w:rFonts w:ascii="仿宋" w:eastAsia="仿宋" w:hAnsi="仿宋"/>
          <w:i/>
          <w:sz w:val="28"/>
          <w:szCs w:val="28"/>
        </w:rPr>
      </w:pPr>
      <w:r>
        <w:rPr>
          <w:rFonts w:ascii="仿宋" w:eastAsia="仿宋" w:hAnsi="仿宋"/>
          <w:sz w:val="28"/>
          <w:szCs w:val="28"/>
        </w:rPr>
        <w:t>6</w:t>
      </w:r>
      <w:r>
        <w:rPr>
          <w:rFonts w:ascii="仿宋" w:eastAsia="仿宋" w:hAnsi="仿宋" w:hint="eastAsia"/>
          <w:sz w:val="28"/>
          <w:szCs w:val="28"/>
        </w:rPr>
        <w:t>、其他……</w:t>
      </w: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ind w:firstLineChars="196" w:firstLine="549"/>
        <w:rPr>
          <w:rFonts w:ascii="仿宋" w:eastAsia="仿宋" w:hAnsi="仿宋"/>
          <w:sz w:val="28"/>
          <w:szCs w:val="28"/>
        </w:rPr>
      </w:pPr>
    </w:p>
    <w:p w:rsidR="00D76A48" w:rsidRDefault="00F73747">
      <w:pPr>
        <w:spacing w:line="360" w:lineRule="auto"/>
        <w:ind w:firstLineChars="1500" w:firstLine="4200"/>
        <w:rPr>
          <w:rFonts w:ascii="仿宋" w:eastAsia="仿宋" w:hAnsi="仿宋" w:cs="宋体"/>
          <w:sz w:val="28"/>
          <w:szCs w:val="28"/>
        </w:rPr>
      </w:pPr>
      <w:r>
        <w:rPr>
          <w:rFonts w:ascii="仿宋" w:eastAsia="仿宋" w:hAnsi="仿宋" w:cs="宋体" w:hint="eastAsia"/>
          <w:sz w:val="28"/>
          <w:szCs w:val="28"/>
        </w:rPr>
        <w:t>比选申请人（公章）</w:t>
      </w:r>
    </w:p>
    <w:p w:rsidR="00D76A48" w:rsidRDefault="00D76A48">
      <w:pPr>
        <w:spacing w:line="400" w:lineRule="exact"/>
        <w:rPr>
          <w:rFonts w:ascii="仿宋" w:eastAsia="仿宋" w:hAnsi="仿宋"/>
          <w:sz w:val="28"/>
          <w:szCs w:val="28"/>
        </w:rPr>
      </w:pPr>
    </w:p>
    <w:p w:rsidR="00D76A48" w:rsidRDefault="00F73747">
      <w:pPr>
        <w:spacing w:line="360" w:lineRule="auto"/>
        <w:ind w:firstLineChars="1200" w:firstLine="3360"/>
        <w:rPr>
          <w:rFonts w:ascii="仿宋" w:eastAsia="仿宋" w:hAnsi="仿宋"/>
          <w:sz w:val="28"/>
          <w:szCs w:val="28"/>
        </w:rPr>
      </w:pPr>
      <w:r>
        <w:rPr>
          <w:rFonts w:ascii="仿宋" w:eastAsia="仿宋" w:hAnsi="仿宋" w:hint="eastAsia"/>
          <w:sz w:val="28"/>
          <w:szCs w:val="28"/>
        </w:rPr>
        <w:t>法定代表人</w:t>
      </w:r>
      <w:r>
        <w:rPr>
          <w:rFonts w:ascii="仿宋" w:eastAsia="仿宋" w:hAnsi="仿宋" w:cs="宋体" w:hint="eastAsia"/>
          <w:sz w:val="28"/>
          <w:szCs w:val="28"/>
        </w:rPr>
        <w:t>或委托代理人</w:t>
      </w:r>
      <w:r>
        <w:rPr>
          <w:rFonts w:ascii="仿宋" w:eastAsia="仿宋" w:hAnsi="仿宋" w:hint="eastAsia"/>
          <w:sz w:val="24"/>
        </w:rPr>
        <w:t>：（签字）</w:t>
      </w:r>
    </w:p>
    <w:p w:rsidR="00D76A48" w:rsidRDefault="00D76A48">
      <w:pPr>
        <w:spacing w:line="400" w:lineRule="exact"/>
        <w:ind w:firstLineChars="196" w:firstLine="549"/>
        <w:rPr>
          <w:rFonts w:ascii="仿宋" w:eastAsia="仿宋" w:hAnsi="仿宋"/>
          <w:sz w:val="28"/>
          <w:szCs w:val="28"/>
        </w:rPr>
      </w:pPr>
    </w:p>
    <w:p w:rsidR="00D76A48" w:rsidRDefault="00F73747">
      <w:pPr>
        <w:spacing w:line="400" w:lineRule="exact"/>
        <w:ind w:firstLineChars="1496" w:firstLine="4189"/>
        <w:rPr>
          <w:rFonts w:ascii="仿宋" w:eastAsia="仿宋" w:hAnsi="仿宋"/>
          <w:sz w:val="28"/>
          <w:szCs w:val="28"/>
        </w:rPr>
      </w:pPr>
      <w:r>
        <w:rPr>
          <w:rFonts w:ascii="仿宋" w:eastAsia="仿宋" w:hAnsi="仿宋" w:hint="eastAsia"/>
          <w:sz w:val="28"/>
          <w:szCs w:val="28"/>
        </w:rPr>
        <w:t>日期：　　年月日</w:t>
      </w: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ind w:firstLineChars="196" w:firstLine="549"/>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F73747">
      <w:pPr>
        <w:spacing w:line="400" w:lineRule="exact"/>
        <w:jc w:val="center"/>
        <w:rPr>
          <w:rFonts w:ascii="仿宋" w:eastAsia="仿宋" w:hAnsi="仿宋"/>
          <w:b/>
          <w:kern w:val="0"/>
          <w:sz w:val="28"/>
          <w:szCs w:val="28"/>
        </w:rPr>
      </w:pPr>
      <w:bookmarkStart w:id="93" w:name="_Toc3498"/>
      <w:bookmarkStart w:id="94" w:name="_Toc6606"/>
      <w:bookmarkStart w:id="95" w:name="_Toc28436"/>
      <w:bookmarkStart w:id="96" w:name="_Toc25670"/>
      <w:bookmarkStart w:id="97" w:name="_Toc19937"/>
      <w:bookmarkStart w:id="98" w:name="_Toc7760"/>
      <w:bookmarkStart w:id="99" w:name="_Toc750"/>
      <w:bookmarkStart w:id="100" w:name="_Toc16756"/>
      <w:bookmarkStart w:id="101" w:name="_Toc32075"/>
      <w:bookmarkEnd w:id="81"/>
      <w:bookmarkEnd w:id="82"/>
      <w:bookmarkEnd w:id="83"/>
      <w:bookmarkEnd w:id="84"/>
      <w:bookmarkEnd w:id="85"/>
      <w:bookmarkEnd w:id="86"/>
      <w:bookmarkEnd w:id="87"/>
      <w:bookmarkEnd w:id="88"/>
      <w:bookmarkEnd w:id="89"/>
      <w:bookmarkEnd w:id="90"/>
      <w:bookmarkEnd w:id="91"/>
      <w:bookmarkEnd w:id="92"/>
      <w:r>
        <w:rPr>
          <w:rFonts w:ascii="仿宋" w:eastAsia="仿宋" w:hAnsi="仿宋"/>
          <w:b/>
          <w:kern w:val="0"/>
          <w:sz w:val="28"/>
          <w:szCs w:val="28"/>
        </w:rPr>
        <w:lastRenderedPageBreak/>
        <w:t>2</w:t>
      </w:r>
      <w:r>
        <w:rPr>
          <w:rFonts w:ascii="仿宋" w:eastAsia="仿宋" w:hAnsi="仿宋" w:hint="eastAsia"/>
          <w:b/>
          <w:kern w:val="0"/>
          <w:sz w:val="28"/>
          <w:szCs w:val="28"/>
        </w:rPr>
        <w:t>、法定代表人资格证明书</w:t>
      </w:r>
    </w:p>
    <w:p w:rsidR="00D76A48" w:rsidRDefault="00D76A48">
      <w:pPr>
        <w:spacing w:line="400" w:lineRule="exact"/>
        <w:rPr>
          <w:rFonts w:ascii="仿宋" w:eastAsia="仿宋" w:hAnsi="仿宋"/>
          <w:b/>
          <w:sz w:val="28"/>
          <w:szCs w:val="28"/>
        </w:rPr>
      </w:pPr>
    </w:p>
    <w:p w:rsidR="00D76A48" w:rsidRDefault="00D76A48">
      <w:pPr>
        <w:spacing w:line="400" w:lineRule="exact"/>
        <w:rPr>
          <w:rFonts w:ascii="仿宋" w:eastAsia="仿宋" w:hAnsi="仿宋"/>
          <w:b/>
          <w:sz w:val="28"/>
          <w:szCs w:val="28"/>
        </w:rPr>
      </w:pPr>
    </w:p>
    <w:p w:rsidR="00D76A48" w:rsidRDefault="00F73747">
      <w:pPr>
        <w:spacing w:line="400" w:lineRule="exact"/>
        <w:ind w:firstLine="612"/>
        <w:rPr>
          <w:rFonts w:ascii="仿宋" w:eastAsia="仿宋" w:hAnsi="仿宋"/>
          <w:sz w:val="28"/>
          <w:szCs w:val="28"/>
        </w:rPr>
      </w:pPr>
      <w:r>
        <w:rPr>
          <w:rFonts w:ascii="仿宋" w:eastAsia="仿宋" w:hAnsi="仿宋" w:hint="eastAsia"/>
          <w:sz w:val="28"/>
          <w:szCs w:val="28"/>
        </w:rPr>
        <w:t>单位名称：</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p>
    <w:p w:rsidR="00D76A48" w:rsidRDefault="00D76A48">
      <w:pPr>
        <w:spacing w:line="400" w:lineRule="exact"/>
        <w:ind w:firstLine="612"/>
        <w:rPr>
          <w:rFonts w:ascii="仿宋" w:eastAsia="仿宋" w:hAnsi="仿宋"/>
          <w:sz w:val="28"/>
          <w:szCs w:val="28"/>
        </w:rPr>
      </w:pPr>
    </w:p>
    <w:p w:rsidR="00D76A48" w:rsidRDefault="00F73747">
      <w:pPr>
        <w:spacing w:line="400" w:lineRule="exact"/>
        <w:ind w:firstLine="610"/>
        <w:rPr>
          <w:rFonts w:ascii="仿宋" w:eastAsia="仿宋" w:hAnsi="仿宋"/>
          <w:sz w:val="28"/>
          <w:szCs w:val="28"/>
          <w:u w:val="single"/>
        </w:rPr>
      </w:pPr>
      <w:r>
        <w:rPr>
          <w:rFonts w:ascii="仿宋" w:eastAsia="仿宋" w:hAnsi="仿宋" w:hint="eastAsia"/>
          <w:sz w:val="28"/>
          <w:szCs w:val="28"/>
        </w:rPr>
        <w:t>单位性质：</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p>
    <w:p w:rsidR="00D76A48" w:rsidRDefault="00D76A48">
      <w:pPr>
        <w:spacing w:line="400" w:lineRule="exact"/>
        <w:ind w:firstLine="610"/>
        <w:rPr>
          <w:rFonts w:ascii="仿宋" w:eastAsia="仿宋" w:hAnsi="仿宋"/>
          <w:sz w:val="28"/>
          <w:szCs w:val="28"/>
        </w:rPr>
      </w:pPr>
    </w:p>
    <w:p w:rsidR="00D76A48" w:rsidRDefault="00F73747">
      <w:pPr>
        <w:spacing w:line="400" w:lineRule="exact"/>
        <w:ind w:firstLine="610"/>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sz w:val="28"/>
          <w:szCs w:val="28"/>
          <w:u w:val="single"/>
        </w:rPr>
        <w:tab/>
      </w:r>
    </w:p>
    <w:p w:rsidR="00D76A48" w:rsidRDefault="00D76A48">
      <w:pPr>
        <w:spacing w:line="400" w:lineRule="exact"/>
        <w:ind w:firstLine="610"/>
        <w:rPr>
          <w:rFonts w:ascii="仿宋" w:eastAsia="仿宋" w:hAnsi="仿宋"/>
          <w:sz w:val="28"/>
          <w:szCs w:val="28"/>
        </w:rPr>
      </w:pPr>
    </w:p>
    <w:p w:rsidR="00D76A48" w:rsidRDefault="00F73747">
      <w:pPr>
        <w:spacing w:line="400" w:lineRule="exact"/>
        <w:ind w:firstLine="610"/>
        <w:rPr>
          <w:rFonts w:ascii="仿宋" w:eastAsia="仿宋" w:hAnsi="仿宋"/>
          <w:sz w:val="28"/>
          <w:szCs w:val="28"/>
        </w:rPr>
      </w:pPr>
      <w:r>
        <w:rPr>
          <w:rFonts w:ascii="仿宋" w:eastAsia="仿宋" w:hAnsi="仿宋" w:hint="eastAsia"/>
          <w:sz w:val="28"/>
          <w:szCs w:val="28"/>
        </w:rPr>
        <w:t>成立时间：年月日</w:t>
      </w:r>
    </w:p>
    <w:p w:rsidR="00D76A48" w:rsidRDefault="00D76A48">
      <w:pPr>
        <w:spacing w:line="400" w:lineRule="exact"/>
        <w:ind w:firstLine="610"/>
        <w:rPr>
          <w:rFonts w:ascii="仿宋" w:eastAsia="仿宋" w:hAnsi="仿宋"/>
          <w:sz w:val="28"/>
          <w:szCs w:val="28"/>
        </w:rPr>
      </w:pPr>
    </w:p>
    <w:p w:rsidR="00D76A48" w:rsidRDefault="00F73747">
      <w:pPr>
        <w:spacing w:line="400" w:lineRule="exact"/>
        <w:ind w:firstLine="610"/>
        <w:rPr>
          <w:rFonts w:ascii="仿宋" w:eastAsia="仿宋" w:hAnsi="仿宋"/>
          <w:sz w:val="28"/>
          <w:szCs w:val="28"/>
          <w:u w:val="single"/>
        </w:rPr>
      </w:pPr>
      <w:r>
        <w:rPr>
          <w:rFonts w:ascii="仿宋" w:eastAsia="仿宋" w:hAnsi="仿宋" w:hint="eastAsia"/>
          <w:sz w:val="28"/>
          <w:szCs w:val="28"/>
        </w:rPr>
        <w:t>经营期限：</w:t>
      </w:r>
      <w:r>
        <w:rPr>
          <w:rFonts w:ascii="仿宋" w:eastAsia="仿宋" w:hAnsi="仿宋"/>
          <w:sz w:val="28"/>
          <w:szCs w:val="28"/>
          <w:u w:val="single"/>
        </w:rPr>
        <w:tab/>
      </w:r>
      <w:r>
        <w:rPr>
          <w:rFonts w:ascii="仿宋" w:eastAsia="仿宋" w:hAnsi="仿宋"/>
          <w:sz w:val="28"/>
          <w:szCs w:val="28"/>
          <w:u w:val="single"/>
        </w:rPr>
        <w:tab/>
      </w:r>
    </w:p>
    <w:p w:rsidR="00D76A48" w:rsidRDefault="00D76A48">
      <w:pPr>
        <w:spacing w:line="400" w:lineRule="exact"/>
        <w:ind w:firstLine="610"/>
        <w:rPr>
          <w:rFonts w:ascii="仿宋" w:eastAsia="仿宋" w:hAnsi="仿宋"/>
          <w:sz w:val="28"/>
          <w:szCs w:val="28"/>
        </w:rPr>
      </w:pPr>
    </w:p>
    <w:p w:rsidR="00D76A48" w:rsidRDefault="00F73747">
      <w:pPr>
        <w:spacing w:line="400" w:lineRule="exact"/>
        <w:ind w:firstLine="610"/>
        <w:rPr>
          <w:rFonts w:ascii="仿宋" w:eastAsia="仿宋" w:hAnsi="仿宋"/>
          <w:sz w:val="28"/>
          <w:szCs w:val="28"/>
          <w:u w:val="single"/>
        </w:rPr>
      </w:pPr>
      <w:r>
        <w:rPr>
          <w:rFonts w:ascii="仿宋" w:eastAsia="仿宋" w:hAnsi="仿宋" w:hint="eastAsia"/>
          <w:sz w:val="28"/>
          <w:szCs w:val="28"/>
        </w:rPr>
        <w:t>姓名：性别：年龄：职务：</w:t>
      </w:r>
      <w:r>
        <w:rPr>
          <w:rFonts w:ascii="仿宋" w:eastAsia="仿宋" w:hAnsi="仿宋"/>
          <w:sz w:val="28"/>
          <w:szCs w:val="28"/>
          <w:u w:val="single"/>
        </w:rPr>
        <w:tab/>
      </w:r>
      <w:r>
        <w:rPr>
          <w:rFonts w:ascii="仿宋" w:eastAsia="仿宋" w:hAnsi="仿宋"/>
          <w:sz w:val="28"/>
          <w:szCs w:val="28"/>
          <w:u w:val="single"/>
        </w:rPr>
        <w:tab/>
      </w:r>
    </w:p>
    <w:p w:rsidR="00D76A48" w:rsidRDefault="00D76A48">
      <w:pPr>
        <w:spacing w:line="400" w:lineRule="exact"/>
        <w:ind w:firstLine="610"/>
        <w:rPr>
          <w:rFonts w:ascii="仿宋" w:eastAsia="仿宋" w:hAnsi="仿宋"/>
          <w:sz w:val="28"/>
          <w:szCs w:val="28"/>
        </w:rPr>
      </w:pPr>
    </w:p>
    <w:p w:rsidR="00D76A48" w:rsidRDefault="00F73747">
      <w:pPr>
        <w:spacing w:line="400" w:lineRule="exact"/>
        <w:ind w:firstLine="610"/>
        <w:rPr>
          <w:rFonts w:ascii="仿宋" w:eastAsia="仿宋" w:hAnsi="仿宋"/>
          <w:sz w:val="28"/>
          <w:szCs w:val="28"/>
        </w:rPr>
      </w:pPr>
      <w:r>
        <w:rPr>
          <w:rFonts w:ascii="仿宋" w:eastAsia="仿宋" w:hAnsi="仿宋" w:hint="eastAsia"/>
          <w:sz w:val="28"/>
          <w:szCs w:val="28"/>
        </w:rPr>
        <w:t>系的法定代表人。</w:t>
      </w:r>
    </w:p>
    <w:p w:rsidR="00D76A48" w:rsidRDefault="00D76A48">
      <w:pPr>
        <w:spacing w:line="400" w:lineRule="exact"/>
        <w:ind w:firstLine="610"/>
        <w:rPr>
          <w:rFonts w:ascii="仿宋" w:eastAsia="仿宋" w:hAnsi="仿宋"/>
          <w:sz w:val="28"/>
          <w:szCs w:val="28"/>
        </w:rPr>
      </w:pPr>
    </w:p>
    <w:p w:rsidR="00D76A48" w:rsidRDefault="00F73747">
      <w:pPr>
        <w:spacing w:line="400" w:lineRule="exact"/>
        <w:ind w:firstLine="610"/>
        <w:rPr>
          <w:rFonts w:ascii="仿宋" w:eastAsia="仿宋" w:hAnsi="仿宋"/>
          <w:sz w:val="28"/>
          <w:szCs w:val="28"/>
        </w:rPr>
      </w:pPr>
      <w:r>
        <w:rPr>
          <w:rFonts w:ascii="仿宋" w:eastAsia="仿宋" w:hAnsi="仿宋" w:hint="eastAsia"/>
          <w:sz w:val="28"/>
          <w:szCs w:val="28"/>
        </w:rPr>
        <w:t>特此证明。</w:t>
      </w:r>
    </w:p>
    <w:p w:rsidR="00D76A48" w:rsidRDefault="00D76A48">
      <w:pPr>
        <w:tabs>
          <w:tab w:val="left" w:pos="720"/>
          <w:tab w:val="left" w:pos="900"/>
        </w:tabs>
        <w:spacing w:line="400" w:lineRule="exact"/>
        <w:rPr>
          <w:rFonts w:ascii="仿宋" w:eastAsia="仿宋" w:hAnsi="仿宋"/>
          <w:sz w:val="28"/>
          <w:szCs w:val="28"/>
        </w:rPr>
      </w:pPr>
    </w:p>
    <w:p w:rsidR="00D76A48" w:rsidRDefault="00F73747">
      <w:pPr>
        <w:tabs>
          <w:tab w:val="left" w:pos="720"/>
          <w:tab w:val="left" w:pos="900"/>
        </w:tabs>
        <w:spacing w:line="360" w:lineRule="auto"/>
        <w:jc w:val="center"/>
        <w:rPr>
          <w:rFonts w:ascii="仿宋" w:eastAsia="仿宋" w:hAnsi="仿宋"/>
          <w:sz w:val="24"/>
        </w:rPr>
      </w:pPr>
      <w:r>
        <w:rPr>
          <w:rFonts w:ascii="仿宋" w:eastAsia="仿宋" w:hAnsi="仿宋" w:hint="eastAsia"/>
          <w:sz w:val="28"/>
          <w:szCs w:val="28"/>
        </w:rPr>
        <w:t>比选申请人：</w:t>
      </w:r>
      <w:r>
        <w:rPr>
          <w:rFonts w:ascii="仿宋" w:eastAsia="仿宋" w:hAnsi="仿宋" w:hint="eastAsia"/>
          <w:sz w:val="24"/>
          <w:u w:val="single"/>
        </w:rPr>
        <w:t>（盖公章）</w:t>
      </w:r>
    </w:p>
    <w:p w:rsidR="00D76A48" w:rsidRDefault="00F73747">
      <w:pPr>
        <w:tabs>
          <w:tab w:val="left" w:pos="720"/>
          <w:tab w:val="left" w:pos="900"/>
        </w:tabs>
        <w:spacing w:line="400" w:lineRule="exact"/>
        <w:jc w:val="center"/>
        <w:rPr>
          <w:rFonts w:ascii="仿宋" w:eastAsia="仿宋" w:hAnsi="仿宋"/>
          <w:sz w:val="28"/>
          <w:szCs w:val="28"/>
        </w:rPr>
      </w:pPr>
      <w:r>
        <w:rPr>
          <w:rFonts w:ascii="仿宋" w:eastAsia="仿宋" w:hAnsi="仿宋" w:hint="eastAsia"/>
          <w:sz w:val="28"/>
          <w:szCs w:val="28"/>
        </w:rPr>
        <w:t>日期：年月日</w:t>
      </w:r>
    </w:p>
    <w:p w:rsidR="00D76A48" w:rsidRDefault="00F73747">
      <w:pPr>
        <w:spacing w:line="400" w:lineRule="exact"/>
        <w:ind w:firstLineChars="200" w:firstLine="422"/>
        <w:rPr>
          <w:rFonts w:ascii="仿宋" w:eastAsia="仿宋" w:hAnsi="仿宋"/>
          <w:sz w:val="28"/>
          <w:szCs w:val="28"/>
        </w:rPr>
      </w:pPr>
      <w:r>
        <w:rPr>
          <w:rFonts w:ascii="仿宋" w:eastAsia="仿宋" w:hAnsi="仿宋"/>
          <w:b/>
          <w:szCs w:val="28"/>
        </w:rPr>
        <w:br w:type="page"/>
      </w:r>
      <w:bookmarkEnd w:id="93"/>
      <w:bookmarkEnd w:id="94"/>
      <w:bookmarkEnd w:id="95"/>
      <w:bookmarkEnd w:id="96"/>
      <w:bookmarkEnd w:id="97"/>
      <w:bookmarkEnd w:id="98"/>
      <w:bookmarkEnd w:id="99"/>
      <w:bookmarkEnd w:id="100"/>
      <w:bookmarkEnd w:id="101"/>
      <w:r>
        <w:rPr>
          <w:rFonts w:ascii="仿宋" w:eastAsia="仿宋" w:hAnsi="仿宋"/>
          <w:sz w:val="28"/>
          <w:szCs w:val="28"/>
        </w:rPr>
        <w:lastRenderedPageBreak/>
        <w:t>3</w:t>
      </w:r>
      <w:r>
        <w:rPr>
          <w:rFonts w:ascii="仿宋" w:eastAsia="仿宋" w:hAnsi="仿宋" w:hint="eastAsia"/>
          <w:sz w:val="28"/>
          <w:szCs w:val="28"/>
        </w:rPr>
        <w:t>、法定代表人身份证明文件（提供复印件加盖法人单位公章）</w:t>
      </w: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F73747">
      <w:pPr>
        <w:autoSpaceDE w:val="0"/>
        <w:autoSpaceDN w:val="0"/>
        <w:adjustRightInd w:val="0"/>
        <w:spacing w:line="400" w:lineRule="exact"/>
        <w:jc w:val="center"/>
        <w:rPr>
          <w:rFonts w:ascii="仿宋" w:eastAsia="仿宋" w:hAnsi="仿宋"/>
          <w:b/>
          <w:kern w:val="0"/>
          <w:sz w:val="28"/>
          <w:szCs w:val="28"/>
        </w:rPr>
      </w:pPr>
      <w:r>
        <w:rPr>
          <w:rFonts w:ascii="仿宋" w:eastAsia="仿宋" w:hAnsi="仿宋"/>
          <w:b/>
          <w:kern w:val="0"/>
          <w:sz w:val="28"/>
          <w:szCs w:val="28"/>
        </w:rPr>
        <w:lastRenderedPageBreak/>
        <w:t>4</w:t>
      </w:r>
      <w:r>
        <w:rPr>
          <w:rFonts w:ascii="仿宋" w:eastAsia="仿宋" w:hAnsi="仿宋" w:hint="eastAsia"/>
          <w:b/>
          <w:kern w:val="0"/>
          <w:sz w:val="28"/>
          <w:szCs w:val="28"/>
        </w:rPr>
        <w:t>、授权委托书</w:t>
      </w:r>
    </w:p>
    <w:p w:rsidR="00D76A48" w:rsidRDefault="00D76A48">
      <w:pPr>
        <w:spacing w:line="400" w:lineRule="exact"/>
        <w:jc w:val="center"/>
        <w:rPr>
          <w:rFonts w:ascii="仿宋" w:eastAsia="仿宋" w:hAnsi="仿宋"/>
          <w:kern w:val="0"/>
          <w:sz w:val="28"/>
          <w:szCs w:val="28"/>
        </w:rPr>
      </w:pPr>
    </w:p>
    <w:p w:rsidR="00D76A48" w:rsidRDefault="00F73747">
      <w:pPr>
        <w:autoSpaceDE w:val="0"/>
        <w:autoSpaceDN w:val="0"/>
        <w:adjustRightInd w:val="0"/>
        <w:spacing w:line="480" w:lineRule="auto"/>
        <w:ind w:firstLineChars="256" w:firstLine="614"/>
        <w:rPr>
          <w:rFonts w:ascii="仿宋" w:eastAsia="仿宋" w:hAnsi="仿宋"/>
          <w:kern w:val="0"/>
          <w:sz w:val="24"/>
        </w:rPr>
      </w:pPr>
      <w:bookmarkStart w:id="102" w:name="_Toc11434"/>
      <w:bookmarkStart w:id="103" w:name="_Toc880"/>
      <w:bookmarkStart w:id="104" w:name="_Toc18479"/>
      <w:bookmarkStart w:id="105" w:name="_Toc29504"/>
      <w:bookmarkStart w:id="106" w:name="_Toc1509"/>
      <w:bookmarkStart w:id="107" w:name="_Toc26749"/>
      <w:bookmarkStart w:id="108" w:name="_Toc30136"/>
      <w:bookmarkStart w:id="109" w:name="_Toc2475"/>
      <w:r>
        <w:rPr>
          <w:rFonts w:ascii="仿宋" w:eastAsia="仿宋" w:hAnsi="仿宋" w:hint="eastAsia"/>
          <w:kern w:val="0"/>
          <w:sz w:val="24"/>
        </w:rPr>
        <w:t>本授权委托书声明：我</w:t>
      </w:r>
      <w:r>
        <w:rPr>
          <w:rFonts w:ascii="仿宋" w:eastAsia="仿宋" w:hAnsi="仿宋" w:hint="eastAsia"/>
          <w:kern w:val="0"/>
          <w:sz w:val="24"/>
          <w:u w:val="single"/>
        </w:rPr>
        <w:t>（姓名）</w:t>
      </w:r>
      <w:r>
        <w:rPr>
          <w:rFonts w:ascii="仿宋" w:eastAsia="仿宋" w:hAnsi="仿宋" w:hint="eastAsia"/>
          <w:kern w:val="0"/>
          <w:sz w:val="24"/>
        </w:rPr>
        <w:t>系</w:t>
      </w:r>
      <w:r>
        <w:rPr>
          <w:rFonts w:ascii="仿宋" w:eastAsia="仿宋" w:hAnsi="仿宋" w:hint="eastAsia"/>
          <w:kern w:val="0"/>
          <w:sz w:val="24"/>
          <w:u w:val="single"/>
        </w:rPr>
        <w:t>（比选申请人名称）</w:t>
      </w:r>
      <w:r>
        <w:rPr>
          <w:rFonts w:ascii="仿宋" w:eastAsia="仿宋" w:hAnsi="仿宋" w:hint="eastAsia"/>
          <w:kern w:val="0"/>
          <w:sz w:val="24"/>
        </w:rPr>
        <w:t>的法定代表人，现授权委托</w:t>
      </w:r>
      <w:r>
        <w:rPr>
          <w:rFonts w:ascii="仿宋" w:eastAsia="仿宋" w:hAnsi="仿宋"/>
          <w:kern w:val="0"/>
          <w:sz w:val="24"/>
          <w:u w:val="single"/>
        </w:rPr>
        <w:t>(</w:t>
      </w:r>
      <w:r>
        <w:rPr>
          <w:rFonts w:ascii="仿宋" w:eastAsia="仿宋" w:hAnsi="仿宋" w:hint="eastAsia"/>
          <w:kern w:val="0"/>
          <w:sz w:val="24"/>
          <w:u w:val="single"/>
        </w:rPr>
        <w:t>比选申请人名称</w:t>
      </w:r>
      <w:r>
        <w:rPr>
          <w:rFonts w:ascii="仿宋" w:eastAsia="仿宋" w:hAnsi="仿宋"/>
          <w:kern w:val="0"/>
          <w:sz w:val="24"/>
          <w:u w:val="single"/>
        </w:rPr>
        <w:t xml:space="preserve">)        </w:t>
      </w:r>
      <w:r>
        <w:rPr>
          <w:rFonts w:ascii="仿宋" w:eastAsia="仿宋" w:hAnsi="仿宋" w:hint="eastAsia"/>
          <w:kern w:val="0"/>
          <w:sz w:val="24"/>
        </w:rPr>
        <w:t>的</w:t>
      </w:r>
      <w:r>
        <w:rPr>
          <w:rFonts w:ascii="仿宋" w:eastAsia="仿宋" w:hAnsi="仿宋" w:hint="eastAsia"/>
          <w:kern w:val="0"/>
          <w:sz w:val="24"/>
          <w:u w:val="single"/>
        </w:rPr>
        <w:t>（姓名）</w:t>
      </w:r>
      <w:r>
        <w:rPr>
          <w:rFonts w:ascii="仿宋" w:eastAsia="仿宋" w:hAnsi="仿宋" w:hint="eastAsia"/>
          <w:kern w:val="0"/>
          <w:sz w:val="24"/>
        </w:rPr>
        <w:t>为我公司代理人，以本公司名义参加项目比选活动。代理人在评审、合同过程中所签署的一切文件和处理与之有关的一切事务，我均予以确认。</w:t>
      </w:r>
    </w:p>
    <w:p w:rsidR="00D76A48" w:rsidRDefault="00D76A48">
      <w:pPr>
        <w:autoSpaceDE w:val="0"/>
        <w:autoSpaceDN w:val="0"/>
        <w:adjustRightInd w:val="0"/>
        <w:spacing w:line="480" w:lineRule="auto"/>
        <w:ind w:firstLineChars="256" w:firstLine="614"/>
        <w:rPr>
          <w:rFonts w:ascii="仿宋" w:eastAsia="仿宋" w:hAnsi="仿宋"/>
          <w:kern w:val="0"/>
          <w:sz w:val="24"/>
        </w:rPr>
      </w:pPr>
    </w:p>
    <w:p w:rsidR="00D76A48" w:rsidRDefault="00F73747">
      <w:pPr>
        <w:autoSpaceDE w:val="0"/>
        <w:autoSpaceDN w:val="0"/>
        <w:adjustRightInd w:val="0"/>
        <w:spacing w:line="480" w:lineRule="auto"/>
        <w:ind w:firstLineChars="256" w:firstLine="614"/>
        <w:rPr>
          <w:rFonts w:ascii="仿宋" w:eastAsia="仿宋" w:hAnsi="仿宋"/>
          <w:kern w:val="0"/>
          <w:sz w:val="24"/>
        </w:rPr>
      </w:pPr>
      <w:r>
        <w:rPr>
          <w:rFonts w:ascii="仿宋" w:eastAsia="仿宋" w:hAnsi="仿宋" w:hint="eastAsia"/>
          <w:kern w:val="0"/>
          <w:sz w:val="24"/>
        </w:rPr>
        <w:t>代理人无转委托权。特此委托。</w:t>
      </w:r>
    </w:p>
    <w:p w:rsidR="00D76A48" w:rsidRDefault="00D76A48">
      <w:pPr>
        <w:autoSpaceDE w:val="0"/>
        <w:autoSpaceDN w:val="0"/>
        <w:adjustRightInd w:val="0"/>
        <w:spacing w:line="480" w:lineRule="auto"/>
        <w:ind w:firstLineChars="256" w:firstLine="614"/>
        <w:rPr>
          <w:rFonts w:ascii="仿宋" w:eastAsia="仿宋" w:hAnsi="仿宋"/>
          <w:kern w:val="0"/>
          <w:sz w:val="24"/>
        </w:rPr>
      </w:pPr>
    </w:p>
    <w:p w:rsidR="00D76A48" w:rsidRDefault="00F73747">
      <w:pPr>
        <w:autoSpaceDE w:val="0"/>
        <w:autoSpaceDN w:val="0"/>
        <w:adjustRightInd w:val="0"/>
        <w:spacing w:line="480" w:lineRule="auto"/>
        <w:ind w:firstLineChars="256" w:firstLine="614"/>
        <w:rPr>
          <w:rFonts w:ascii="仿宋" w:eastAsia="仿宋" w:hAnsi="仿宋"/>
          <w:kern w:val="0"/>
          <w:sz w:val="24"/>
        </w:rPr>
      </w:pPr>
      <w:r>
        <w:rPr>
          <w:rFonts w:ascii="仿宋" w:eastAsia="仿宋" w:hAnsi="仿宋" w:hint="eastAsia"/>
          <w:kern w:val="0"/>
          <w:sz w:val="24"/>
        </w:rPr>
        <w:t>代理人：性别：年龄：</w:t>
      </w:r>
    </w:p>
    <w:p w:rsidR="00D76A48" w:rsidRDefault="00F73747">
      <w:pPr>
        <w:autoSpaceDE w:val="0"/>
        <w:autoSpaceDN w:val="0"/>
        <w:adjustRightInd w:val="0"/>
        <w:spacing w:line="480" w:lineRule="auto"/>
        <w:ind w:firstLineChars="256" w:firstLine="614"/>
        <w:rPr>
          <w:rFonts w:ascii="仿宋" w:eastAsia="仿宋" w:hAnsi="仿宋"/>
          <w:kern w:val="0"/>
          <w:sz w:val="24"/>
        </w:rPr>
      </w:pPr>
      <w:r>
        <w:rPr>
          <w:rFonts w:ascii="仿宋" w:eastAsia="仿宋" w:hAnsi="仿宋" w:hint="eastAsia"/>
          <w:kern w:val="0"/>
          <w:sz w:val="24"/>
        </w:rPr>
        <w:t>单位：部门：职务：</w:t>
      </w:r>
    </w:p>
    <w:p w:rsidR="00D76A48" w:rsidRDefault="00D76A48">
      <w:pPr>
        <w:autoSpaceDE w:val="0"/>
        <w:autoSpaceDN w:val="0"/>
        <w:adjustRightInd w:val="0"/>
        <w:spacing w:line="480" w:lineRule="auto"/>
        <w:ind w:firstLineChars="256" w:firstLine="614"/>
        <w:rPr>
          <w:rFonts w:ascii="仿宋" w:eastAsia="仿宋" w:hAnsi="仿宋"/>
          <w:kern w:val="0"/>
          <w:sz w:val="24"/>
        </w:rPr>
      </w:pPr>
    </w:p>
    <w:p w:rsidR="00D76A48" w:rsidRDefault="00F73747">
      <w:pPr>
        <w:autoSpaceDE w:val="0"/>
        <w:autoSpaceDN w:val="0"/>
        <w:adjustRightInd w:val="0"/>
        <w:spacing w:line="480" w:lineRule="auto"/>
        <w:ind w:firstLineChars="256" w:firstLine="614"/>
        <w:rPr>
          <w:rFonts w:ascii="仿宋" w:eastAsia="仿宋" w:hAnsi="仿宋"/>
          <w:kern w:val="0"/>
          <w:sz w:val="24"/>
        </w:rPr>
      </w:pPr>
      <w:r>
        <w:rPr>
          <w:rFonts w:ascii="仿宋" w:eastAsia="仿宋" w:hAnsi="仿宋" w:hint="eastAsia"/>
          <w:kern w:val="0"/>
          <w:sz w:val="24"/>
        </w:rPr>
        <w:t>比选申请人：（加盖单位公章）</w:t>
      </w:r>
    </w:p>
    <w:p w:rsidR="00D76A48" w:rsidRDefault="00D76A48">
      <w:pPr>
        <w:autoSpaceDE w:val="0"/>
        <w:autoSpaceDN w:val="0"/>
        <w:adjustRightInd w:val="0"/>
        <w:spacing w:line="480" w:lineRule="auto"/>
        <w:ind w:firstLineChars="256" w:firstLine="614"/>
        <w:rPr>
          <w:rFonts w:ascii="仿宋" w:eastAsia="仿宋" w:hAnsi="仿宋"/>
          <w:kern w:val="0"/>
          <w:sz w:val="24"/>
        </w:rPr>
      </w:pPr>
    </w:p>
    <w:p w:rsidR="00D76A48" w:rsidRDefault="00F73747">
      <w:pPr>
        <w:autoSpaceDE w:val="0"/>
        <w:autoSpaceDN w:val="0"/>
        <w:adjustRightInd w:val="0"/>
        <w:spacing w:line="480" w:lineRule="auto"/>
        <w:ind w:firstLineChars="256" w:firstLine="614"/>
        <w:rPr>
          <w:rFonts w:ascii="仿宋" w:eastAsia="仿宋" w:hAnsi="仿宋"/>
          <w:kern w:val="0"/>
          <w:sz w:val="24"/>
        </w:rPr>
      </w:pPr>
      <w:r>
        <w:rPr>
          <w:rFonts w:ascii="仿宋" w:eastAsia="仿宋" w:hAnsi="仿宋" w:hint="eastAsia"/>
          <w:kern w:val="0"/>
          <w:sz w:val="24"/>
        </w:rPr>
        <w:t>法定代表人：（签字）</w:t>
      </w:r>
    </w:p>
    <w:p w:rsidR="00D76A48" w:rsidRDefault="00D76A48">
      <w:pPr>
        <w:autoSpaceDE w:val="0"/>
        <w:autoSpaceDN w:val="0"/>
        <w:adjustRightInd w:val="0"/>
        <w:spacing w:line="480" w:lineRule="auto"/>
        <w:ind w:firstLineChars="256" w:firstLine="614"/>
        <w:rPr>
          <w:rFonts w:ascii="仿宋" w:eastAsia="仿宋" w:hAnsi="仿宋"/>
          <w:kern w:val="0"/>
          <w:sz w:val="24"/>
        </w:rPr>
      </w:pPr>
    </w:p>
    <w:p w:rsidR="00D76A48" w:rsidRDefault="00F73747">
      <w:pPr>
        <w:autoSpaceDE w:val="0"/>
        <w:autoSpaceDN w:val="0"/>
        <w:adjustRightInd w:val="0"/>
        <w:spacing w:line="480" w:lineRule="auto"/>
        <w:ind w:firstLineChars="256" w:firstLine="614"/>
        <w:rPr>
          <w:rFonts w:ascii="仿宋" w:eastAsia="仿宋" w:hAnsi="仿宋"/>
          <w:kern w:val="0"/>
          <w:sz w:val="24"/>
        </w:rPr>
      </w:pPr>
      <w:r>
        <w:rPr>
          <w:rFonts w:ascii="仿宋" w:eastAsia="仿宋" w:hAnsi="仿宋" w:hint="eastAsia"/>
          <w:kern w:val="0"/>
          <w:sz w:val="24"/>
        </w:rPr>
        <w:t>日期：年月日</w:t>
      </w: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D76A48">
      <w:pPr>
        <w:autoSpaceDE w:val="0"/>
        <w:autoSpaceDN w:val="0"/>
        <w:adjustRightInd w:val="0"/>
        <w:spacing w:line="400" w:lineRule="exact"/>
        <w:rPr>
          <w:rFonts w:ascii="仿宋" w:eastAsia="仿宋" w:hAnsi="仿宋"/>
          <w:kern w:val="0"/>
          <w:sz w:val="28"/>
          <w:szCs w:val="28"/>
        </w:rPr>
      </w:pPr>
    </w:p>
    <w:p w:rsidR="00D76A48" w:rsidRDefault="00F73747">
      <w:pPr>
        <w:autoSpaceDE w:val="0"/>
        <w:autoSpaceDN w:val="0"/>
        <w:adjustRightInd w:val="0"/>
        <w:spacing w:line="400" w:lineRule="exact"/>
        <w:rPr>
          <w:rStyle w:val="3Char"/>
          <w:rFonts w:ascii="仿宋" w:eastAsia="仿宋" w:hAnsi="仿宋"/>
          <w:kern w:val="0"/>
          <w:szCs w:val="28"/>
        </w:rPr>
      </w:pPr>
      <w:r>
        <w:rPr>
          <w:rFonts w:ascii="仿宋" w:eastAsia="仿宋" w:hAnsi="仿宋"/>
          <w:kern w:val="0"/>
          <w:sz w:val="28"/>
          <w:szCs w:val="28"/>
        </w:rPr>
        <w:lastRenderedPageBreak/>
        <w:t>5</w:t>
      </w:r>
      <w:r>
        <w:rPr>
          <w:rFonts w:ascii="仿宋" w:eastAsia="仿宋" w:hAnsi="仿宋" w:hint="eastAsia"/>
          <w:kern w:val="0"/>
          <w:sz w:val="28"/>
          <w:szCs w:val="28"/>
        </w:rPr>
        <w:t>、</w:t>
      </w:r>
      <w:r>
        <w:rPr>
          <w:rFonts w:ascii="仿宋" w:eastAsia="仿宋" w:hAnsi="仿宋" w:hint="eastAsia"/>
          <w:b/>
          <w:kern w:val="0"/>
          <w:sz w:val="28"/>
          <w:szCs w:val="28"/>
        </w:rPr>
        <w:t>授权代理人身份证明文件（提供复印件加盖法人单位公章）</w:t>
      </w:r>
    </w:p>
    <w:bookmarkEnd w:id="102"/>
    <w:bookmarkEnd w:id="103"/>
    <w:bookmarkEnd w:id="104"/>
    <w:bookmarkEnd w:id="105"/>
    <w:bookmarkEnd w:id="106"/>
    <w:bookmarkEnd w:id="107"/>
    <w:bookmarkEnd w:id="108"/>
    <w:bookmarkEnd w:id="109"/>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F73747">
      <w:pPr>
        <w:spacing w:line="400" w:lineRule="exact"/>
        <w:ind w:right="753"/>
        <w:jc w:val="left"/>
        <w:rPr>
          <w:rFonts w:ascii="仿宋" w:eastAsia="仿宋" w:hAnsi="仿宋" w:cs="宋体"/>
          <w:sz w:val="28"/>
          <w:szCs w:val="28"/>
        </w:rPr>
      </w:pPr>
      <w:r>
        <w:rPr>
          <w:rFonts w:ascii="仿宋" w:eastAsia="仿宋" w:hAnsi="仿宋"/>
          <w:b/>
          <w:kern w:val="0"/>
          <w:sz w:val="28"/>
          <w:szCs w:val="28"/>
        </w:rPr>
        <w:lastRenderedPageBreak/>
        <w:t>6</w:t>
      </w:r>
      <w:r>
        <w:rPr>
          <w:rFonts w:ascii="仿宋" w:eastAsia="仿宋" w:hAnsi="仿宋" w:hint="eastAsia"/>
          <w:b/>
          <w:kern w:val="0"/>
          <w:sz w:val="28"/>
          <w:szCs w:val="28"/>
        </w:rPr>
        <w:t>、营业执照副本复印件（加盖单位公章）</w:t>
      </w: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F73747">
      <w:pPr>
        <w:spacing w:line="400" w:lineRule="exact"/>
        <w:rPr>
          <w:rFonts w:ascii="仿宋" w:eastAsia="仿宋" w:hAnsi="仿宋"/>
          <w:b/>
          <w:kern w:val="0"/>
          <w:sz w:val="28"/>
          <w:szCs w:val="28"/>
        </w:rPr>
      </w:pPr>
      <w:r>
        <w:rPr>
          <w:rFonts w:ascii="仿宋" w:eastAsia="仿宋" w:hAnsi="仿宋"/>
          <w:b/>
          <w:kern w:val="0"/>
          <w:sz w:val="28"/>
          <w:szCs w:val="28"/>
        </w:rPr>
        <w:lastRenderedPageBreak/>
        <w:t>7</w:t>
      </w:r>
      <w:r>
        <w:rPr>
          <w:rFonts w:ascii="仿宋" w:eastAsia="仿宋" w:hAnsi="仿宋" w:hint="eastAsia"/>
          <w:b/>
          <w:kern w:val="0"/>
          <w:sz w:val="28"/>
          <w:szCs w:val="28"/>
        </w:rPr>
        <w:t>、税务登记证（加盖单位公章</w:t>
      </w:r>
      <w:r>
        <w:rPr>
          <w:rFonts w:ascii="仿宋" w:eastAsia="仿宋" w:hAnsi="仿宋"/>
          <w:b/>
          <w:kern w:val="0"/>
          <w:sz w:val="28"/>
          <w:szCs w:val="28"/>
        </w:rPr>
        <w:t xml:space="preserve">, </w:t>
      </w:r>
      <w:r>
        <w:rPr>
          <w:rFonts w:ascii="仿宋" w:eastAsia="仿宋" w:hAnsi="仿宋" w:hint="eastAsia"/>
          <w:b/>
          <w:kern w:val="0"/>
          <w:sz w:val="28"/>
          <w:szCs w:val="28"/>
        </w:rPr>
        <w:t>如已办理三证合一则不需提供）；</w:t>
      </w:r>
    </w:p>
    <w:p w:rsidR="00D76A48" w:rsidRDefault="00F73747">
      <w:pPr>
        <w:autoSpaceDE w:val="0"/>
        <w:autoSpaceDN w:val="0"/>
        <w:adjustRightInd w:val="0"/>
        <w:spacing w:line="400" w:lineRule="exact"/>
        <w:rPr>
          <w:rFonts w:ascii="仿宋" w:eastAsia="仿宋" w:hAnsi="仿宋"/>
          <w:b/>
          <w:kern w:val="0"/>
          <w:sz w:val="28"/>
          <w:szCs w:val="28"/>
        </w:rPr>
      </w:pPr>
      <w:r>
        <w:rPr>
          <w:rFonts w:ascii="仿宋" w:eastAsia="仿宋" w:hAnsi="仿宋"/>
          <w:b/>
          <w:kern w:val="0"/>
          <w:sz w:val="28"/>
          <w:szCs w:val="28"/>
        </w:rPr>
        <w:br w:type="page"/>
      </w:r>
      <w:r>
        <w:rPr>
          <w:rFonts w:ascii="仿宋" w:eastAsia="仿宋" w:hAnsi="仿宋"/>
          <w:b/>
          <w:kern w:val="0"/>
          <w:sz w:val="28"/>
          <w:szCs w:val="28"/>
        </w:rPr>
        <w:lastRenderedPageBreak/>
        <w:t>8</w:t>
      </w:r>
      <w:r>
        <w:rPr>
          <w:rFonts w:ascii="仿宋" w:eastAsia="仿宋" w:hAnsi="仿宋" w:hint="eastAsia"/>
          <w:b/>
          <w:kern w:val="0"/>
          <w:sz w:val="28"/>
          <w:szCs w:val="28"/>
        </w:rPr>
        <w:t>、组织机构代码证复印件（加盖单位公章</w:t>
      </w:r>
      <w:r>
        <w:rPr>
          <w:rFonts w:ascii="仿宋" w:eastAsia="仿宋" w:hAnsi="仿宋"/>
          <w:b/>
          <w:kern w:val="0"/>
          <w:sz w:val="28"/>
          <w:szCs w:val="28"/>
        </w:rPr>
        <w:t xml:space="preserve">, </w:t>
      </w:r>
      <w:r>
        <w:rPr>
          <w:rFonts w:ascii="仿宋" w:eastAsia="仿宋" w:hAnsi="仿宋" w:hint="eastAsia"/>
          <w:b/>
          <w:kern w:val="0"/>
          <w:sz w:val="28"/>
          <w:szCs w:val="28"/>
        </w:rPr>
        <w:t>如已办理三证合一则不需提供）</w:t>
      </w:r>
      <w:r>
        <w:rPr>
          <w:rFonts w:ascii="仿宋" w:eastAsia="仿宋" w:hAnsi="仿宋"/>
          <w:b/>
          <w:kern w:val="0"/>
          <w:sz w:val="28"/>
          <w:szCs w:val="28"/>
        </w:rPr>
        <w:br w:type="page"/>
      </w:r>
    </w:p>
    <w:p w:rsidR="00D76A48" w:rsidRDefault="00F73747">
      <w:pPr>
        <w:spacing w:line="400" w:lineRule="exact"/>
        <w:ind w:right="753"/>
        <w:jc w:val="left"/>
        <w:rPr>
          <w:rFonts w:ascii="仿宋" w:eastAsia="仿宋" w:hAnsi="仿宋"/>
          <w:b/>
          <w:kern w:val="0"/>
          <w:sz w:val="28"/>
          <w:szCs w:val="28"/>
        </w:rPr>
      </w:pPr>
      <w:r>
        <w:rPr>
          <w:rFonts w:ascii="仿宋" w:eastAsia="仿宋" w:hAnsi="仿宋"/>
          <w:b/>
          <w:kern w:val="0"/>
          <w:sz w:val="28"/>
          <w:szCs w:val="28"/>
        </w:rPr>
        <w:lastRenderedPageBreak/>
        <w:t>9.</w:t>
      </w:r>
      <w:r>
        <w:rPr>
          <w:rFonts w:ascii="仿宋" w:eastAsia="仿宋" w:hAnsi="仿宋" w:hint="eastAsia"/>
          <w:kern w:val="0"/>
          <w:sz w:val="28"/>
          <w:szCs w:val="28"/>
        </w:rPr>
        <w:t>其他……</w:t>
      </w: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D76A48">
      <w:pPr>
        <w:spacing w:line="400" w:lineRule="exact"/>
        <w:ind w:right="753"/>
        <w:jc w:val="left"/>
        <w:rPr>
          <w:rFonts w:ascii="仿宋" w:eastAsia="仿宋" w:hAnsi="仿宋"/>
          <w:kern w:val="0"/>
          <w:sz w:val="28"/>
          <w:szCs w:val="28"/>
        </w:rPr>
      </w:pPr>
    </w:p>
    <w:p w:rsidR="00D76A48" w:rsidRDefault="00F73747">
      <w:pPr>
        <w:widowControl/>
        <w:spacing w:line="400" w:lineRule="exact"/>
        <w:jc w:val="left"/>
        <w:rPr>
          <w:rFonts w:ascii="仿宋" w:eastAsia="仿宋" w:hAnsi="仿宋"/>
          <w:kern w:val="0"/>
          <w:sz w:val="28"/>
          <w:szCs w:val="28"/>
        </w:rPr>
      </w:pPr>
      <w:r>
        <w:rPr>
          <w:rFonts w:ascii="仿宋" w:eastAsia="仿宋" w:hAnsi="仿宋"/>
          <w:kern w:val="0"/>
          <w:sz w:val="28"/>
          <w:szCs w:val="28"/>
        </w:rPr>
        <w:br w:type="page"/>
      </w:r>
    </w:p>
    <w:p w:rsidR="00D76A48" w:rsidRDefault="00F73747">
      <w:pPr>
        <w:spacing w:line="400" w:lineRule="exact"/>
        <w:jc w:val="center"/>
        <w:rPr>
          <w:rFonts w:ascii="仿宋" w:eastAsia="仿宋" w:hAnsi="仿宋" w:cs="宋体"/>
          <w:sz w:val="28"/>
          <w:szCs w:val="28"/>
        </w:rPr>
      </w:pPr>
      <w:r>
        <w:rPr>
          <w:rFonts w:ascii="仿宋" w:eastAsia="仿宋" w:hAnsi="仿宋" w:cs="宋体" w:hint="eastAsia"/>
          <w:sz w:val="28"/>
          <w:szCs w:val="28"/>
        </w:rPr>
        <w:lastRenderedPageBreak/>
        <w:t>项目比选申请文件</w:t>
      </w:r>
    </w:p>
    <w:p w:rsidR="00D76A48" w:rsidRDefault="00F73747">
      <w:pPr>
        <w:pStyle w:val="aa"/>
        <w:spacing w:line="400" w:lineRule="exact"/>
        <w:jc w:val="center"/>
        <w:rPr>
          <w:rFonts w:ascii="仿宋" w:eastAsia="仿宋" w:hAnsi="仿宋"/>
          <w:b w:val="0"/>
          <w:bCs w:val="0"/>
          <w:sz w:val="28"/>
          <w:szCs w:val="28"/>
        </w:rPr>
      </w:pPr>
      <w:bookmarkStart w:id="110" w:name="_Toc23149"/>
      <w:bookmarkStart w:id="111" w:name="_Toc18631"/>
      <w:bookmarkStart w:id="112" w:name="_Toc16451"/>
      <w:bookmarkStart w:id="113" w:name="_Toc144"/>
      <w:bookmarkStart w:id="114" w:name="_Toc10507"/>
      <w:bookmarkStart w:id="115" w:name="_Toc124"/>
      <w:bookmarkStart w:id="116" w:name="_Toc25575"/>
      <w:bookmarkStart w:id="117" w:name="_Toc4828"/>
      <w:bookmarkStart w:id="118" w:name="_Toc461525334"/>
      <w:bookmarkStart w:id="119" w:name="_Toc31069"/>
      <w:r>
        <w:rPr>
          <w:rFonts w:ascii="仿宋" w:eastAsia="仿宋" w:hAnsi="仿宋" w:hint="eastAsia"/>
          <w:b w:val="0"/>
          <w:bCs w:val="0"/>
          <w:sz w:val="28"/>
          <w:szCs w:val="28"/>
        </w:rPr>
        <w:t>技术部分</w:t>
      </w:r>
      <w:bookmarkEnd w:id="110"/>
      <w:bookmarkEnd w:id="111"/>
      <w:bookmarkEnd w:id="112"/>
      <w:bookmarkEnd w:id="113"/>
      <w:bookmarkEnd w:id="114"/>
      <w:bookmarkEnd w:id="115"/>
      <w:bookmarkEnd w:id="116"/>
      <w:bookmarkEnd w:id="117"/>
      <w:bookmarkEnd w:id="118"/>
      <w:bookmarkEnd w:id="119"/>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F73747">
      <w:pPr>
        <w:ind w:right="753"/>
        <w:jc w:val="left"/>
        <w:rPr>
          <w:rFonts w:ascii="仿宋" w:eastAsia="仿宋" w:hAnsi="仿宋" w:cs="宋体"/>
          <w:sz w:val="28"/>
          <w:szCs w:val="28"/>
        </w:rPr>
      </w:pPr>
      <w:r>
        <w:rPr>
          <w:rFonts w:ascii="仿宋" w:eastAsia="仿宋" w:hAnsi="仿宋" w:cs="宋体" w:hint="eastAsia"/>
          <w:sz w:val="28"/>
          <w:szCs w:val="28"/>
        </w:rPr>
        <w:t>比选申请人：（盖章）</w:t>
      </w:r>
    </w:p>
    <w:p w:rsidR="00D76A48" w:rsidRDefault="00F73747">
      <w:pPr>
        <w:ind w:right="753"/>
        <w:jc w:val="left"/>
        <w:rPr>
          <w:rFonts w:ascii="仿宋" w:eastAsia="仿宋" w:hAnsi="仿宋" w:cs="宋体"/>
          <w:sz w:val="28"/>
          <w:szCs w:val="28"/>
        </w:rPr>
      </w:pPr>
      <w:r>
        <w:rPr>
          <w:rFonts w:ascii="仿宋" w:eastAsia="仿宋" w:hAnsi="仿宋" w:cs="宋体" w:hint="eastAsia"/>
          <w:sz w:val="28"/>
          <w:szCs w:val="28"/>
        </w:rPr>
        <w:t>法定代表人或委托代理人：（签字）</w:t>
      </w:r>
    </w:p>
    <w:p w:rsidR="00D76A48" w:rsidRDefault="00D76A48">
      <w:pPr>
        <w:spacing w:line="400" w:lineRule="exact"/>
        <w:ind w:right="753"/>
        <w:jc w:val="right"/>
        <w:rPr>
          <w:rFonts w:ascii="仿宋" w:eastAsia="仿宋" w:hAnsi="仿宋" w:cs="宋体"/>
          <w:sz w:val="28"/>
          <w:szCs w:val="28"/>
        </w:rPr>
      </w:pPr>
    </w:p>
    <w:p w:rsidR="00D76A48" w:rsidRDefault="00D76A48">
      <w:pPr>
        <w:spacing w:line="400" w:lineRule="exact"/>
        <w:ind w:right="753"/>
        <w:jc w:val="right"/>
        <w:rPr>
          <w:rFonts w:ascii="仿宋" w:eastAsia="仿宋" w:hAnsi="仿宋" w:cs="宋体"/>
          <w:sz w:val="28"/>
          <w:szCs w:val="28"/>
        </w:rPr>
      </w:pPr>
    </w:p>
    <w:p w:rsidR="00D76A48" w:rsidRDefault="00F73747">
      <w:pPr>
        <w:spacing w:line="400" w:lineRule="exact"/>
        <w:ind w:right="753"/>
        <w:jc w:val="right"/>
        <w:rPr>
          <w:rFonts w:ascii="仿宋" w:eastAsia="仿宋" w:hAnsi="仿宋" w:cs="宋体"/>
          <w:sz w:val="28"/>
          <w:szCs w:val="28"/>
        </w:rPr>
      </w:pPr>
      <w:r>
        <w:rPr>
          <w:rFonts w:ascii="仿宋" w:eastAsia="仿宋" w:hAnsi="仿宋" w:cs="宋体" w:hint="eastAsia"/>
          <w:sz w:val="28"/>
          <w:szCs w:val="28"/>
        </w:rPr>
        <w:t>年月日</w:t>
      </w: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F73747">
      <w:pPr>
        <w:pStyle w:val="2"/>
        <w:spacing w:line="400" w:lineRule="exact"/>
        <w:jc w:val="center"/>
        <w:rPr>
          <w:rFonts w:ascii="仿宋" w:eastAsia="仿宋" w:hAnsi="仿宋"/>
          <w:b/>
          <w:szCs w:val="28"/>
        </w:rPr>
      </w:pPr>
      <w:bookmarkStart w:id="120" w:name="_Toc105340063"/>
      <w:bookmarkStart w:id="121" w:name="_Toc9379"/>
      <w:bookmarkStart w:id="122" w:name="_Toc23508"/>
      <w:bookmarkStart w:id="123" w:name="_Toc29536"/>
      <w:bookmarkStart w:id="124" w:name="_Toc1986"/>
      <w:bookmarkStart w:id="125" w:name="_Toc21144"/>
      <w:bookmarkStart w:id="126" w:name="_Toc26769"/>
      <w:bookmarkStart w:id="127" w:name="_Toc31582"/>
      <w:bookmarkStart w:id="128" w:name="_Toc31521"/>
      <w:bookmarkStart w:id="129" w:name="_Toc32510"/>
      <w:bookmarkStart w:id="130" w:name="_Toc105360488"/>
      <w:r>
        <w:rPr>
          <w:rFonts w:ascii="仿宋" w:eastAsia="仿宋" w:hAnsi="仿宋" w:hint="eastAsia"/>
          <w:b/>
          <w:szCs w:val="28"/>
        </w:rPr>
        <w:lastRenderedPageBreak/>
        <w:t>二、技术部分材料目录</w:t>
      </w:r>
      <w:bookmarkEnd w:id="120"/>
      <w:bookmarkEnd w:id="121"/>
      <w:bookmarkEnd w:id="122"/>
      <w:bookmarkEnd w:id="123"/>
      <w:bookmarkEnd w:id="124"/>
      <w:bookmarkEnd w:id="125"/>
      <w:bookmarkEnd w:id="126"/>
      <w:bookmarkEnd w:id="127"/>
      <w:bookmarkEnd w:id="128"/>
      <w:bookmarkEnd w:id="129"/>
      <w:bookmarkEnd w:id="130"/>
    </w:p>
    <w:p w:rsidR="00D76A48" w:rsidRDefault="00F73747">
      <w:pPr>
        <w:spacing w:line="400" w:lineRule="exact"/>
        <w:ind w:right="753" w:firstLineChars="150" w:firstLine="420"/>
        <w:jc w:val="left"/>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业绩表；</w:t>
      </w:r>
    </w:p>
    <w:p w:rsidR="00D76A48" w:rsidRDefault="00F73747">
      <w:pPr>
        <w:spacing w:line="400" w:lineRule="exact"/>
        <w:ind w:right="753"/>
        <w:jc w:val="left"/>
        <w:rPr>
          <w:rFonts w:ascii="仿宋" w:eastAsia="仿宋" w:hAnsi="仿宋" w:cs="宋体"/>
          <w:sz w:val="28"/>
          <w:szCs w:val="28"/>
        </w:rPr>
      </w:pPr>
      <w:r>
        <w:rPr>
          <w:rFonts w:ascii="仿宋" w:eastAsia="仿宋" w:hAnsi="仿宋" w:cs="宋体"/>
          <w:sz w:val="28"/>
          <w:szCs w:val="28"/>
        </w:rPr>
        <w:t xml:space="preserve">   2.</w:t>
      </w:r>
      <w:r>
        <w:rPr>
          <w:rFonts w:ascii="仿宋" w:eastAsia="仿宋" w:hAnsi="仿宋" w:cs="宋体" w:hint="eastAsia"/>
          <w:sz w:val="28"/>
          <w:szCs w:val="28"/>
        </w:rPr>
        <w:t>拟投入人员的相关工作业绩、资历及能力</w:t>
      </w:r>
    </w:p>
    <w:p w:rsidR="00D76A48" w:rsidRDefault="00F73747">
      <w:pPr>
        <w:spacing w:line="400" w:lineRule="exact"/>
        <w:ind w:right="-21"/>
        <w:jc w:val="left"/>
        <w:rPr>
          <w:rFonts w:ascii="仿宋" w:eastAsia="仿宋" w:hAnsi="仿宋" w:cs="宋体"/>
          <w:sz w:val="28"/>
          <w:szCs w:val="28"/>
        </w:rPr>
      </w:pPr>
      <w:r>
        <w:rPr>
          <w:rFonts w:ascii="仿宋" w:eastAsia="仿宋" w:hAnsi="仿宋" w:cs="宋体"/>
          <w:sz w:val="28"/>
          <w:szCs w:val="28"/>
        </w:rPr>
        <w:t xml:space="preserve">   3.</w:t>
      </w:r>
      <w:r>
        <w:rPr>
          <w:rFonts w:ascii="仿宋" w:eastAsia="仿宋" w:hAnsi="仿宋" w:cs="宋体" w:hint="eastAsia"/>
          <w:sz w:val="28"/>
          <w:szCs w:val="28"/>
        </w:rPr>
        <w:t>服务方案；</w:t>
      </w:r>
    </w:p>
    <w:p w:rsidR="00D76A48" w:rsidRDefault="00D76A48">
      <w:pPr>
        <w:spacing w:line="400" w:lineRule="exact"/>
        <w:ind w:right="753"/>
        <w:jc w:val="left"/>
        <w:rPr>
          <w:rFonts w:ascii="仿宋" w:eastAsia="仿宋" w:hAnsi="仿宋" w:cs="宋体"/>
          <w:sz w:val="28"/>
          <w:szCs w:val="28"/>
        </w:rPr>
      </w:pPr>
    </w:p>
    <w:p w:rsidR="00D76A48" w:rsidRDefault="00F73747">
      <w:pPr>
        <w:spacing w:line="400" w:lineRule="exact"/>
        <w:ind w:right="753"/>
        <w:jc w:val="left"/>
        <w:rPr>
          <w:rFonts w:ascii="仿宋" w:eastAsia="仿宋" w:hAnsi="仿宋" w:cs="宋体"/>
          <w:sz w:val="28"/>
          <w:szCs w:val="28"/>
        </w:rPr>
      </w:pPr>
      <w:r>
        <w:rPr>
          <w:rFonts w:ascii="仿宋" w:eastAsia="仿宋" w:hAnsi="仿宋" w:cs="宋体" w:hint="eastAsia"/>
          <w:sz w:val="28"/>
          <w:szCs w:val="28"/>
        </w:rPr>
        <w:t>备注：以上材料均需加盖单位公章，并按照目录顺序编排，标注页码</w:t>
      </w: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F73747">
      <w:pPr>
        <w:pStyle w:val="3"/>
        <w:spacing w:line="400" w:lineRule="exact"/>
        <w:rPr>
          <w:rFonts w:ascii="仿宋" w:eastAsia="仿宋" w:hAnsi="仿宋"/>
          <w:sz w:val="24"/>
          <w:szCs w:val="24"/>
        </w:rPr>
      </w:pPr>
      <w:bookmarkStart w:id="131" w:name="_Toc24439"/>
      <w:bookmarkStart w:id="132" w:name="_Toc10356"/>
      <w:bookmarkStart w:id="133" w:name="_Toc19216"/>
      <w:bookmarkStart w:id="134" w:name="_Toc6881"/>
      <w:bookmarkStart w:id="135" w:name="_Toc32624"/>
      <w:bookmarkStart w:id="136" w:name="_Toc25382"/>
      <w:bookmarkStart w:id="137" w:name="_Toc7527"/>
      <w:bookmarkStart w:id="138" w:name="_Toc9604"/>
      <w:r>
        <w:rPr>
          <w:rFonts w:ascii="仿宋" w:eastAsia="仿宋" w:hAnsi="仿宋"/>
          <w:sz w:val="24"/>
          <w:szCs w:val="24"/>
        </w:rPr>
        <w:lastRenderedPageBreak/>
        <w:t>1.</w:t>
      </w:r>
      <w:r>
        <w:rPr>
          <w:rFonts w:ascii="仿宋" w:eastAsia="仿宋" w:hAnsi="仿宋" w:hint="eastAsia"/>
          <w:sz w:val="24"/>
          <w:szCs w:val="24"/>
        </w:rPr>
        <w:t>业绩表</w:t>
      </w:r>
      <w:bookmarkEnd w:id="131"/>
      <w:bookmarkEnd w:id="132"/>
      <w:bookmarkEnd w:id="133"/>
      <w:bookmarkEnd w:id="134"/>
      <w:bookmarkEnd w:id="135"/>
      <w:bookmarkEnd w:id="136"/>
      <w:bookmarkEnd w:id="137"/>
      <w:bookmarkEnd w:id="138"/>
    </w:p>
    <w:tbl>
      <w:tblPr>
        <w:tblW w:w="9288" w:type="dxa"/>
        <w:tblLayout w:type="fixed"/>
        <w:tblLook w:val="04A0" w:firstRow="1" w:lastRow="0" w:firstColumn="1" w:lastColumn="0" w:noHBand="0" w:noVBand="1"/>
      </w:tblPr>
      <w:tblGrid>
        <w:gridCol w:w="971"/>
        <w:gridCol w:w="5797"/>
        <w:gridCol w:w="2520"/>
      </w:tblGrid>
      <w:tr w:rsidR="00D76A48">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D76A48" w:rsidRDefault="00F73747">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5797" w:type="dxa"/>
            <w:tcBorders>
              <w:top w:val="single" w:sz="4" w:space="0" w:color="auto"/>
              <w:left w:val="nil"/>
              <w:bottom w:val="single" w:sz="4" w:space="0" w:color="auto"/>
              <w:right w:val="single" w:sz="4" w:space="0" w:color="auto"/>
            </w:tcBorders>
            <w:vAlign w:val="center"/>
          </w:tcPr>
          <w:p w:rsidR="00D76A48" w:rsidRDefault="00F73747">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合同对方名称</w:t>
            </w:r>
          </w:p>
        </w:tc>
        <w:tc>
          <w:tcPr>
            <w:tcW w:w="2520" w:type="dxa"/>
            <w:tcBorders>
              <w:top w:val="single" w:sz="4" w:space="0" w:color="auto"/>
              <w:left w:val="nil"/>
              <w:bottom w:val="single" w:sz="4" w:space="0" w:color="auto"/>
              <w:right w:val="single" w:sz="4" w:space="0" w:color="auto"/>
            </w:tcBorders>
            <w:vAlign w:val="center"/>
          </w:tcPr>
          <w:p w:rsidR="00D76A48" w:rsidRDefault="00F73747">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合同签订时间</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D76A48">
        <w:trPr>
          <w:trHeight w:val="450"/>
        </w:trPr>
        <w:tc>
          <w:tcPr>
            <w:tcW w:w="971" w:type="dxa"/>
            <w:tcBorders>
              <w:top w:val="nil"/>
              <w:left w:val="single" w:sz="4" w:space="0" w:color="auto"/>
              <w:bottom w:val="single" w:sz="4" w:space="0" w:color="auto"/>
              <w:right w:val="single" w:sz="4" w:space="0" w:color="auto"/>
            </w:tcBorders>
            <w:vAlign w:val="center"/>
          </w:tcPr>
          <w:p w:rsidR="00D76A48" w:rsidRDefault="00D76A48">
            <w:pPr>
              <w:widowControl/>
              <w:spacing w:line="400" w:lineRule="exact"/>
              <w:jc w:val="center"/>
              <w:rPr>
                <w:rFonts w:ascii="仿宋" w:eastAsia="仿宋" w:hAnsi="仿宋" w:cs="宋体"/>
                <w:kern w:val="0"/>
                <w:sz w:val="28"/>
                <w:szCs w:val="28"/>
              </w:rPr>
            </w:pPr>
          </w:p>
        </w:tc>
        <w:tc>
          <w:tcPr>
            <w:tcW w:w="5797"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520" w:type="dxa"/>
            <w:tcBorders>
              <w:top w:val="nil"/>
              <w:left w:val="nil"/>
              <w:bottom w:val="single" w:sz="4" w:space="0" w:color="auto"/>
              <w:right w:val="single" w:sz="4" w:space="0" w:color="auto"/>
            </w:tcBorders>
            <w:vAlign w:val="center"/>
          </w:tcPr>
          <w:p w:rsidR="00D76A48" w:rsidRDefault="00F73747">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bl>
    <w:p w:rsidR="00D76A48" w:rsidRDefault="00F73747">
      <w:pPr>
        <w:ind w:firstLineChars="225" w:firstLine="540"/>
        <w:rPr>
          <w:rFonts w:ascii="仿宋" w:eastAsia="仿宋" w:hAnsi="仿宋"/>
          <w:sz w:val="24"/>
        </w:rPr>
      </w:pPr>
      <w:r>
        <w:rPr>
          <w:rFonts w:ascii="仿宋" w:eastAsia="仿宋" w:hAnsi="仿宋" w:hint="eastAsia"/>
          <w:sz w:val="24"/>
        </w:rPr>
        <w:t>注：1、业绩表是指   年   月  日至   年  月  日期间，对与本项目相关或相近的服务经验。</w:t>
      </w:r>
    </w:p>
    <w:p w:rsidR="00D76A48" w:rsidRDefault="00F73747">
      <w:pPr>
        <w:ind w:firstLineChars="225" w:firstLine="540"/>
        <w:rPr>
          <w:rFonts w:ascii="仿宋" w:eastAsia="仿宋" w:hAnsi="仿宋"/>
          <w:sz w:val="24"/>
        </w:rPr>
      </w:pPr>
      <w:r>
        <w:rPr>
          <w:rFonts w:ascii="仿宋" w:eastAsia="仿宋" w:hAnsi="仿宋" w:hint="eastAsia"/>
          <w:sz w:val="24"/>
        </w:rPr>
        <w:t>2、此表须附相应合同复印件（必须体现合同对方名称及签订时间，涉及商业秘密的内容可以隐去）证明材料。未附证明材料的项目视为无效。</w:t>
      </w: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F73747">
      <w:pPr>
        <w:pStyle w:val="3"/>
        <w:spacing w:line="400" w:lineRule="exact"/>
        <w:rPr>
          <w:rFonts w:ascii="仿宋" w:eastAsia="仿宋" w:hAnsi="仿宋"/>
          <w:sz w:val="24"/>
          <w:szCs w:val="24"/>
        </w:rPr>
      </w:pPr>
      <w:bookmarkStart w:id="139" w:name="_Toc24135"/>
      <w:bookmarkStart w:id="140" w:name="_Toc30796"/>
      <w:bookmarkStart w:id="141" w:name="_Toc21426"/>
      <w:bookmarkStart w:id="142" w:name="_Toc28309"/>
      <w:bookmarkStart w:id="143" w:name="_Toc12801"/>
      <w:bookmarkStart w:id="144" w:name="_Toc27864"/>
      <w:bookmarkStart w:id="145" w:name="_Toc5471"/>
      <w:bookmarkStart w:id="146" w:name="_Toc14359"/>
      <w:r>
        <w:rPr>
          <w:rFonts w:ascii="仿宋" w:eastAsia="仿宋" w:hAnsi="仿宋"/>
          <w:sz w:val="24"/>
          <w:szCs w:val="24"/>
        </w:rPr>
        <w:lastRenderedPageBreak/>
        <w:t>2.</w:t>
      </w:r>
      <w:r>
        <w:rPr>
          <w:rFonts w:ascii="仿宋" w:eastAsia="仿宋" w:hAnsi="仿宋" w:hint="eastAsia"/>
          <w:sz w:val="24"/>
          <w:szCs w:val="24"/>
        </w:rPr>
        <w:t>拟投入人员配置明细表</w:t>
      </w:r>
      <w:bookmarkEnd w:id="139"/>
      <w:bookmarkEnd w:id="140"/>
      <w:bookmarkEnd w:id="141"/>
      <w:bookmarkEnd w:id="142"/>
      <w:bookmarkEnd w:id="143"/>
      <w:bookmarkEnd w:id="144"/>
      <w:bookmarkEnd w:id="145"/>
      <w:bookmarkEnd w:id="14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650"/>
        <w:gridCol w:w="900"/>
        <w:gridCol w:w="1260"/>
        <w:gridCol w:w="1584"/>
        <w:gridCol w:w="1296"/>
        <w:gridCol w:w="1080"/>
      </w:tblGrid>
      <w:tr w:rsidR="00D76A48">
        <w:trPr>
          <w:trHeight w:val="735"/>
        </w:trPr>
        <w:tc>
          <w:tcPr>
            <w:tcW w:w="675"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序号</w:t>
            </w:r>
          </w:p>
        </w:tc>
        <w:tc>
          <w:tcPr>
            <w:tcW w:w="993"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姓名</w:t>
            </w:r>
          </w:p>
        </w:tc>
        <w:tc>
          <w:tcPr>
            <w:tcW w:w="850"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年龄</w:t>
            </w:r>
          </w:p>
        </w:tc>
        <w:tc>
          <w:tcPr>
            <w:tcW w:w="650"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性别</w:t>
            </w:r>
          </w:p>
        </w:tc>
        <w:tc>
          <w:tcPr>
            <w:tcW w:w="900"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学历</w:t>
            </w:r>
          </w:p>
        </w:tc>
        <w:tc>
          <w:tcPr>
            <w:tcW w:w="1260"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专业</w:t>
            </w:r>
          </w:p>
        </w:tc>
        <w:tc>
          <w:tcPr>
            <w:tcW w:w="1584"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资格证</w:t>
            </w:r>
          </w:p>
        </w:tc>
        <w:tc>
          <w:tcPr>
            <w:tcW w:w="1296"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执业年限</w:t>
            </w:r>
          </w:p>
        </w:tc>
        <w:tc>
          <w:tcPr>
            <w:tcW w:w="1080" w:type="dxa"/>
          </w:tcPr>
          <w:p w:rsidR="00D76A48" w:rsidRDefault="00F73747">
            <w:pPr>
              <w:pStyle w:val="a5"/>
              <w:spacing w:line="400" w:lineRule="exact"/>
              <w:ind w:leftChars="0" w:left="0"/>
              <w:jc w:val="center"/>
              <w:rPr>
                <w:rFonts w:ascii="仿宋" w:eastAsia="仿宋" w:hAnsi="仿宋"/>
                <w:sz w:val="28"/>
                <w:szCs w:val="28"/>
              </w:rPr>
            </w:pPr>
            <w:r>
              <w:rPr>
                <w:rFonts w:ascii="仿宋" w:eastAsia="仿宋" w:hAnsi="仿宋" w:hint="eastAsia"/>
                <w:sz w:val="28"/>
                <w:szCs w:val="28"/>
              </w:rPr>
              <w:t>工作职责分工</w:t>
            </w:r>
          </w:p>
        </w:tc>
      </w:tr>
      <w:tr w:rsidR="00D76A48">
        <w:trPr>
          <w:trHeight w:val="806"/>
        </w:trPr>
        <w:tc>
          <w:tcPr>
            <w:tcW w:w="675" w:type="dxa"/>
          </w:tcPr>
          <w:p w:rsidR="00D76A48" w:rsidRDefault="00D76A48">
            <w:pPr>
              <w:pStyle w:val="a5"/>
              <w:spacing w:line="400" w:lineRule="exact"/>
              <w:ind w:leftChars="0" w:left="0"/>
              <w:rPr>
                <w:rFonts w:ascii="仿宋" w:eastAsia="仿宋" w:hAnsi="仿宋"/>
                <w:sz w:val="28"/>
                <w:szCs w:val="28"/>
              </w:rPr>
            </w:pPr>
          </w:p>
        </w:tc>
        <w:tc>
          <w:tcPr>
            <w:tcW w:w="993" w:type="dxa"/>
          </w:tcPr>
          <w:p w:rsidR="00D76A48" w:rsidRDefault="00D76A48">
            <w:pPr>
              <w:pStyle w:val="a5"/>
              <w:spacing w:line="400" w:lineRule="exact"/>
              <w:ind w:leftChars="0" w:left="0"/>
              <w:rPr>
                <w:rFonts w:ascii="仿宋" w:eastAsia="仿宋" w:hAnsi="仿宋"/>
                <w:sz w:val="28"/>
                <w:szCs w:val="28"/>
              </w:rPr>
            </w:pPr>
          </w:p>
        </w:tc>
        <w:tc>
          <w:tcPr>
            <w:tcW w:w="850" w:type="dxa"/>
          </w:tcPr>
          <w:p w:rsidR="00D76A48" w:rsidRDefault="00D76A48">
            <w:pPr>
              <w:pStyle w:val="a5"/>
              <w:spacing w:line="400" w:lineRule="exact"/>
              <w:ind w:leftChars="0" w:left="0"/>
              <w:rPr>
                <w:rFonts w:ascii="仿宋" w:eastAsia="仿宋" w:hAnsi="仿宋"/>
                <w:sz w:val="28"/>
                <w:szCs w:val="28"/>
              </w:rPr>
            </w:pPr>
          </w:p>
        </w:tc>
        <w:tc>
          <w:tcPr>
            <w:tcW w:w="650" w:type="dxa"/>
          </w:tcPr>
          <w:p w:rsidR="00D76A48" w:rsidRDefault="00D76A48">
            <w:pPr>
              <w:pStyle w:val="a5"/>
              <w:spacing w:line="400" w:lineRule="exact"/>
              <w:ind w:leftChars="0" w:left="0"/>
              <w:rPr>
                <w:rFonts w:ascii="仿宋" w:eastAsia="仿宋" w:hAnsi="仿宋"/>
                <w:sz w:val="28"/>
                <w:szCs w:val="28"/>
              </w:rPr>
            </w:pPr>
          </w:p>
        </w:tc>
        <w:tc>
          <w:tcPr>
            <w:tcW w:w="900" w:type="dxa"/>
          </w:tcPr>
          <w:p w:rsidR="00D76A48" w:rsidRDefault="00D76A48">
            <w:pPr>
              <w:pStyle w:val="a5"/>
              <w:spacing w:line="400" w:lineRule="exact"/>
              <w:ind w:leftChars="0" w:left="0"/>
              <w:rPr>
                <w:rFonts w:ascii="仿宋" w:eastAsia="仿宋" w:hAnsi="仿宋"/>
                <w:sz w:val="28"/>
                <w:szCs w:val="28"/>
              </w:rPr>
            </w:pPr>
          </w:p>
        </w:tc>
        <w:tc>
          <w:tcPr>
            <w:tcW w:w="1260" w:type="dxa"/>
          </w:tcPr>
          <w:p w:rsidR="00D76A48" w:rsidRDefault="00D76A48">
            <w:pPr>
              <w:pStyle w:val="a5"/>
              <w:spacing w:line="400" w:lineRule="exact"/>
              <w:ind w:leftChars="0" w:left="0"/>
              <w:rPr>
                <w:rFonts w:ascii="仿宋" w:eastAsia="仿宋" w:hAnsi="仿宋"/>
                <w:sz w:val="28"/>
                <w:szCs w:val="28"/>
              </w:rPr>
            </w:pPr>
          </w:p>
        </w:tc>
        <w:tc>
          <w:tcPr>
            <w:tcW w:w="1584" w:type="dxa"/>
          </w:tcPr>
          <w:p w:rsidR="00D76A48" w:rsidRDefault="00D76A48">
            <w:pPr>
              <w:pStyle w:val="a5"/>
              <w:spacing w:line="400" w:lineRule="exact"/>
              <w:ind w:leftChars="0" w:left="0"/>
              <w:rPr>
                <w:rFonts w:ascii="仿宋" w:eastAsia="仿宋" w:hAnsi="仿宋"/>
                <w:sz w:val="28"/>
                <w:szCs w:val="28"/>
              </w:rPr>
            </w:pPr>
          </w:p>
        </w:tc>
        <w:tc>
          <w:tcPr>
            <w:tcW w:w="1296" w:type="dxa"/>
          </w:tcPr>
          <w:p w:rsidR="00D76A48" w:rsidRDefault="00D76A48">
            <w:pPr>
              <w:pStyle w:val="a5"/>
              <w:spacing w:line="400" w:lineRule="exact"/>
              <w:ind w:leftChars="0" w:left="0"/>
              <w:rPr>
                <w:rFonts w:ascii="仿宋" w:eastAsia="仿宋" w:hAnsi="仿宋"/>
                <w:sz w:val="28"/>
                <w:szCs w:val="28"/>
              </w:rPr>
            </w:pPr>
          </w:p>
        </w:tc>
        <w:tc>
          <w:tcPr>
            <w:tcW w:w="1080" w:type="dxa"/>
          </w:tcPr>
          <w:p w:rsidR="00D76A48" w:rsidRDefault="00D76A48">
            <w:pPr>
              <w:pStyle w:val="a5"/>
              <w:spacing w:line="400" w:lineRule="exact"/>
              <w:ind w:leftChars="0" w:left="0"/>
              <w:rPr>
                <w:rFonts w:ascii="仿宋" w:eastAsia="仿宋" w:hAnsi="仿宋"/>
                <w:sz w:val="28"/>
                <w:szCs w:val="28"/>
              </w:rPr>
            </w:pPr>
          </w:p>
        </w:tc>
      </w:tr>
      <w:tr w:rsidR="00D76A48">
        <w:trPr>
          <w:trHeight w:val="774"/>
        </w:trPr>
        <w:tc>
          <w:tcPr>
            <w:tcW w:w="675" w:type="dxa"/>
          </w:tcPr>
          <w:p w:rsidR="00D76A48" w:rsidRDefault="00D76A48">
            <w:pPr>
              <w:pStyle w:val="a5"/>
              <w:spacing w:line="400" w:lineRule="exact"/>
              <w:ind w:leftChars="0" w:left="0"/>
              <w:rPr>
                <w:rFonts w:ascii="仿宋" w:eastAsia="仿宋" w:hAnsi="仿宋"/>
                <w:sz w:val="28"/>
                <w:szCs w:val="28"/>
              </w:rPr>
            </w:pPr>
          </w:p>
        </w:tc>
        <w:tc>
          <w:tcPr>
            <w:tcW w:w="993" w:type="dxa"/>
          </w:tcPr>
          <w:p w:rsidR="00D76A48" w:rsidRDefault="00D76A48">
            <w:pPr>
              <w:pStyle w:val="a5"/>
              <w:spacing w:line="400" w:lineRule="exact"/>
              <w:ind w:leftChars="0" w:left="0"/>
              <w:rPr>
                <w:rFonts w:ascii="仿宋" w:eastAsia="仿宋" w:hAnsi="仿宋"/>
                <w:sz w:val="28"/>
                <w:szCs w:val="28"/>
              </w:rPr>
            </w:pPr>
          </w:p>
        </w:tc>
        <w:tc>
          <w:tcPr>
            <w:tcW w:w="850" w:type="dxa"/>
          </w:tcPr>
          <w:p w:rsidR="00D76A48" w:rsidRDefault="00D76A48">
            <w:pPr>
              <w:pStyle w:val="a5"/>
              <w:spacing w:line="400" w:lineRule="exact"/>
              <w:ind w:leftChars="0" w:left="0"/>
              <w:rPr>
                <w:rFonts w:ascii="仿宋" w:eastAsia="仿宋" w:hAnsi="仿宋"/>
                <w:sz w:val="28"/>
                <w:szCs w:val="28"/>
              </w:rPr>
            </w:pPr>
          </w:p>
        </w:tc>
        <w:tc>
          <w:tcPr>
            <w:tcW w:w="650" w:type="dxa"/>
          </w:tcPr>
          <w:p w:rsidR="00D76A48" w:rsidRDefault="00D76A48">
            <w:pPr>
              <w:pStyle w:val="a5"/>
              <w:spacing w:line="400" w:lineRule="exact"/>
              <w:ind w:leftChars="0" w:left="0"/>
              <w:rPr>
                <w:rFonts w:ascii="仿宋" w:eastAsia="仿宋" w:hAnsi="仿宋"/>
                <w:sz w:val="28"/>
                <w:szCs w:val="28"/>
              </w:rPr>
            </w:pPr>
          </w:p>
        </w:tc>
        <w:tc>
          <w:tcPr>
            <w:tcW w:w="900" w:type="dxa"/>
          </w:tcPr>
          <w:p w:rsidR="00D76A48" w:rsidRDefault="00D76A48">
            <w:pPr>
              <w:pStyle w:val="a5"/>
              <w:spacing w:line="400" w:lineRule="exact"/>
              <w:ind w:leftChars="0" w:left="0"/>
              <w:rPr>
                <w:rFonts w:ascii="仿宋" w:eastAsia="仿宋" w:hAnsi="仿宋"/>
                <w:sz w:val="28"/>
                <w:szCs w:val="28"/>
              </w:rPr>
            </w:pPr>
          </w:p>
        </w:tc>
        <w:tc>
          <w:tcPr>
            <w:tcW w:w="1260" w:type="dxa"/>
          </w:tcPr>
          <w:p w:rsidR="00D76A48" w:rsidRDefault="00D76A48">
            <w:pPr>
              <w:pStyle w:val="a5"/>
              <w:spacing w:line="400" w:lineRule="exact"/>
              <w:ind w:leftChars="0" w:left="0"/>
              <w:rPr>
                <w:rFonts w:ascii="仿宋" w:eastAsia="仿宋" w:hAnsi="仿宋"/>
                <w:sz w:val="28"/>
                <w:szCs w:val="28"/>
              </w:rPr>
            </w:pPr>
          </w:p>
        </w:tc>
        <w:tc>
          <w:tcPr>
            <w:tcW w:w="1584" w:type="dxa"/>
          </w:tcPr>
          <w:p w:rsidR="00D76A48" w:rsidRDefault="00D76A48">
            <w:pPr>
              <w:pStyle w:val="a5"/>
              <w:spacing w:line="400" w:lineRule="exact"/>
              <w:ind w:leftChars="0" w:left="0"/>
              <w:rPr>
                <w:rFonts w:ascii="仿宋" w:eastAsia="仿宋" w:hAnsi="仿宋"/>
                <w:sz w:val="28"/>
                <w:szCs w:val="28"/>
              </w:rPr>
            </w:pPr>
          </w:p>
        </w:tc>
        <w:tc>
          <w:tcPr>
            <w:tcW w:w="1296" w:type="dxa"/>
          </w:tcPr>
          <w:p w:rsidR="00D76A48" w:rsidRDefault="00D76A48">
            <w:pPr>
              <w:pStyle w:val="a5"/>
              <w:spacing w:line="400" w:lineRule="exact"/>
              <w:ind w:leftChars="0" w:left="0"/>
              <w:rPr>
                <w:rFonts w:ascii="仿宋" w:eastAsia="仿宋" w:hAnsi="仿宋"/>
                <w:sz w:val="28"/>
                <w:szCs w:val="28"/>
              </w:rPr>
            </w:pPr>
          </w:p>
        </w:tc>
        <w:tc>
          <w:tcPr>
            <w:tcW w:w="1080" w:type="dxa"/>
          </w:tcPr>
          <w:p w:rsidR="00D76A48" w:rsidRDefault="00D76A48">
            <w:pPr>
              <w:pStyle w:val="a5"/>
              <w:spacing w:line="400" w:lineRule="exact"/>
              <w:ind w:leftChars="0" w:left="0"/>
              <w:rPr>
                <w:rFonts w:ascii="仿宋" w:eastAsia="仿宋" w:hAnsi="仿宋"/>
                <w:sz w:val="28"/>
                <w:szCs w:val="28"/>
              </w:rPr>
            </w:pPr>
          </w:p>
        </w:tc>
      </w:tr>
      <w:tr w:rsidR="00D76A48">
        <w:trPr>
          <w:trHeight w:val="687"/>
        </w:trPr>
        <w:tc>
          <w:tcPr>
            <w:tcW w:w="675" w:type="dxa"/>
          </w:tcPr>
          <w:p w:rsidR="00D76A48" w:rsidRDefault="00D76A48">
            <w:pPr>
              <w:pStyle w:val="a5"/>
              <w:spacing w:line="400" w:lineRule="exact"/>
              <w:ind w:leftChars="0" w:left="0"/>
              <w:rPr>
                <w:rFonts w:ascii="仿宋" w:eastAsia="仿宋" w:hAnsi="仿宋"/>
                <w:sz w:val="28"/>
                <w:szCs w:val="28"/>
              </w:rPr>
            </w:pPr>
          </w:p>
        </w:tc>
        <w:tc>
          <w:tcPr>
            <w:tcW w:w="993" w:type="dxa"/>
          </w:tcPr>
          <w:p w:rsidR="00D76A48" w:rsidRDefault="00D76A48">
            <w:pPr>
              <w:pStyle w:val="a5"/>
              <w:spacing w:line="400" w:lineRule="exact"/>
              <w:ind w:leftChars="0" w:left="0"/>
              <w:rPr>
                <w:rFonts w:ascii="仿宋" w:eastAsia="仿宋" w:hAnsi="仿宋"/>
                <w:sz w:val="28"/>
                <w:szCs w:val="28"/>
              </w:rPr>
            </w:pPr>
          </w:p>
        </w:tc>
        <w:tc>
          <w:tcPr>
            <w:tcW w:w="850" w:type="dxa"/>
          </w:tcPr>
          <w:p w:rsidR="00D76A48" w:rsidRDefault="00D76A48">
            <w:pPr>
              <w:pStyle w:val="a5"/>
              <w:spacing w:line="400" w:lineRule="exact"/>
              <w:ind w:leftChars="0" w:left="0"/>
              <w:rPr>
                <w:rFonts w:ascii="仿宋" w:eastAsia="仿宋" w:hAnsi="仿宋"/>
                <w:sz w:val="28"/>
                <w:szCs w:val="28"/>
              </w:rPr>
            </w:pPr>
          </w:p>
        </w:tc>
        <w:tc>
          <w:tcPr>
            <w:tcW w:w="650" w:type="dxa"/>
          </w:tcPr>
          <w:p w:rsidR="00D76A48" w:rsidRDefault="00D76A48">
            <w:pPr>
              <w:pStyle w:val="a5"/>
              <w:spacing w:line="400" w:lineRule="exact"/>
              <w:ind w:leftChars="0" w:left="0"/>
              <w:rPr>
                <w:rFonts w:ascii="仿宋" w:eastAsia="仿宋" w:hAnsi="仿宋"/>
                <w:sz w:val="28"/>
                <w:szCs w:val="28"/>
              </w:rPr>
            </w:pPr>
          </w:p>
        </w:tc>
        <w:tc>
          <w:tcPr>
            <w:tcW w:w="900" w:type="dxa"/>
          </w:tcPr>
          <w:p w:rsidR="00D76A48" w:rsidRDefault="00D76A48">
            <w:pPr>
              <w:pStyle w:val="a5"/>
              <w:spacing w:line="400" w:lineRule="exact"/>
              <w:ind w:leftChars="0" w:left="0"/>
              <w:rPr>
                <w:rFonts w:ascii="仿宋" w:eastAsia="仿宋" w:hAnsi="仿宋"/>
                <w:sz w:val="28"/>
                <w:szCs w:val="28"/>
              </w:rPr>
            </w:pPr>
          </w:p>
        </w:tc>
        <w:tc>
          <w:tcPr>
            <w:tcW w:w="1260" w:type="dxa"/>
          </w:tcPr>
          <w:p w:rsidR="00D76A48" w:rsidRDefault="00D76A48">
            <w:pPr>
              <w:pStyle w:val="a5"/>
              <w:spacing w:line="400" w:lineRule="exact"/>
              <w:ind w:leftChars="0" w:left="0"/>
              <w:rPr>
                <w:rFonts w:ascii="仿宋" w:eastAsia="仿宋" w:hAnsi="仿宋"/>
                <w:sz w:val="28"/>
                <w:szCs w:val="28"/>
              </w:rPr>
            </w:pPr>
          </w:p>
        </w:tc>
        <w:tc>
          <w:tcPr>
            <w:tcW w:w="1584" w:type="dxa"/>
          </w:tcPr>
          <w:p w:rsidR="00D76A48" w:rsidRDefault="00D76A48">
            <w:pPr>
              <w:pStyle w:val="a5"/>
              <w:spacing w:line="400" w:lineRule="exact"/>
              <w:ind w:leftChars="0" w:left="0"/>
              <w:rPr>
                <w:rFonts w:ascii="仿宋" w:eastAsia="仿宋" w:hAnsi="仿宋"/>
                <w:sz w:val="28"/>
                <w:szCs w:val="28"/>
              </w:rPr>
            </w:pPr>
          </w:p>
        </w:tc>
        <w:tc>
          <w:tcPr>
            <w:tcW w:w="1296" w:type="dxa"/>
          </w:tcPr>
          <w:p w:rsidR="00D76A48" w:rsidRDefault="00D76A48">
            <w:pPr>
              <w:pStyle w:val="a5"/>
              <w:spacing w:line="400" w:lineRule="exact"/>
              <w:ind w:leftChars="0" w:left="0"/>
              <w:rPr>
                <w:rFonts w:ascii="仿宋" w:eastAsia="仿宋" w:hAnsi="仿宋"/>
                <w:sz w:val="28"/>
                <w:szCs w:val="28"/>
              </w:rPr>
            </w:pPr>
          </w:p>
        </w:tc>
        <w:tc>
          <w:tcPr>
            <w:tcW w:w="1080" w:type="dxa"/>
          </w:tcPr>
          <w:p w:rsidR="00D76A48" w:rsidRDefault="00D76A48">
            <w:pPr>
              <w:pStyle w:val="a5"/>
              <w:spacing w:line="400" w:lineRule="exact"/>
              <w:ind w:leftChars="0" w:left="0"/>
              <w:rPr>
                <w:rFonts w:ascii="仿宋" w:eastAsia="仿宋" w:hAnsi="仿宋"/>
                <w:sz w:val="28"/>
                <w:szCs w:val="28"/>
              </w:rPr>
            </w:pPr>
          </w:p>
        </w:tc>
      </w:tr>
      <w:tr w:rsidR="00D76A48">
        <w:trPr>
          <w:trHeight w:val="687"/>
        </w:trPr>
        <w:tc>
          <w:tcPr>
            <w:tcW w:w="675" w:type="dxa"/>
          </w:tcPr>
          <w:p w:rsidR="00D76A48" w:rsidRDefault="00D76A48">
            <w:pPr>
              <w:pStyle w:val="a5"/>
              <w:spacing w:line="400" w:lineRule="exact"/>
              <w:ind w:leftChars="0" w:left="0"/>
              <w:rPr>
                <w:rFonts w:ascii="仿宋" w:eastAsia="仿宋" w:hAnsi="仿宋"/>
                <w:sz w:val="28"/>
                <w:szCs w:val="28"/>
              </w:rPr>
            </w:pPr>
          </w:p>
        </w:tc>
        <w:tc>
          <w:tcPr>
            <w:tcW w:w="993" w:type="dxa"/>
          </w:tcPr>
          <w:p w:rsidR="00D76A48" w:rsidRDefault="00D76A48">
            <w:pPr>
              <w:pStyle w:val="a5"/>
              <w:spacing w:line="400" w:lineRule="exact"/>
              <w:ind w:leftChars="0" w:left="0"/>
              <w:rPr>
                <w:rFonts w:ascii="仿宋" w:eastAsia="仿宋" w:hAnsi="仿宋"/>
                <w:sz w:val="28"/>
                <w:szCs w:val="28"/>
              </w:rPr>
            </w:pPr>
          </w:p>
        </w:tc>
        <w:tc>
          <w:tcPr>
            <w:tcW w:w="850" w:type="dxa"/>
          </w:tcPr>
          <w:p w:rsidR="00D76A48" w:rsidRDefault="00D76A48">
            <w:pPr>
              <w:pStyle w:val="a5"/>
              <w:spacing w:line="400" w:lineRule="exact"/>
              <w:ind w:leftChars="0" w:left="0"/>
              <w:rPr>
                <w:rFonts w:ascii="仿宋" w:eastAsia="仿宋" w:hAnsi="仿宋"/>
                <w:sz w:val="28"/>
                <w:szCs w:val="28"/>
              </w:rPr>
            </w:pPr>
          </w:p>
        </w:tc>
        <w:tc>
          <w:tcPr>
            <w:tcW w:w="650" w:type="dxa"/>
          </w:tcPr>
          <w:p w:rsidR="00D76A48" w:rsidRDefault="00D76A48">
            <w:pPr>
              <w:pStyle w:val="a5"/>
              <w:spacing w:line="400" w:lineRule="exact"/>
              <w:ind w:leftChars="0" w:left="0"/>
              <w:rPr>
                <w:rFonts w:ascii="仿宋" w:eastAsia="仿宋" w:hAnsi="仿宋"/>
                <w:sz w:val="28"/>
                <w:szCs w:val="28"/>
              </w:rPr>
            </w:pPr>
          </w:p>
        </w:tc>
        <w:tc>
          <w:tcPr>
            <w:tcW w:w="900" w:type="dxa"/>
          </w:tcPr>
          <w:p w:rsidR="00D76A48" w:rsidRDefault="00D76A48">
            <w:pPr>
              <w:pStyle w:val="a5"/>
              <w:spacing w:line="400" w:lineRule="exact"/>
              <w:ind w:leftChars="0" w:left="0"/>
              <w:rPr>
                <w:rFonts w:ascii="仿宋" w:eastAsia="仿宋" w:hAnsi="仿宋"/>
                <w:sz w:val="28"/>
                <w:szCs w:val="28"/>
              </w:rPr>
            </w:pPr>
          </w:p>
        </w:tc>
        <w:tc>
          <w:tcPr>
            <w:tcW w:w="1260" w:type="dxa"/>
          </w:tcPr>
          <w:p w:rsidR="00D76A48" w:rsidRDefault="00D76A48">
            <w:pPr>
              <w:pStyle w:val="a5"/>
              <w:spacing w:line="400" w:lineRule="exact"/>
              <w:ind w:leftChars="0" w:left="0"/>
              <w:rPr>
                <w:rFonts w:ascii="仿宋" w:eastAsia="仿宋" w:hAnsi="仿宋"/>
                <w:sz w:val="28"/>
                <w:szCs w:val="28"/>
              </w:rPr>
            </w:pPr>
          </w:p>
        </w:tc>
        <w:tc>
          <w:tcPr>
            <w:tcW w:w="1584" w:type="dxa"/>
          </w:tcPr>
          <w:p w:rsidR="00D76A48" w:rsidRDefault="00D76A48">
            <w:pPr>
              <w:pStyle w:val="a5"/>
              <w:spacing w:line="400" w:lineRule="exact"/>
              <w:ind w:leftChars="0" w:left="0"/>
              <w:rPr>
                <w:rFonts w:ascii="仿宋" w:eastAsia="仿宋" w:hAnsi="仿宋"/>
                <w:sz w:val="28"/>
                <w:szCs w:val="28"/>
              </w:rPr>
            </w:pPr>
          </w:p>
        </w:tc>
        <w:tc>
          <w:tcPr>
            <w:tcW w:w="1296" w:type="dxa"/>
          </w:tcPr>
          <w:p w:rsidR="00D76A48" w:rsidRDefault="00D76A48">
            <w:pPr>
              <w:pStyle w:val="a5"/>
              <w:spacing w:line="400" w:lineRule="exact"/>
              <w:ind w:leftChars="0" w:left="0"/>
              <w:rPr>
                <w:rFonts w:ascii="仿宋" w:eastAsia="仿宋" w:hAnsi="仿宋"/>
                <w:sz w:val="28"/>
                <w:szCs w:val="28"/>
              </w:rPr>
            </w:pPr>
          </w:p>
        </w:tc>
        <w:tc>
          <w:tcPr>
            <w:tcW w:w="1080" w:type="dxa"/>
          </w:tcPr>
          <w:p w:rsidR="00D76A48" w:rsidRDefault="00D76A48">
            <w:pPr>
              <w:pStyle w:val="a5"/>
              <w:spacing w:line="400" w:lineRule="exact"/>
              <w:ind w:leftChars="0" w:left="0"/>
              <w:rPr>
                <w:rFonts w:ascii="仿宋" w:eastAsia="仿宋" w:hAnsi="仿宋"/>
                <w:sz w:val="28"/>
                <w:szCs w:val="28"/>
              </w:rPr>
            </w:pPr>
          </w:p>
        </w:tc>
      </w:tr>
      <w:tr w:rsidR="00D76A48">
        <w:trPr>
          <w:trHeight w:val="711"/>
        </w:trPr>
        <w:tc>
          <w:tcPr>
            <w:tcW w:w="675" w:type="dxa"/>
          </w:tcPr>
          <w:p w:rsidR="00D76A48" w:rsidRDefault="00D76A48">
            <w:pPr>
              <w:pStyle w:val="a5"/>
              <w:spacing w:line="400" w:lineRule="exact"/>
              <w:ind w:leftChars="0" w:left="0"/>
              <w:rPr>
                <w:rFonts w:ascii="仿宋" w:eastAsia="仿宋" w:hAnsi="仿宋"/>
                <w:sz w:val="28"/>
                <w:szCs w:val="28"/>
              </w:rPr>
            </w:pPr>
          </w:p>
        </w:tc>
        <w:tc>
          <w:tcPr>
            <w:tcW w:w="993" w:type="dxa"/>
          </w:tcPr>
          <w:p w:rsidR="00D76A48" w:rsidRDefault="00D76A48">
            <w:pPr>
              <w:pStyle w:val="a5"/>
              <w:spacing w:line="400" w:lineRule="exact"/>
              <w:ind w:leftChars="0" w:left="0"/>
              <w:rPr>
                <w:rFonts w:ascii="仿宋" w:eastAsia="仿宋" w:hAnsi="仿宋"/>
                <w:sz w:val="28"/>
                <w:szCs w:val="28"/>
              </w:rPr>
            </w:pPr>
          </w:p>
        </w:tc>
        <w:tc>
          <w:tcPr>
            <w:tcW w:w="850" w:type="dxa"/>
          </w:tcPr>
          <w:p w:rsidR="00D76A48" w:rsidRDefault="00D76A48">
            <w:pPr>
              <w:pStyle w:val="a5"/>
              <w:spacing w:line="400" w:lineRule="exact"/>
              <w:ind w:leftChars="0" w:left="0"/>
              <w:rPr>
                <w:rFonts w:ascii="仿宋" w:eastAsia="仿宋" w:hAnsi="仿宋"/>
                <w:sz w:val="28"/>
                <w:szCs w:val="28"/>
              </w:rPr>
            </w:pPr>
          </w:p>
        </w:tc>
        <w:tc>
          <w:tcPr>
            <w:tcW w:w="650" w:type="dxa"/>
          </w:tcPr>
          <w:p w:rsidR="00D76A48" w:rsidRDefault="00D76A48">
            <w:pPr>
              <w:pStyle w:val="a5"/>
              <w:spacing w:line="400" w:lineRule="exact"/>
              <w:ind w:leftChars="0" w:left="0"/>
              <w:rPr>
                <w:rFonts w:ascii="仿宋" w:eastAsia="仿宋" w:hAnsi="仿宋"/>
                <w:sz w:val="28"/>
                <w:szCs w:val="28"/>
              </w:rPr>
            </w:pPr>
          </w:p>
        </w:tc>
        <w:tc>
          <w:tcPr>
            <w:tcW w:w="900" w:type="dxa"/>
          </w:tcPr>
          <w:p w:rsidR="00D76A48" w:rsidRDefault="00D76A48">
            <w:pPr>
              <w:pStyle w:val="a5"/>
              <w:spacing w:line="400" w:lineRule="exact"/>
              <w:ind w:leftChars="0" w:left="0"/>
              <w:rPr>
                <w:rFonts w:ascii="仿宋" w:eastAsia="仿宋" w:hAnsi="仿宋"/>
                <w:sz w:val="28"/>
                <w:szCs w:val="28"/>
              </w:rPr>
            </w:pPr>
          </w:p>
        </w:tc>
        <w:tc>
          <w:tcPr>
            <w:tcW w:w="1260" w:type="dxa"/>
          </w:tcPr>
          <w:p w:rsidR="00D76A48" w:rsidRDefault="00D76A48">
            <w:pPr>
              <w:pStyle w:val="a5"/>
              <w:spacing w:line="400" w:lineRule="exact"/>
              <w:ind w:leftChars="0" w:left="0"/>
              <w:rPr>
                <w:rFonts w:ascii="仿宋" w:eastAsia="仿宋" w:hAnsi="仿宋"/>
                <w:sz w:val="28"/>
                <w:szCs w:val="28"/>
              </w:rPr>
            </w:pPr>
          </w:p>
        </w:tc>
        <w:tc>
          <w:tcPr>
            <w:tcW w:w="1584" w:type="dxa"/>
          </w:tcPr>
          <w:p w:rsidR="00D76A48" w:rsidRDefault="00D76A48">
            <w:pPr>
              <w:pStyle w:val="a5"/>
              <w:spacing w:line="400" w:lineRule="exact"/>
              <w:ind w:leftChars="0" w:left="0"/>
              <w:rPr>
                <w:rFonts w:ascii="仿宋" w:eastAsia="仿宋" w:hAnsi="仿宋"/>
                <w:sz w:val="28"/>
                <w:szCs w:val="28"/>
              </w:rPr>
            </w:pPr>
          </w:p>
        </w:tc>
        <w:tc>
          <w:tcPr>
            <w:tcW w:w="1296" w:type="dxa"/>
          </w:tcPr>
          <w:p w:rsidR="00D76A48" w:rsidRDefault="00D76A48">
            <w:pPr>
              <w:pStyle w:val="a5"/>
              <w:spacing w:line="400" w:lineRule="exact"/>
              <w:ind w:leftChars="0" w:left="0"/>
              <w:rPr>
                <w:rFonts w:ascii="仿宋" w:eastAsia="仿宋" w:hAnsi="仿宋"/>
                <w:sz w:val="28"/>
                <w:szCs w:val="28"/>
              </w:rPr>
            </w:pPr>
          </w:p>
        </w:tc>
        <w:tc>
          <w:tcPr>
            <w:tcW w:w="1080" w:type="dxa"/>
          </w:tcPr>
          <w:p w:rsidR="00D76A48" w:rsidRDefault="00D76A48">
            <w:pPr>
              <w:pStyle w:val="a5"/>
              <w:spacing w:line="400" w:lineRule="exact"/>
              <w:ind w:leftChars="0" w:left="0"/>
              <w:rPr>
                <w:rFonts w:ascii="仿宋" w:eastAsia="仿宋" w:hAnsi="仿宋"/>
                <w:sz w:val="28"/>
                <w:szCs w:val="28"/>
              </w:rPr>
            </w:pPr>
          </w:p>
        </w:tc>
      </w:tr>
    </w:tbl>
    <w:p w:rsidR="00D76A48" w:rsidRDefault="00F73747">
      <w:pPr>
        <w:ind w:firstLineChars="225" w:firstLine="540"/>
        <w:rPr>
          <w:rFonts w:ascii="仿宋" w:eastAsia="仿宋" w:hAnsi="仿宋"/>
          <w:sz w:val="24"/>
        </w:rPr>
      </w:pPr>
      <w:r>
        <w:rPr>
          <w:rFonts w:ascii="仿宋" w:eastAsia="仿宋" w:hAnsi="仿宋" w:hint="eastAsia"/>
          <w:sz w:val="24"/>
        </w:rPr>
        <w:t>此表须附学历、执业资格证书、劳动合同复印件等证明材料。</w:t>
      </w: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F73747">
      <w:pPr>
        <w:spacing w:line="400" w:lineRule="exact"/>
        <w:outlineLvl w:val="2"/>
        <w:rPr>
          <w:rFonts w:ascii="仿宋" w:eastAsia="仿宋" w:hAnsi="仿宋"/>
          <w:sz w:val="24"/>
        </w:rPr>
      </w:pPr>
      <w:r>
        <w:rPr>
          <w:rStyle w:val="3Char"/>
          <w:rFonts w:ascii="仿宋" w:eastAsia="仿宋" w:hAnsi="仿宋"/>
          <w:sz w:val="24"/>
        </w:rPr>
        <w:lastRenderedPageBreak/>
        <w:t>3.</w:t>
      </w:r>
      <w:r>
        <w:rPr>
          <w:rStyle w:val="3Char"/>
          <w:rFonts w:ascii="仿宋" w:eastAsia="仿宋" w:hAnsi="仿宋" w:hint="eastAsia"/>
          <w:sz w:val="24"/>
        </w:rPr>
        <w:t>拟投入人员的相关工作业绩、资历及能力</w:t>
      </w:r>
    </w:p>
    <w:p w:rsidR="00D76A48" w:rsidRDefault="00D76A48">
      <w:pPr>
        <w:spacing w:line="400" w:lineRule="exact"/>
        <w:rPr>
          <w:rFonts w:ascii="仿宋" w:eastAsia="仿宋" w:hAnsi="仿宋"/>
          <w:sz w:val="28"/>
          <w:szCs w:val="28"/>
        </w:rPr>
      </w:pPr>
    </w:p>
    <w:p w:rsidR="00D76A48" w:rsidRDefault="00D76A48">
      <w:pPr>
        <w:spacing w:line="400" w:lineRule="exact"/>
        <w:rPr>
          <w:rFonts w:ascii="仿宋" w:eastAsia="仿宋" w:hAnsi="仿宋"/>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F73747">
      <w:pPr>
        <w:pStyle w:val="3"/>
        <w:spacing w:line="400" w:lineRule="exact"/>
        <w:rPr>
          <w:rFonts w:ascii="仿宋" w:eastAsia="仿宋" w:hAnsi="仿宋"/>
          <w:sz w:val="24"/>
          <w:szCs w:val="24"/>
        </w:rPr>
      </w:pPr>
      <w:bookmarkStart w:id="147" w:name="_Toc17896"/>
      <w:bookmarkStart w:id="148" w:name="_Toc30924"/>
      <w:bookmarkStart w:id="149" w:name="_Toc5051"/>
      <w:bookmarkStart w:id="150" w:name="_Toc17903"/>
      <w:bookmarkStart w:id="151" w:name="_Toc597"/>
      <w:bookmarkStart w:id="152" w:name="_Toc21725"/>
      <w:bookmarkStart w:id="153" w:name="_Toc29269"/>
      <w:bookmarkStart w:id="154" w:name="_Toc28584"/>
      <w:r>
        <w:rPr>
          <w:rFonts w:ascii="仿宋" w:eastAsia="仿宋" w:hAnsi="仿宋"/>
          <w:sz w:val="24"/>
          <w:szCs w:val="24"/>
        </w:rPr>
        <w:lastRenderedPageBreak/>
        <w:t>4.</w:t>
      </w:r>
      <w:r>
        <w:rPr>
          <w:rFonts w:ascii="仿宋" w:eastAsia="仿宋" w:hAnsi="仿宋" w:cs="宋体" w:hint="eastAsia"/>
          <w:sz w:val="24"/>
          <w:szCs w:val="24"/>
        </w:rPr>
        <w:t>创意策划、制作服务</w:t>
      </w:r>
      <w:r>
        <w:rPr>
          <w:rFonts w:ascii="仿宋" w:eastAsia="仿宋" w:hAnsi="仿宋" w:hint="eastAsia"/>
          <w:sz w:val="24"/>
          <w:szCs w:val="24"/>
        </w:rPr>
        <w:t>方案</w:t>
      </w:r>
      <w:bookmarkEnd w:id="147"/>
      <w:bookmarkEnd w:id="148"/>
      <w:bookmarkEnd w:id="149"/>
      <w:bookmarkEnd w:id="150"/>
      <w:bookmarkEnd w:id="151"/>
      <w:bookmarkEnd w:id="152"/>
      <w:bookmarkEnd w:id="153"/>
      <w:bookmarkEnd w:id="154"/>
    </w:p>
    <w:p w:rsidR="00D76A48" w:rsidRDefault="00F73747">
      <w:pPr>
        <w:spacing w:line="400" w:lineRule="exact"/>
        <w:ind w:firstLineChars="150" w:firstLine="360"/>
        <w:rPr>
          <w:rFonts w:ascii="仿宋" w:eastAsia="仿宋" w:hAnsi="仿宋" w:cs="宋体"/>
          <w:sz w:val="24"/>
        </w:rPr>
      </w:pPr>
      <w:r>
        <w:rPr>
          <w:rFonts w:ascii="仿宋" w:eastAsia="仿宋" w:hAnsi="仿宋" w:cs="宋体" w:hint="eastAsia"/>
          <w:sz w:val="24"/>
        </w:rPr>
        <w:t>注：主要从专题录像片的创意策划、制作实施方案等方面进行阐述。内容包含但不仅限于以下内容：对本项目的理解、创意策划方案、拟投入本项目的摄影器材及团队成员组成。</w:t>
      </w: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D76A48">
      <w:pPr>
        <w:spacing w:line="400" w:lineRule="exact"/>
        <w:ind w:firstLineChars="150" w:firstLine="420"/>
        <w:rPr>
          <w:rFonts w:ascii="仿宋" w:eastAsia="仿宋" w:hAnsi="仿宋" w:cs="宋体"/>
          <w:sz w:val="28"/>
          <w:szCs w:val="28"/>
        </w:rPr>
      </w:pPr>
    </w:p>
    <w:p w:rsidR="00D76A48" w:rsidRDefault="00F73747">
      <w:pPr>
        <w:widowControl/>
        <w:spacing w:line="400" w:lineRule="exact"/>
        <w:jc w:val="left"/>
        <w:rPr>
          <w:rFonts w:ascii="仿宋" w:eastAsia="仿宋" w:hAnsi="仿宋" w:cs="宋体"/>
          <w:sz w:val="28"/>
          <w:szCs w:val="28"/>
        </w:rPr>
      </w:pPr>
      <w:r>
        <w:rPr>
          <w:rFonts w:ascii="仿宋" w:eastAsia="仿宋" w:hAnsi="仿宋" w:cs="宋体"/>
          <w:sz w:val="28"/>
          <w:szCs w:val="28"/>
        </w:rPr>
        <w:br w:type="page"/>
      </w:r>
      <w:bookmarkStart w:id="155" w:name="_Toc9617"/>
      <w:bookmarkStart w:id="156" w:name="_Toc15155"/>
      <w:bookmarkStart w:id="157" w:name="_Toc12434"/>
      <w:bookmarkStart w:id="158" w:name="_Toc5462"/>
      <w:bookmarkStart w:id="159" w:name="_Toc26103"/>
      <w:bookmarkStart w:id="160" w:name="_Toc24947"/>
      <w:bookmarkStart w:id="161" w:name="_Toc25435"/>
      <w:bookmarkStart w:id="162" w:name="_Toc27920"/>
    </w:p>
    <w:p w:rsidR="00D76A48" w:rsidRDefault="00F73747">
      <w:pPr>
        <w:spacing w:line="400" w:lineRule="exact"/>
        <w:ind w:right="753"/>
        <w:jc w:val="center"/>
        <w:rPr>
          <w:rFonts w:ascii="仿宋" w:eastAsia="仿宋" w:hAnsi="仿宋" w:cs="宋体"/>
          <w:sz w:val="24"/>
        </w:rPr>
      </w:pPr>
      <w:r>
        <w:rPr>
          <w:rFonts w:ascii="仿宋" w:eastAsia="仿宋" w:hAnsi="仿宋" w:cs="宋体" w:hint="eastAsia"/>
          <w:sz w:val="24"/>
        </w:rPr>
        <w:lastRenderedPageBreak/>
        <w:t>项目比选申请文件</w:t>
      </w:r>
      <w:bookmarkStart w:id="163" w:name="_Toc461525327"/>
      <w:bookmarkStart w:id="164" w:name="_Toc21287"/>
      <w:bookmarkStart w:id="165" w:name="_Toc10925"/>
      <w:bookmarkStart w:id="166" w:name="_Toc3278"/>
      <w:bookmarkStart w:id="167" w:name="_Toc27059"/>
      <w:bookmarkStart w:id="168" w:name="_Toc196"/>
      <w:bookmarkStart w:id="169" w:name="_Toc3587"/>
      <w:bookmarkStart w:id="170" w:name="_Toc20460"/>
      <w:bookmarkStart w:id="171" w:name="_Toc15573"/>
    </w:p>
    <w:p w:rsidR="00D76A48" w:rsidRDefault="00F73747">
      <w:pPr>
        <w:spacing w:line="400" w:lineRule="exact"/>
        <w:ind w:right="753"/>
        <w:jc w:val="center"/>
        <w:rPr>
          <w:rFonts w:ascii="仿宋" w:eastAsia="仿宋" w:hAnsi="仿宋" w:cs="宋体"/>
          <w:sz w:val="24"/>
        </w:rPr>
      </w:pPr>
      <w:r>
        <w:rPr>
          <w:rFonts w:ascii="仿宋" w:eastAsia="仿宋" w:hAnsi="仿宋" w:hint="eastAsia"/>
          <w:b/>
          <w:bCs/>
          <w:sz w:val="24"/>
        </w:rPr>
        <w:t>商务部分</w:t>
      </w:r>
      <w:bookmarkEnd w:id="163"/>
      <w:bookmarkEnd w:id="164"/>
      <w:bookmarkEnd w:id="165"/>
      <w:bookmarkEnd w:id="166"/>
      <w:bookmarkEnd w:id="167"/>
      <w:bookmarkEnd w:id="168"/>
      <w:bookmarkEnd w:id="169"/>
      <w:bookmarkEnd w:id="170"/>
      <w:bookmarkEnd w:id="171"/>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D76A48">
      <w:pPr>
        <w:spacing w:line="400" w:lineRule="exact"/>
        <w:ind w:right="753"/>
        <w:jc w:val="left"/>
        <w:rPr>
          <w:rFonts w:ascii="仿宋" w:eastAsia="仿宋" w:hAnsi="仿宋" w:cs="宋体"/>
          <w:sz w:val="24"/>
        </w:rPr>
      </w:pPr>
    </w:p>
    <w:p w:rsidR="00D76A48" w:rsidRDefault="00F73747">
      <w:pPr>
        <w:ind w:right="753"/>
        <w:jc w:val="left"/>
        <w:rPr>
          <w:rFonts w:ascii="仿宋" w:eastAsia="仿宋" w:hAnsi="仿宋" w:cs="宋体"/>
          <w:sz w:val="24"/>
        </w:rPr>
      </w:pPr>
      <w:bookmarkStart w:id="172" w:name="_Toc333307133"/>
      <w:r>
        <w:rPr>
          <w:rFonts w:ascii="仿宋" w:eastAsia="仿宋" w:hAnsi="仿宋" w:cs="宋体" w:hint="eastAsia"/>
          <w:sz w:val="24"/>
        </w:rPr>
        <w:t>比选申请人：（盖章）</w:t>
      </w:r>
    </w:p>
    <w:p w:rsidR="00D76A48" w:rsidRDefault="00F73747">
      <w:pPr>
        <w:ind w:right="753"/>
        <w:jc w:val="left"/>
        <w:rPr>
          <w:rFonts w:ascii="仿宋" w:eastAsia="仿宋" w:hAnsi="仿宋" w:cs="宋体"/>
          <w:sz w:val="24"/>
        </w:rPr>
      </w:pPr>
      <w:r>
        <w:rPr>
          <w:rFonts w:ascii="仿宋" w:eastAsia="仿宋" w:hAnsi="仿宋" w:cs="宋体" w:hint="eastAsia"/>
          <w:sz w:val="24"/>
        </w:rPr>
        <w:t>法定代表人或委托代理人：（签字）</w:t>
      </w:r>
    </w:p>
    <w:p w:rsidR="00D76A48" w:rsidRDefault="00D76A48">
      <w:pPr>
        <w:spacing w:line="400" w:lineRule="exact"/>
        <w:ind w:right="753"/>
        <w:jc w:val="right"/>
        <w:rPr>
          <w:rFonts w:ascii="仿宋" w:eastAsia="仿宋" w:hAnsi="仿宋" w:cs="宋体"/>
          <w:sz w:val="24"/>
        </w:rPr>
      </w:pPr>
      <w:bookmarkStart w:id="173" w:name="_Toc333307134"/>
      <w:bookmarkEnd w:id="172"/>
    </w:p>
    <w:p w:rsidR="00D76A48" w:rsidRDefault="00F73747">
      <w:pPr>
        <w:spacing w:line="400" w:lineRule="exact"/>
        <w:ind w:right="753"/>
        <w:jc w:val="right"/>
        <w:rPr>
          <w:rFonts w:ascii="仿宋" w:eastAsia="仿宋" w:hAnsi="仿宋" w:cs="宋体"/>
          <w:sz w:val="24"/>
        </w:rPr>
      </w:pPr>
      <w:r>
        <w:rPr>
          <w:rFonts w:ascii="仿宋" w:eastAsia="仿宋" w:hAnsi="仿宋" w:cs="宋体" w:hint="eastAsia"/>
          <w:sz w:val="24"/>
        </w:rPr>
        <w:t>年</w:t>
      </w:r>
      <w:bookmarkEnd w:id="173"/>
      <w:r>
        <w:rPr>
          <w:rFonts w:ascii="仿宋" w:eastAsia="仿宋" w:hAnsi="仿宋" w:cs="宋体" w:hint="eastAsia"/>
          <w:sz w:val="24"/>
        </w:rPr>
        <w:t>月</w:t>
      </w:r>
      <w:bookmarkStart w:id="174" w:name="_Toc333307135"/>
      <w:r>
        <w:rPr>
          <w:rFonts w:ascii="仿宋" w:eastAsia="仿宋" w:hAnsi="仿宋" w:cs="宋体" w:hint="eastAsia"/>
          <w:sz w:val="24"/>
        </w:rPr>
        <w:t>日</w:t>
      </w: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D76A48">
      <w:pPr>
        <w:spacing w:line="400" w:lineRule="exact"/>
        <w:ind w:right="753"/>
        <w:jc w:val="left"/>
        <w:rPr>
          <w:rFonts w:ascii="仿宋" w:eastAsia="仿宋" w:hAnsi="仿宋" w:cs="宋体"/>
          <w:sz w:val="28"/>
          <w:szCs w:val="28"/>
        </w:rPr>
      </w:pPr>
    </w:p>
    <w:p w:rsidR="00D76A48" w:rsidRDefault="00F73747">
      <w:pPr>
        <w:pStyle w:val="2"/>
        <w:spacing w:line="400" w:lineRule="exact"/>
        <w:jc w:val="center"/>
        <w:rPr>
          <w:rFonts w:ascii="仿宋" w:eastAsia="仿宋" w:hAnsi="仿宋"/>
          <w:b/>
          <w:sz w:val="24"/>
          <w:szCs w:val="24"/>
        </w:rPr>
      </w:pPr>
      <w:bookmarkStart w:id="175" w:name="_Toc21835"/>
      <w:bookmarkStart w:id="176" w:name="_Toc4901"/>
      <w:bookmarkStart w:id="177" w:name="_Toc24408"/>
      <w:bookmarkStart w:id="178" w:name="_Toc24524"/>
      <w:bookmarkStart w:id="179" w:name="_Toc16542"/>
      <w:bookmarkStart w:id="180" w:name="_Toc17346"/>
      <w:bookmarkStart w:id="181" w:name="_Toc461525328"/>
      <w:bookmarkStart w:id="182" w:name="_Toc105340064"/>
      <w:bookmarkStart w:id="183" w:name="_Toc11015"/>
      <w:bookmarkStart w:id="184" w:name="_Toc7127"/>
      <w:bookmarkStart w:id="185" w:name="_Toc5616"/>
      <w:bookmarkStart w:id="186" w:name="_Toc2010"/>
      <w:bookmarkStart w:id="187" w:name="_Toc105360489"/>
      <w:bookmarkStart w:id="188" w:name="_Toc30879"/>
      <w:bookmarkEnd w:id="155"/>
      <w:bookmarkEnd w:id="156"/>
      <w:bookmarkEnd w:id="157"/>
      <w:bookmarkEnd w:id="158"/>
      <w:bookmarkEnd w:id="159"/>
      <w:bookmarkEnd w:id="160"/>
      <w:bookmarkEnd w:id="161"/>
      <w:bookmarkEnd w:id="162"/>
      <w:bookmarkEnd w:id="174"/>
      <w:r>
        <w:rPr>
          <w:rFonts w:ascii="仿宋" w:eastAsia="仿宋" w:hAnsi="仿宋" w:hint="eastAsia"/>
          <w:b/>
          <w:sz w:val="24"/>
          <w:szCs w:val="24"/>
        </w:rPr>
        <w:lastRenderedPageBreak/>
        <w:t>三、商务部</w:t>
      </w:r>
      <w:proofErr w:type="gramStart"/>
      <w:r>
        <w:rPr>
          <w:rFonts w:ascii="仿宋" w:eastAsia="仿宋" w:hAnsi="仿宋" w:hint="eastAsia"/>
          <w:b/>
          <w:sz w:val="24"/>
          <w:szCs w:val="24"/>
        </w:rPr>
        <w:t>分材料</w:t>
      </w:r>
      <w:proofErr w:type="gramEnd"/>
      <w:r>
        <w:rPr>
          <w:rFonts w:ascii="仿宋" w:eastAsia="仿宋" w:hAnsi="仿宋" w:hint="eastAsia"/>
          <w:b/>
          <w:sz w:val="24"/>
          <w:szCs w:val="24"/>
        </w:rPr>
        <w:t>目录</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D76A48" w:rsidRDefault="00F73747">
      <w:pPr>
        <w:spacing w:line="400" w:lineRule="exact"/>
        <w:ind w:right="753"/>
        <w:jc w:val="left"/>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报价表；</w:t>
      </w:r>
    </w:p>
    <w:p w:rsidR="00D76A48" w:rsidRDefault="00F73747">
      <w:pPr>
        <w:spacing w:line="400" w:lineRule="exact"/>
        <w:ind w:right="753"/>
        <w:jc w:val="left"/>
        <w:rPr>
          <w:rFonts w:ascii="仿宋" w:eastAsia="仿宋" w:hAnsi="仿宋" w:cs="宋体"/>
          <w:sz w:val="24"/>
        </w:rPr>
      </w:pPr>
      <w:r>
        <w:rPr>
          <w:rFonts w:ascii="仿宋" w:eastAsia="仿宋" w:hAnsi="仿宋" w:cs="宋体" w:hint="eastAsia"/>
          <w:sz w:val="24"/>
        </w:rPr>
        <w:t>备注：以上材料均需加盖单位公章，并按照目录顺序编排，标注页码</w:t>
      </w:r>
    </w:p>
    <w:p w:rsidR="00D76A48" w:rsidRDefault="00F73747">
      <w:pPr>
        <w:pStyle w:val="3"/>
        <w:spacing w:line="400" w:lineRule="exact"/>
        <w:rPr>
          <w:rFonts w:ascii="仿宋" w:eastAsia="仿宋" w:hAnsi="仿宋"/>
          <w:sz w:val="24"/>
          <w:szCs w:val="24"/>
        </w:rPr>
      </w:pPr>
      <w:r>
        <w:rPr>
          <w:rFonts w:ascii="仿宋" w:eastAsia="仿宋" w:hAnsi="仿宋"/>
          <w:sz w:val="24"/>
          <w:szCs w:val="24"/>
        </w:rPr>
        <w:t>1.</w:t>
      </w:r>
      <w:bookmarkStart w:id="189" w:name="_Toc26609"/>
      <w:bookmarkStart w:id="190" w:name="_Toc1148"/>
      <w:bookmarkStart w:id="191" w:name="_Toc29844"/>
      <w:bookmarkStart w:id="192" w:name="_Toc9748"/>
      <w:bookmarkStart w:id="193" w:name="_Toc20415"/>
      <w:bookmarkStart w:id="194" w:name="_Toc17958"/>
      <w:bookmarkStart w:id="195" w:name="_Toc29457"/>
      <w:bookmarkStart w:id="196" w:name="_Toc25896"/>
      <w:bookmarkStart w:id="197" w:name="_Toc25214"/>
      <w:bookmarkStart w:id="198" w:name="_Toc3569"/>
      <w:bookmarkStart w:id="199" w:name="_Toc461525330"/>
      <w:bookmarkStart w:id="200" w:name="_Toc6408"/>
      <w:r>
        <w:rPr>
          <w:rFonts w:ascii="仿宋" w:eastAsia="仿宋" w:hAnsi="仿宋" w:hint="eastAsia"/>
          <w:sz w:val="24"/>
          <w:szCs w:val="24"/>
        </w:rPr>
        <w:t>报价表</w:t>
      </w:r>
      <w:bookmarkEnd w:id="189"/>
      <w:bookmarkEnd w:id="190"/>
      <w:r>
        <w:rPr>
          <w:rFonts w:ascii="仿宋" w:eastAsia="仿宋" w:hAnsi="仿宋" w:hint="eastAsia"/>
          <w:sz w:val="24"/>
          <w:szCs w:val="24"/>
        </w:rPr>
        <w:t>（格式）</w:t>
      </w:r>
      <w:bookmarkEnd w:id="191"/>
      <w:bookmarkEnd w:id="192"/>
      <w:bookmarkEnd w:id="193"/>
      <w:bookmarkEnd w:id="194"/>
      <w:bookmarkEnd w:id="195"/>
      <w:bookmarkEnd w:id="196"/>
      <w:bookmarkEnd w:id="197"/>
      <w:bookmarkEnd w:id="198"/>
      <w:bookmarkEnd w:id="199"/>
      <w:bookmarkEnd w:id="200"/>
    </w:p>
    <w:tbl>
      <w:tblPr>
        <w:tblW w:w="9120" w:type="dxa"/>
        <w:tblInd w:w="103" w:type="dxa"/>
        <w:tblLook w:val="04A0" w:firstRow="1" w:lastRow="0" w:firstColumn="1" w:lastColumn="0" w:noHBand="0" w:noVBand="1"/>
      </w:tblPr>
      <w:tblGrid>
        <w:gridCol w:w="600"/>
        <w:gridCol w:w="2600"/>
        <w:gridCol w:w="580"/>
        <w:gridCol w:w="740"/>
        <w:gridCol w:w="740"/>
        <w:gridCol w:w="1540"/>
        <w:gridCol w:w="1500"/>
        <w:gridCol w:w="820"/>
      </w:tblGrid>
      <w:tr w:rsidR="00D76A48">
        <w:trPr>
          <w:trHeight w:val="312"/>
        </w:trPr>
        <w:tc>
          <w:tcPr>
            <w:tcW w:w="6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76A48" w:rsidRDefault="00F73747">
            <w:pPr>
              <w:widowControl/>
              <w:jc w:val="center"/>
              <w:rPr>
                <w:rFonts w:ascii="仿宋" w:eastAsia="仿宋" w:hAnsi="仿宋" w:cs="宋体"/>
                <w:kern w:val="0"/>
                <w:sz w:val="16"/>
                <w:szCs w:val="16"/>
              </w:rPr>
            </w:pPr>
            <w:r>
              <w:rPr>
                <w:rFonts w:ascii="仿宋" w:eastAsia="仿宋" w:hAnsi="仿宋" w:cs="宋体" w:hint="eastAsia"/>
                <w:kern w:val="0"/>
                <w:sz w:val="16"/>
                <w:szCs w:val="16"/>
              </w:rPr>
              <w:t>序号</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76A48" w:rsidRDefault="00F73747">
            <w:pPr>
              <w:widowControl/>
              <w:jc w:val="center"/>
              <w:rPr>
                <w:rFonts w:ascii="仿宋" w:eastAsia="仿宋" w:hAnsi="仿宋" w:cs="宋体"/>
                <w:kern w:val="0"/>
                <w:sz w:val="16"/>
                <w:szCs w:val="16"/>
              </w:rPr>
            </w:pPr>
            <w:r>
              <w:rPr>
                <w:rFonts w:ascii="仿宋" w:eastAsia="仿宋" w:hAnsi="仿宋" w:cs="宋体" w:hint="eastAsia"/>
                <w:kern w:val="0"/>
                <w:sz w:val="16"/>
                <w:szCs w:val="16"/>
              </w:rPr>
              <w:t>服务项目及性能参数要求</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76A48" w:rsidRDefault="00F73747">
            <w:pPr>
              <w:widowControl/>
              <w:jc w:val="center"/>
              <w:rPr>
                <w:rFonts w:ascii="仿宋" w:eastAsia="仿宋" w:hAnsi="仿宋" w:cs="宋体"/>
                <w:kern w:val="0"/>
                <w:sz w:val="16"/>
                <w:szCs w:val="16"/>
              </w:rPr>
            </w:pPr>
            <w:r>
              <w:rPr>
                <w:rFonts w:ascii="仿宋" w:eastAsia="仿宋" w:hAnsi="仿宋" w:cs="宋体" w:hint="eastAsia"/>
                <w:kern w:val="0"/>
                <w:sz w:val="16"/>
                <w:szCs w:val="16"/>
              </w:rPr>
              <w:t>单位</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76A48" w:rsidRDefault="00F73747">
            <w:pPr>
              <w:widowControl/>
              <w:jc w:val="center"/>
              <w:rPr>
                <w:rFonts w:ascii="仿宋" w:eastAsia="仿宋" w:hAnsi="仿宋" w:cs="宋体"/>
                <w:color w:val="000000"/>
                <w:kern w:val="0"/>
                <w:sz w:val="16"/>
                <w:szCs w:val="16"/>
              </w:rPr>
            </w:pPr>
            <w:r>
              <w:rPr>
                <w:rFonts w:ascii="仿宋" w:eastAsia="仿宋" w:hAnsi="仿宋" w:cs="宋体" w:hint="eastAsia"/>
                <w:color w:val="000000"/>
                <w:kern w:val="0"/>
                <w:sz w:val="16"/>
                <w:szCs w:val="16"/>
              </w:rPr>
              <w:t>天数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76A48" w:rsidRDefault="00F73747">
            <w:pPr>
              <w:widowControl/>
              <w:jc w:val="center"/>
              <w:rPr>
                <w:rFonts w:ascii="仿宋" w:eastAsia="仿宋" w:hAnsi="仿宋" w:cs="宋体"/>
                <w:color w:val="000000"/>
                <w:kern w:val="0"/>
                <w:sz w:val="16"/>
                <w:szCs w:val="16"/>
              </w:rPr>
            </w:pPr>
            <w:r>
              <w:rPr>
                <w:rFonts w:ascii="仿宋" w:eastAsia="仿宋" w:hAnsi="仿宋" w:cs="宋体" w:hint="eastAsia"/>
                <w:color w:val="000000"/>
                <w:kern w:val="0"/>
                <w:sz w:val="16"/>
                <w:szCs w:val="16"/>
              </w:rPr>
              <w:t>数量</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76A48" w:rsidRDefault="00F73747">
            <w:pPr>
              <w:widowControl/>
              <w:jc w:val="center"/>
              <w:rPr>
                <w:rFonts w:ascii="仿宋" w:eastAsia="仿宋" w:hAnsi="仿宋" w:cs="宋体"/>
                <w:color w:val="000000"/>
                <w:kern w:val="0"/>
                <w:sz w:val="16"/>
                <w:szCs w:val="16"/>
              </w:rPr>
            </w:pPr>
            <w:r>
              <w:rPr>
                <w:rFonts w:ascii="仿宋" w:eastAsia="仿宋" w:hAnsi="仿宋" w:cs="宋体" w:hint="eastAsia"/>
                <w:color w:val="000000"/>
                <w:kern w:val="0"/>
                <w:sz w:val="16"/>
                <w:szCs w:val="16"/>
              </w:rPr>
              <w:t>控制价单价（元）</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76A48" w:rsidRDefault="00F73747">
            <w:pPr>
              <w:widowControl/>
              <w:jc w:val="center"/>
              <w:rPr>
                <w:rFonts w:ascii="仿宋" w:eastAsia="仿宋" w:hAnsi="仿宋" w:cs="宋体"/>
                <w:color w:val="000000"/>
                <w:kern w:val="0"/>
                <w:sz w:val="16"/>
                <w:szCs w:val="16"/>
              </w:rPr>
            </w:pPr>
            <w:r>
              <w:rPr>
                <w:rFonts w:ascii="仿宋" w:eastAsia="仿宋" w:hAnsi="仿宋" w:cs="宋体" w:hint="eastAsia"/>
                <w:color w:val="000000"/>
                <w:kern w:val="0"/>
                <w:sz w:val="16"/>
                <w:szCs w:val="16"/>
              </w:rPr>
              <w:t>控制价总价（元）</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76A48" w:rsidRDefault="00F73747">
            <w:pPr>
              <w:widowControl/>
              <w:jc w:val="center"/>
              <w:rPr>
                <w:rFonts w:ascii="仿宋" w:eastAsia="仿宋" w:hAnsi="仿宋" w:cs="宋体"/>
                <w:color w:val="000000"/>
                <w:kern w:val="0"/>
                <w:sz w:val="16"/>
                <w:szCs w:val="16"/>
              </w:rPr>
            </w:pPr>
            <w:r>
              <w:rPr>
                <w:rFonts w:ascii="仿宋" w:eastAsia="仿宋" w:hAnsi="仿宋" w:cs="宋体" w:hint="eastAsia"/>
                <w:color w:val="000000"/>
                <w:kern w:val="0"/>
                <w:sz w:val="16"/>
                <w:szCs w:val="16"/>
              </w:rPr>
              <w:t>备注</w:t>
            </w:r>
          </w:p>
        </w:tc>
      </w:tr>
      <w:tr w:rsidR="00D76A48">
        <w:trPr>
          <w:trHeight w:val="312"/>
        </w:trPr>
        <w:tc>
          <w:tcPr>
            <w:tcW w:w="600" w:type="dxa"/>
            <w:vMerge/>
            <w:tcBorders>
              <w:top w:val="single" w:sz="4" w:space="0" w:color="auto"/>
              <w:left w:val="single" w:sz="4" w:space="0" w:color="auto"/>
              <w:bottom w:val="single" w:sz="4" w:space="0" w:color="auto"/>
              <w:right w:val="single" w:sz="4" w:space="0" w:color="auto"/>
            </w:tcBorders>
            <w:vAlign w:val="center"/>
          </w:tcPr>
          <w:p w:rsidR="00D76A48" w:rsidRDefault="00D76A48">
            <w:pPr>
              <w:widowControl/>
              <w:jc w:val="left"/>
              <w:rPr>
                <w:rFonts w:ascii="仿宋" w:eastAsia="仿宋" w:hAnsi="仿宋" w:cs="宋体"/>
                <w:kern w:val="0"/>
                <w:sz w:val="16"/>
                <w:szCs w:val="16"/>
              </w:rPr>
            </w:pPr>
          </w:p>
        </w:tc>
        <w:tc>
          <w:tcPr>
            <w:tcW w:w="2600" w:type="dxa"/>
            <w:vMerge/>
            <w:tcBorders>
              <w:top w:val="single" w:sz="4" w:space="0" w:color="auto"/>
              <w:left w:val="single" w:sz="4" w:space="0" w:color="auto"/>
              <w:bottom w:val="single" w:sz="4" w:space="0" w:color="auto"/>
              <w:right w:val="single" w:sz="4" w:space="0" w:color="auto"/>
            </w:tcBorders>
            <w:vAlign w:val="center"/>
          </w:tcPr>
          <w:p w:rsidR="00D76A48" w:rsidRDefault="00D76A48">
            <w:pPr>
              <w:widowControl/>
              <w:jc w:val="left"/>
              <w:rPr>
                <w:rFonts w:ascii="仿宋" w:eastAsia="仿宋" w:hAnsi="仿宋" w:cs="宋体"/>
                <w:kern w:val="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D76A48" w:rsidRDefault="00D76A48">
            <w:pPr>
              <w:widowControl/>
              <w:jc w:val="left"/>
              <w:rPr>
                <w:rFonts w:ascii="仿宋" w:eastAsia="仿宋" w:hAnsi="仿宋" w:cs="宋体"/>
                <w:kern w:val="0"/>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D76A48" w:rsidRDefault="00D76A48">
            <w:pPr>
              <w:widowControl/>
              <w:jc w:val="left"/>
              <w:rPr>
                <w:rFonts w:ascii="仿宋" w:eastAsia="仿宋" w:hAnsi="仿宋" w:cs="宋体"/>
                <w:color w:val="000000"/>
                <w:kern w:val="0"/>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D76A48" w:rsidRDefault="00D76A48">
            <w:pPr>
              <w:widowControl/>
              <w:jc w:val="left"/>
              <w:rPr>
                <w:rFonts w:ascii="仿宋" w:eastAsia="仿宋" w:hAnsi="仿宋" w:cs="宋体"/>
                <w:color w:val="000000"/>
                <w:kern w:val="0"/>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D76A48" w:rsidRDefault="00D76A48">
            <w:pPr>
              <w:widowControl/>
              <w:jc w:val="left"/>
              <w:rPr>
                <w:rFonts w:ascii="仿宋" w:eastAsia="仿宋" w:hAnsi="仿宋" w:cs="宋体"/>
                <w:color w:val="000000"/>
                <w:kern w:val="0"/>
                <w:sz w:val="16"/>
                <w:szCs w:val="16"/>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D76A48" w:rsidRDefault="00D76A48">
            <w:pPr>
              <w:widowControl/>
              <w:jc w:val="left"/>
              <w:rPr>
                <w:rFonts w:ascii="仿宋" w:eastAsia="仿宋" w:hAnsi="仿宋" w:cs="宋体"/>
                <w:color w:val="000000"/>
                <w:kern w:val="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D76A48" w:rsidRDefault="00D76A48">
            <w:pPr>
              <w:widowControl/>
              <w:jc w:val="left"/>
              <w:rPr>
                <w:rFonts w:ascii="仿宋" w:eastAsia="仿宋" w:hAnsi="仿宋" w:cs="宋体"/>
                <w:color w:val="000000"/>
                <w:kern w:val="0"/>
                <w:sz w:val="16"/>
                <w:szCs w:val="16"/>
              </w:rPr>
            </w:pPr>
          </w:p>
        </w:tc>
      </w:tr>
      <w:tr w:rsidR="00D76A48">
        <w:trPr>
          <w:trHeight w:val="375"/>
        </w:trPr>
        <w:tc>
          <w:tcPr>
            <w:tcW w:w="600" w:type="dxa"/>
            <w:tcBorders>
              <w:top w:val="nil"/>
              <w:left w:val="single" w:sz="4" w:space="0" w:color="auto"/>
              <w:bottom w:val="single" w:sz="4" w:space="0" w:color="auto"/>
              <w:right w:val="single" w:sz="4" w:space="0" w:color="auto"/>
            </w:tcBorders>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2600" w:type="dxa"/>
            <w:tcBorders>
              <w:top w:val="nil"/>
              <w:left w:val="nil"/>
              <w:bottom w:val="single" w:sz="4" w:space="0" w:color="auto"/>
              <w:right w:val="single" w:sz="4" w:space="0" w:color="auto"/>
            </w:tcBorders>
            <w:vAlign w:val="center"/>
          </w:tcPr>
          <w:p w:rsidR="00D76A48" w:rsidRDefault="00F73747">
            <w:pPr>
              <w:widowControl/>
              <w:jc w:val="left"/>
              <w:rPr>
                <w:rFonts w:ascii="仿宋" w:eastAsia="仿宋" w:hAnsi="仿宋" w:cs="宋体"/>
                <w:kern w:val="0"/>
                <w:sz w:val="20"/>
                <w:szCs w:val="20"/>
              </w:rPr>
            </w:pPr>
            <w:r>
              <w:rPr>
                <w:rFonts w:ascii="仿宋" w:eastAsia="仿宋" w:hAnsi="仿宋" w:cs="宋体"/>
                <w:kern w:val="0"/>
                <w:sz w:val="20"/>
                <w:szCs w:val="20"/>
              </w:rPr>
              <w:t>RED</w:t>
            </w:r>
            <w:r>
              <w:rPr>
                <w:rFonts w:ascii="仿宋" w:eastAsia="仿宋" w:hAnsi="仿宋" w:cs="宋体" w:hint="eastAsia"/>
                <w:kern w:val="0"/>
                <w:sz w:val="20"/>
                <w:szCs w:val="20"/>
              </w:rPr>
              <w:t>摄影机</w:t>
            </w:r>
            <w:r>
              <w:rPr>
                <w:rFonts w:ascii="仿宋" w:eastAsia="仿宋" w:hAnsi="仿宋" w:cs="宋体"/>
                <w:kern w:val="0"/>
                <w:sz w:val="20"/>
                <w:szCs w:val="20"/>
              </w:rPr>
              <w:t>+SONY</w:t>
            </w:r>
            <w:r>
              <w:rPr>
                <w:rFonts w:ascii="仿宋" w:eastAsia="仿宋" w:hAnsi="仿宋" w:cs="宋体" w:hint="eastAsia"/>
                <w:kern w:val="0"/>
                <w:sz w:val="20"/>
                <w:szCs w:val="20"/>
              </w:rPr>
              <w:t>定焦镜头</w:t>
            </w:r>
          </w:p>
        </w:tc>
        <w:tc>
          <w:tcPr>
            <w:tcW w:w="58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150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2600" w:type="dxa"/>
            <w:tcBorders>
              <w:top w:val="nil"/>
              <w:left w:val="nil"/>
              <w:bottom w:val="single" w:sz="4" w:space="0" w:color="auto"/>
              <w:right w:val="single" w:sz="4" w:space="0" w:color="auto"/>
            </w:tcBorders>
            <w:vAlign w:val="center"/>
          </w:tcPr>
          <w:p w:rsidR="00D76A48" w:rsidRDefault="00F73747">
            <w:pPr>
              <w:widowControl/>
              <w:jc w:val="left"/>
              <w:rPr>
                <w:rFonts w:ascii="仿宋" w:eastAsia="仿宋" w:hAnsi="仿宋" w:cs="宋体"/>
                <w:kern w:val="0"/>
                <w:sz w:val="20"/>
                <w:szCs w:val="20"/>
              </w:rPr>
            </w:pPr>
            <w:r>
              <w:rPr>
                <w:rFonts w:ascii="仿宋" w:eastAsia="仿宋" w:hAnsi="仿宋" w:cs="宋体"/>
                <w:kern w:val="0"/>
                <w:sz w:val="20"/>
                <w:szCs w:val="20"/>
              </w:rPr>
              <w:t>DJ14K</w:t>
            </w:r>
            <w:r>
              <w:rPr>
                <w:rFonts w:ascii="仿宋" w:eastAsia="仿宋" w:hAnsi="仿宋" w:cs="宋体" w:hint="eastAsia"/>
                <w:kern w:val="0"/>
                <w:sz w:val="20"/>
                <w:szCs w:val="20"/>
              </w:rPr>
              <w:t>航拍机</w:t>
            </w:r>
          </w:p>
        </w:tc>
        <w:tc>
          <w:tcPr>
            <w:tcW w:w="58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150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2600" w:type="dxa"/>
            <w:tcBorders>
              <w:top w:val="nil"/>
              <w:left w:val="nil"/>
              <w:bottom w:val="single" w:sz="4" w:space="0" w:color="auto"/>
              <w:right w:val="single" w:sz="4" w:space="0" w:color="auto"/>
            </w:tcBorders>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移动轨道</w:t>
            </w:r>
          </w:p>
        </w:tc>
        <w:tc>
          <w:tcPr>
            <w:tcW w:w="58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150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w:t>
            </w:r>
          </w:p>
        </w:tc>
        <w:tc>
          <w:tcPr>
            <w:tcW w:w="2600" w:type="dxa"/>
            <w:tcBorders>
              <w:top w:val="nil"/>
              <w:left w:val="nil"/>
              <w:bottom w:val="single" w:sz="4" w:space="0" w:color="auto"/>
              <w:right w:val="single" w:sz="4" w:space="0" w:color="auto"/>
            </w:tcBorders>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灯光设备</w:t>
            </w:r>
          </w:p>
        </w:tc>
        <w:tc>
          <w:tcPr>
            <w:tcW w:w="58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150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w:t>
            </w:r>
          </w:p>
        </w:tc>
        <w:tc>
          <w:tcPr>
            <w:tcW w:w="2600" w:type="dxa"/>
            <w:tcBorders>
              <w:top w:val="nil"/>
              <w:left w:val="nil"/>
              <w:bottom w:val="nil"/>
              <w:right w:val="single" w:sz="4" w:space="0" w:color="auto"/>
            </w:tcBorders>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魔术腿</w:t>
            </w:r>
          </w:p>
        </w:tc>
        <w:tc>
          <w:tcPr>
            <w:tcW w:w="58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150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6</w:t>
            </w:r>
          </w:p>
        </w:tc>
        <w:tc>
          <w:tcPr>
            <w:tcW w:w="2600" w:type="dxa"/>
            <w:tcBorders>
              <w:top w:val="single" w:sz="4" w:space="0" w:color="auto"/>
              <w:left w:val="nil"/>
              <w:bottom w:val="nil"/>
              <w:right w:val="single" w:sz="4" w:space="0" w:color="auto"/>
            </w:tcBorders>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大型电子摇臂</w:t>
            </w:r>
          </w:p>
        </w:tc>
        <w:tc>
          <w:tcPr>
            <w:tcW w:w="58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150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7</w:t>
            </w:r>
          </w:p>
        </w:tc>
        <w:tc>
          <w:tcPr>
            <w:tcW w:w="2600" w:type="dxa"/>
            <w:tcBorders>
              <w:top w:val="single" w:sz="4" w:space="0" w:color="auto"/>
              <w:left w:val="nil"/>
              <w:bottom w:val="nil"/>
              <w:right w:val="single" w:sz="4" w:space="0" w:color="auto"/>
            </w:tcBorders>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蝴蝶布等遮光</w:t>
            </w:r>
          </w:p>
        </w:tc>
        <w:tc>
          <w:tcPr>
            <w:tcW w:w="58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1500" w:type="dxa"/>
            <w:tcBorders>
              <w:top w:val="nil"/>
              <w:left w:val="nil"/>
              <w:bottom w:val="single" w:sz="4" w:space="0" w:color="auto"/>
              <w:right w:val="single" w:sz="4" w:space="0" w:color="auto"/>
            </w:tcBorders>
            <w:noWrap/>
            <w:vAlign w:val="center"/>
          </w:tcPr>
          <w:p w:rsidR="00D76A48" w:rsidRDefault="00D76A48">
            <w:pPr>
              <w:widowControl/>
              <w:jc w:val="center"/>
              <w:rPr>
                <w:rFonts w:ascii="仿宋" w:eastAsia="仿宋" w:hAnsi="仿宋" w:cs="宋体"/>
                <w:kern w:val="0"/>
                <w:sz w:val="20"/>
                <w:szCs w:val="20"/>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导演</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9</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执行导演</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制片</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11</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摄影师</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12</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航拍</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13</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逐格摄影师</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14</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灯光师</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15</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场工</w:t>
            </w:r>
            <w:proofErr w:type="gramEnd"/>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16</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化妆师</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17</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剪辑</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18</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配音</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19</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音乐制作</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整体调色</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21</w:t>
            </w:r>
          </w:p>
        </w:tc>
        <w:tc>
          <w:tcPr>
            <w:tcW w:w="2600" w:type="dxa"/>
            <w:tcBorders>
              <w:top w:val="single" w:sz="4" w:space="0" w:color="auto"/>
              <w:left w:val="nil"/>
              <w:bottom w:val="nil"/>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动画制作</w:t>
            </w:r>
          </w:p>
        </w:tc>
        <w:tc>
          <w:tcPr>
            <w:tcW w:w="58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kern w:val="0"/>
                <w:sz w:val="22"/>
                <w:szCs w:val="22"/>
              </w:rPr>
            </w:pPr>
          </w:p>
        </w:tc>
        <w:tc>
          <w:tcPr>
            <w:tcW w:w="7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7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D76A48">
            <w:pPr>
              <w:widowControl/>
              <w:jc w:val="center"/>
              <w:rPr>
                <w:rFonts w:ascii="仿宋" w:eastAsia="仿宋" w:hAnsi="仿宋" w:cs="宋体"/>
                <w:color w:val="000000"/>
                <w:kern w:val="0"/>
                <w:szCs w:val="21"/>
              </w:rPr>
            </w:pPr>
          </w:p>
        </w:tc>
      </w:tr>
      <w:tr w:rsidR="00D76A48">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22</w:t>
            </w:r>
          </w:p>
        </w:tc>
        <w:tc>
          <w:tcPr>
            <w:tcW w:w="2600" w:type="dxa"/>
            <w:tcBorders>
              <w:top w:val="single" w:sz="4" w:space="0" w:color="auto"/>
              <w:left w:val="nil"/>
              <w:bottom w:val="single" w:sz="4" w:space="0" w:color="auto"/>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包装设计</w:t>
            </w:r>
          </w:p>
        </w:tc>
        <w:tc>
          <w:tcPr>
            <w:tcW w:w="58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0" w:type="dxa"/>
            <w:tcBorders>
              <w:top w:val="nil"/>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nil"/>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nil"/>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23</w:t>
            </w:r>
          </w:p>
        </w:tc>
        <w:tc>
          <w:tcPr>
            <w:tcW w:w="2600" w:type="dxa"/>
            <w:tcBorders>
              <w:top w:val="single" w:sz="4" w:space="0" w:color="auto"/>
              <w:left w:val="nil"/>
              <w:bottom w:val="single" w:sz="4" w:space="0" w:color="auto"/>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字幕</w:t>
            </w:r>
          </w:p>
        </w:tc>
        <w:tc>
          <w:tcPr>
            <w:tcW w:w="580" w:type="dxa"/>
            <w:tcBorders>
              <w:top w:val="single" w:sz="4" w:space="0" w:color="auto"/>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个</w:t>
            </w:r>
            <w:proofErr w:type="gramEnd"/>
          </w:p>
        </w:tc>
        <w:tc>
          <w:tcPr>
            <w:tcW w:w="740" w:type="dxa"/>
            <w:tcBorders>
              <w:top w:val="single" w:sz="4" w:space="0" w:color="auto"/>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40" w:type="dxa"/>
            <w:tcBorders>
              <w:top w:val="single" w:sz="4" w:space="0" w:color="auto"/>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single" w:sz="4" w:space="0" w:color="auto"/>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single" w:sz="4" w:space="0" w:color="auto"/>
              <w:left w:val="nil"/>
              <w:bottom w:val="single" w:sz="4" w:space="0" w:color="auto"/>
              <w:right w:val="single" w:sz="4" w:space="0" w:color="auto"/>
            </w:tcBorders>
            <w:vAlign w:val="center"/>
          </w:tcPr>
          <w:p w:rsidR="00D76A48" w:rsidRDefault="00F7374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D76A48">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A48" w:rsidRDefault="00F73747">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24</w:t>
            </w:r>
          </w:p>
        </w:tc>
        <w:tc>
          <w:tcPr>
            <w:tcW w:w="2600" w:type="dxa"/>
            <w:tcBorders>
              <w:top w:val="single" w:sz="4" w:space="0" w:color="auto"/>
              <w:left w:val="nil"/>
              <w:bottom w:val="single" w:sz="4" w:space="0" w:color="auto"/>
              <w:right w:val="single" w:sz="4" w:space="0" w:color="auto"/>
            </w:tcBorders>
            <w:shd w:val="clear" w:color="auto" w:fill="auto"/>
            <w:vAlign w:val="center"/>
          </w:tcPr>
          <w:p w:rsidR="00D76A48" w:rsidRDefault="00F73747">
            <w:pPr>
              <w:widowControl/>
              <w:jc w:val="left"/>
              <w:rPr>
                <w:rFonts w:ascii="仿宋" w:eastAsia="仿宋" w:hAnsi="仿宋" w:cs="宋体"/>
                <w:kern w:val="0"/>
                <w:sz w:val="20"/>
                <w:szCs w:val="20"/>
              </w:rPr>
            </w:pPr>
            <w:r>
              <w:rPr>
                <w:rFonts w:ascii="仿宋" w:eastAsia="仿宋" w:hAnsi="仿宋" w:cs="宋体" w:hint="eastAsia"/>
                <w:kern w:val="0"/>
                <w:sz w:val="20"/>
                <w:szCs w:val="20"/>
              </w:rPr>
              <w:t>合计</w:t>
            </w:r>
          </w:p>
        </w:tc>
        <w:tc>
          <w:tcPr>
            <w:tcW w:w="580" w:type="dxa"/>
            <w:tcBorders>
              <w:top w:val="single" w:sz="4" w:space="0" w:color="auto"/>
              <w:left w:val="nil"/>
              <w:bottom w:val="single" w:sz="4" w:space="0" w:color="auto"/>
              <w:right w:val="single" w:sz="4" w:space="0" w:color="auto"/>
            </w:tcBorders>
            <w:shd w:val="clear" w:color="auto" w:fill="auto"/>
            <w:vAlign w:val="center"/>
          </w:tcPr>
          <w:p w:rsidR="00D76A48" w:rsidRDefault="00F73747">
            <w:pPr>
              <w:widowControl/>
              <w:jc w:val="center"/>
              <w:rPr>
                <w:rFonts w:ascii="仿宋" w:eastAsia="仿宋" w:hAnsi="仿宋" w:cs="宋体"/>
                <w:kern w:val="0"/>
                <w:sz w:val="22"/>
                <w:szCs w:val="22"/>
              </w:rPr>
            </w:pPr>
            <w:r>
              <w:rPr>
                <w:rFonts w:ascii="仿宋" w:eastAsia="仿宋" w:hAnsi="仿宋" w:cs="宋体" w:hint="eastAsia"/>
                <w:kern w:val="0"/>
                <w:sz w:val="22"/>
                <w:szCs w:val="22"/>
              </w:rPr>
              <w:t>元</w:t>
            </w:r>
          </w:p>
        </w:tc>
        <w:tc>
          <w:tcPr>
            <w:tcW w:w="740" w:type="dxa"/>
            <w:tcBorders>
              <w:top w:val="single" w:sz="4" w:space="0" w:color="auto"/>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D76A48" w:rsidRDefault="00D76A48">
            <w:pPr>
              <w:widowControl/>
              <w:jc w:val="center"/>
              <w:rPr>
                <w:rFonts w:ascii="仿宋" w:eastAsia="仿宋" w:hAnsi="仿宋" w:cs="宋体"/>
                <w:color w:val="000000"/>
                <w:kern w:val="0"/>
                <w:szCs w:val="21"/>
              </w:rPr>
            </w:pPr>
          </w:p>
        </w:tc>
        <w:tc>
          <w:tcPr>
            <w:tcW w:w="1500" w:type="dxa"/>
            <w:tcBorders>
              <w:top w:val="single" w:sz="4" w:space="0" w:color="auto"/>
              <w:left w:val="nil"/>
              <w:bottom w:val="single" w:sz="4" w:space="0" w:color="auto"/>
              <w:right w:val="single" w:sz="4" w:space="0" w:color="auto"/>
            </w:tcBorders>
            <w:shd w:val="clear" w:color="auto" w:fill="FFFFFF"/>
            <w:vAlign w:val="center"/>
          </w:tcPr>
          <w:p w:rsidR="00D76A48" w:rsidRDefault="00D76A48">
            <w:pPr>
              <w:widowControl/>
              <w:jc w:val="center"/>
              <w:rPr>
                <w:rFonts w:ascii="仿宋" w:eastAsia="仿宋" w:hAnsi="仿宋" w:cs="宋体"/>
                <w:color w:val="000000"/>
                <w:kern w:val="0"/>
                <w:szCs w:val="21"/>
              </w:rPr>
            </w:pPr>
          </w:p>
        </w:tc>
        <w:tc>
          <w:tcPr>
            <w:tcW w:w="820" w:type="dxa"/>
            <w:tcBorders>
              <w:top w:val="single" w:sz="4" w:space="0" w:color="auto"/>
              <w:left w:val="nil"/>
              <w:bottom w:val="single" w:sz="4" w:space="0" w:color="auto"/>
              <w:right w:val="single" w:sz="4" w:space="0" w:color="auto"/>
            </w:tcBorders>
            <w:vAlign w:val="center"/>
          </w:tcPr>
          <w:p w:rsidR="00D76A48" w:rsidRDefault="00D76A48">
            <w:pPr>
              <w:widowControl/>
              <w:jc w:val="center"/>
              <w:rPr>
                <w:rFonts w:ascii="仿宋" w:eastAsia="仿宋" w:hAnsi="仿宋" w:cs="宋体"/>
                <w:color w:val="000000"/>
                <w:kern w:val="0"/>
                <w:szCs w:val="21"/>
              </w:rPr>
            </w:pPr>
          </w:p>
        </w:tc>
      </w:tr>
    </w:tbl>
    <w:p w:rsidR="00D76A48" w:rsidRDefault="00D76A48">
      <w:pPr>
        <w:rPr>
          <w:rFonts w:ascii="仿宋" w:eastAsia="仿宋" w:hAnsi="仿宋"/>
        </w:rPr>
      </w:pPr>
    </w:p>
    <w:p w:rsidR="00D76A48" w:rsidRDefault="00F73747">
      <w:pPr>
        <w:ind w:firstLineChars="225" w:firstLine="540"/>
        <w:rPr>
          <w:rFonts w:ascii="仿宋" w:eastAsia="仿宋" w:hAnsi="仿宋"/>
          <w:sz w:val="24"/>
        </w:rPr>
      </w:pPr>
      <w:r>
        <w:rPr>
          <w:rFonts w:ascii="仿宋" w:eastAsia="仿宋" w:hAnsi="仿宋" w:hint="eastAsia"/>
          <w:sz w:val="24"/>
        </w:rPr>
        <w:t>注：本表根据需要可扩展。未按照本比选报价表的格式及要求填写比选报价表的，将视为不满足比选文件要求，从而导致该比选申请人竞选无效。</w:t>
      </w:r>
    </w:p>
    <w:p w:rsidR="00D76A48" w:rsidRDefault="00F73747">
      <w:pPr>
        <w:ind w:firstLineChars="225" w:firstLine="540"/>
        <w:rPr>
          <w:rFonts w:ascii="仿宋" w:eastAsia="仿宋" w:hAnsi="仿宋"/>
          <w:sz w:val="24"/>
        </w:rPr>
      </w:pPr>
      <w:r>
        <w:rPr>
          <w:rFonts w:ascii="仿宋" w:eastAsia="仿宋" w:hAnsi="仿宋" w:hint="eastAsia"/>
          <w:sz w:val="24"/>
        </w:rPr>
        <w:t>本项目评标以总报价（不含税）为评标价。</w:t>
      </w:r>
    </w:p>
    <w:p w:rsidR="00D76A48" w:rsidRDefault="00D76A48">
      <w:pPr>
        <w:ind w:firstLineChars="225" w:firstLine="540"/>
        <w:rPr>
          <w:rFonts w:ascii="仿宋" w:eastAsia="仿宋" w:hAnsi="仿宋"/>
          <w:sz w:val="24"/>
        </w:rPr>
      </w:pPr>
    </w:p>
    <w:p w:rsidR="00D76A48" w:rsidRDefault="00F73747">
      <w:pPr>
        <w:ind w:firstLineChars="225" w:firstLine="540"/>
        <w:rPr>
          <w:rFonts w:ascii="仿宋" w:eastAsia="仿宋" w:hAnsi="仿宋"/>
          <w:sz w:val="24"/>
        </w:rPr>
      </w:pPr>
      <w:r>
        <w:rPr>
          <w:rFonts w:ascii="仿宋" w:eastAsia="仿宋" w:hAnsi="仿宋" w:hint="eastAsia"/>
          <w:sz w:val="24"/>
        </w:rPr>
        <w:t>比选申请人（公章）</w:t>
      </w:r>
    </w:p>
    <w:p w:rsidR="00D76A48" w:rsidRDefault="00F73747">
      <w:pPr>
        <w:ind w:firstLineChars="225" w:firstLine="540"/>
        <w:rPr>
          <w:rFonts w:ascii="仿宋" w:eastAsia="仿宋" w:hAnsi="仿宋"/>
          <w:sz w:val="24"/>
        </w:rPr>
      </w:pPr>
      <w:r>
        <w:rPr>
          <w:rFonts w:ascii="仿宋" w:eastAsia="仿宋" w:hAnsi="仿宋" w:hint="eastAsia"/>
          <w:sz w:val="24"/>
        </w:rPr>
        <w:t>法定代表人或委托代理人（签字）：</w:t>
      </w:r>
    </w:p>
    <w:p w:rsidR="00D76A48" w:rsidRDefault="00D76A48">
      <w:pPr>
        <w:ind w:firstLineChars="225" w:firstLine="540"/>
        <w:rPr>
          <w:rFonts w:ascii="仿宋" w:eastAsia="仿宋" w:hAnsi="仿宋"/>
          <w:sz w:val="24"/>
        </w:rPr>
      </w:pPr>
    </w:p>
    <w:p w:rsidR="00D76A48" w:rsidRDefault="00D76A48">
      <w:pPr>
        <w:ind w:firstLineChars="225" w:firstLine="540"/>
        <w:rPr>
          <w:rFonts w:ascii="仿宋" w:eastAsia="仿宋" w:hAnsi="仿宋"/>
          <w:sz w:val="24"/>
        </w:rPr>
      </w:pPr>
    </w:p>
    <w:p w:rsidR="00D76A48" w:rsidRDefault="00D76A48">
      <w:pPr>
        <w:rPr>
          <w:rFonts w:ascii="仿宋" w:eastAsia="仿宋" w:hAnsi="仿宋"/>
          <w:sz w:val="24"/>
        </w:rPr>
      </w:pPr>
    </w:p>
    <w:p w:rsidR="00D76A48" w:rsidRDefault="00F73747">
      <w:pPr>
        <w:ind w:firstLineChars="225" w:firstLine="542"/>
        <w:outlineLvl w:val="0"/>
        <w:rPr>
          <w:rFonts w:ascii="仿宋" w:eastAsia="仿宋" w:hAnsi="仿宋"/>
          <w:b/>
          <w:sz w:val="24"/>
        </w:rPr>
      </w:pPr>
      <w:bookmarkStart w:id="201" w:name="_Toc105360490"/>
      <w:r>
        <w:rPr>
          <w:rFonts w:ascii="仿宋" w:eastAsia="仿宋" w:hAnsi="仿宋" w:hint="eastAsia"/>
          <w:b/>
          <w:sz w:val="24"/>
        </w:rPr>
        <w:lastRenderedPageBreak/>
        <w:t>第四章评比办法</w:t>
      </w:r>
      <w:bookmarkEnd w:id="201"/>
    </w:p>
    <w:p w:rsidR="00D76A48" w:rsidRDefault="00F73747">
      <w:pPr>
        <w:ind w:firstLineChars="225" w:firstLine="542"/>
        <w:outlineLvl w:val="1"/>
        <w:rPr>
          <w:rFonts w:ascii="仿宋" w:eastAsia="仿宋" w:hAnsi="仿宋"/>
          <w:b/>
          <w:sz w:val="24"/>
        </w:rPr>
      </w:pPr>
      <w:bookmarkStart w:id="202" w:name="_Toc105360491"/>
      <w:r>
        <w:rPr>
          <w:rFonts w:ascii="仿宋" w:eastAsia="仿宋" w:hAnsi="仿宋" w:hint="eastAsia"/>
          <w:b/>
          <w:sz w:val="24"/>
        </w:rPr>
        <w:t>一、 评审程序</w:t>
      </w:r>
      <w:bookmarkEnd w:id="202"/>
    </w:p>
    <w:p w:rsidR="00D76A48" w:rsidRDefault="00F73747">
      <w:pPr>
        <w:ind w:firstLineChars="225" w:firstLine="540"/>
        <w:rPr>
          <w:rFonts w:ascii="仿宋" w:eastAsia="仿宋" w:hAnsi="仿宋"/>
          <w:sz w:val="24"/>
        </w:rPr>
      </w:pPr>
      <w:r>
        <w:rPr>
          <w:rFonts w:ascii="仿宋" w:eastAsia="仿宋" w:hAnsi="仿宋" w:hint="eastAsia"/>
          <w:sz w:val="24"/>
        </w:rPr>
        <w:t>1、 比选发起人将于前附表第11项规定的时间和地点举行评审会议，参加评审的比选申请人的法定代表人或授权委托代理人应签名报到，以证明其出席评审会议，并携带有效证明材料前往，以证实其身份。</w:t>
      </w:r>
    </w:p>
    <w:p w:rsidR="00D76A48" w:rsidRDefault="00F73747">
      <w:pPr>
        <w:ind w:firstLineChars="225" w:firstLine="540"/>
        <w:rPr>
          <w:rFonts w:ascii="仿宋" w:eastAsia="仿宋" w:hAnsi="仿宋"/>
          <w:sz w:val="24"/>
        </w:rPr>
      </w:pPr>
      <w:r>
        <w:rPr>
          <w:rFonts w:ascii="仿宋" w:eastAsia="仿宋" w:hAnsi="仿宋" w:hint="eastAsia"/>
          <w:sz w:val="24"/>
        </w:rPr>
        <w:t>2、 本项目由南宁轨道交通集团有限责任公司相关人员组成评审小组，评审小组由</w:t>
      </w:r>
      <w:r>
        <w:rPr>
          <w:rFonts w:ascii="仿宋" w:eastAsia="仿宋" w:hAnsi="仿宋"/>
          <w:sz w:val="24"/>
        </w:rPr>
        <w:t>3</w:t>
      </w:r>
      <w:r>
        <w:rPr>
          <w:rFonts w:ascii="仿宋" w:eastAsia="仿宋" w:hAnsi="仿宋" w:hint="eastAsia"/>
          <w:sz w:val="24"/>
        </w:rPr>
        <w:t>人及以上单数组成，共同对比</w:t>
      </w:r>
      <w:proofErr w:type="gramStart"/>
      <w:r>
        <w:rPr>
          <w:rFonts w:ascii="仿宋" w:eastAsia="仿宋" w:hAnsi="仿宋" w:hint="eastAsia"/>
          <w:sz w:val="24"/>
        </w:rPr>
        <w:t>选申请</w:t>
      </w:r>
      <w:proofErr w:type="gramEnd"/>
      <w:r>
        <w:rPr>
          <w:rFonts w:ascii="仿宋" w:eastAsia="仿宋" w:hAnsi="仿宋" w:hint="eastAsia"/>
          <w:sz w:val="24"/>
        </w:rPr>
        <w:t>文件按照评审标准的规定进行评审；由监督部门对评审过程进行全程视频监督。</w:t>
      </w:r>
    </w:p>
    <w:p w:rsidR="00D76A48" w:rsidRDefault="00F73747">
      <w:pPr>
        <w:ind w:firstLineChars="225" w:firstLine="540"/>
        <w:rPr>
          <w:rFonts w:ascii="仿宋" w:eastAsia="仿宋" w:hAnsi="仿宋"/>
          <w:sz w:val="24"/>
        </w:rPr>
      </w:pPr>
      <w:r>
        <w:rPr>
          <w:rFonts w:ascii="仿宋" w:eastAsia="仿宋" w:hAnsi="仿宋" w:hint="eastAsia"/>
          <w:sz w:val="24"/>
        </w:rPr>
        <w:t>3、 评审小组成员应当独立、客观、公正的履行职责，遵守职业道德，对所提出的评审意见承担个人责任；评审小组成员及其他工作人员应对整个评审活动保密。</w:t>
      </w:r>
    </w:p>
    <w:p w:rsidR="00D76A48" w:rsidRDefault="00F73747">
      <w:pPr>
        <w:ind w:firstLineChars="225" w:firstLine="540"/>
        <w:rPr>
          <w:rFonts w:ascii="仿宋" w:eastAsia="仿宋" w:hAnsi="仿宋"/>
          <w:sz w:val="24"/>
        </w:rPr>
      </w:pPr>
      <w:r>
        <w:rPr>
          <w:rFonts w:ascii="仿宋" w:eastAsia="仿宋" w:hAnsi="仿宋" w:hint="eastAsia"/>
          <w:sz w:val="24"/>
        </w:rPr>
        <w:t>4、评审会议程序：</w:t>
      </w:r>
    </w:p>
    <w:p w:rsidR="00D76A48" w:rsidRDefault="00F73747">
      <w:pPr>
        <w:ind w:firstLineChars="225" w:firstLine="540"/>
        <w:rPr>
          <w:rFonts w:ascii="仿宋" w:eastAsia="仿宋" w:hAnsi="仿宋"/>
          <w:sz w:val="24"/>
        </w:rPr>
      </w:pPr>
      <w:r>
        <w:rPr>
          <w:rFonts w:ascii="仿宋" w:eastAsia="仿宋" w:hAnsi="仿宋" w:hint="eastAsia"/>
          <w:sz w:val="24"/>
        </w:rPr>
        <w:t>（1）比选申请人的法定代表人或授权委托代理人应签名报到，由主持人宣布评审会议开始，介绍到会人员；</w:t>
      </w:r>
    </w:p>
    <w:p w:rsidR="00D76A48" w:rsidRDefault="00F73747">
      <w:pPr>
        <w:ind w:firstLineChars="225" w:firstLine="540"/>
        <w:rPr>
          <w:rFonts w:ascii="仿宋" w:eastAsia="仿宋" w:hAnsi="仿宋"/>
          <w:sz w:val="24"/>
        </w:rPr>
      </w:pPr>
      <w:r>
        <w:rPr>
          <w:rFonts w:ascii="仿宋" w:eastAsia="仿宋" w:hAnsi="仿宋" w:hint="eastAsia"/>
          <w:sz w:val="24"/>
        </w:rPr>
        <w:t>（2）比选人确认文件是否密封，文件外包装签署是否正确，比选申请人对结果签字确认，比选申请人退场。</w:t>
      </w:r>
    </w:p>
    <w:p w:rsidR="00D76A48" w:rsidRDefault="00F73747">
      <w:pPr>
        <w:ind w:firstLineChars="225" w:firstLine="540"/>
        <w:rPr>
          <w:rFonts w:ascii="仿宋" w:eastAsia="仿宋" w:hAnsi="仿宋"/>
          <w:sz w:val="24"/>
        </w:rPr>
      </w:pPr>
      <w:r>
        <w:rPr>
          <w:rFonts w:ascii="仿宋" w:eastAsia="仿宋" w:hAnsi="仿宋" w:hint="eastAsia"/>
          <w:sz w:val="24"/>
        </w:rPr>
        <w:t>（3）启封比选申请文件的资格审查部分，移交评审小组进行资格审查。</w:t>
      </w:r>
    </w:p>
    <w:p w:rsidR="00D76A48" w:rsidRDefault="00F73747">
      <w:pPr>
        <w:ind w:firstLineChars="225" w:firstLine="540"/>
        <w:rPr>
          <w:rFonts w:ascii="仿宋" w:eastAsia="仿宋" w:hAnsi="仿宋"/>
          <w:sz w:val="24"/>
        </w:rPr>
      </w:pPr>
      <w:r>
        <w:rPr>
          <w:rFonts w:ascii="仿宋" w:eastAsia="仿宋" w:hAnsi="仿宋" w:hint="eastAsia"/>
          <w:sz w:val="24"/>
        </w:rPr>
        <w:t>（4）主持人宣布审查结果，并宣读通过资格审查</w:t>
      </w:r>
      <w:proofErr w:type="gramStart"/>
      <w:r>
        <w:rPr>
          <w:rFonts w:ascii="仿宋" w:eastAsia="仿宋" w:hAnsi="仿宋" w:hint="eastAsia"/>
          <w:sz w:val="24"/>
        </w:rPr>
        <w:t>的比选的比选</w:t>
      </w:r>
      <w:proofErr w:type="gramEnd"/>
      <w:r>
        <w:rPr>
          <w:rFonts w:ascii="仿宋" w:eastAsia="仿宋" w:hAnsi="仿宋" w:hint="eastAsia"/>
          <w:sz w:val="24"/>
        </w:rPr>
        <w:t>申请人名称以及比选发起人认为需要的其他内容。</w:t>
      </w:r>
    </w:p>
    <w:p w:rsidR="00D76A48" w:rsidRDefault="00F73747">
      <w:pPr>
        <w:ind w:firstLineChars="225" w:firstLine="540"/>
        <w:rPr>
          <w:rFonts w:ascii="仿宋" w:eastAsia="仿宋" w:hAnsi="仿宋"/>
          <w:sz w:val="24"/>
        </w:rPr>
      </w:pPr>
      <w:r>
        <w:rPr>
          <w:rFonts w:ascii="仿宋" w:eastAsia="仿宋" w:hAnsi="仿宋" w:hint="eastAsia"/>
          <w:sz w:val="24"/>
        </w:rPr>
        <w:t>（5）启封通过资格审查的比选申请文件的技术部分，移交评审小组评审。</w:t>
      </w:r>
    </w:p>
    <w:p w:rsidR="00D76A48" w:rsidRDefault="00F73747">
      <w:pPr>
        <w:ind w:firstLineChars="225" w:firstLine="540"/>
        <w:rPr>
          <w:rFonts w:ascii="仿宋" w:eastAsia="仿宋" w:hAnsi="仿宋"/>
          <w:sz w:val="24"/>
        </w:rPr>
      </w:pPr>
      <w:r>
        <w:rPr>
          <w:rFonts w:ascii="仿宋" w:eastAsia="仿宋" w:hAnsi="仿宋" w:hint="eastAsia"/>
          <w:sz w:val="24"/>
        </w:rPr>
        <w:t>（6）启封比选申请文件的商务部门，移交评审小组评审。</w:t>
      </w:r>
    </w:p>
    <w:p w:rsidR="00D76A48" w:rsidRDefault="00F73747">
      <w:pPr>
        <w:ind w:firstLineChars="225" w:firstLine="540"/>
        <w:rPr>
          <w:rFonts w:ascii="仿宋" w:eastAsia="仿宋" w:hAnsi="仿宋"/>
          <w:sz w:val="24"/>
        </w:rPr>
      </w:pPr>
      <w:r>
        <w:rPr>
          <w:rFonts w:ascii="仿宋" w:eastAsia="仿宋" w:hAnsi="仿宋" w:hint="eastAsia"/>
          <w:sz w:val="24"/>
        </w:rPr>
        <w:t>（7）在评审过程中工作人员做比选记录，评审小组在比选记录表上签字确认，主持人宣读比选结果。</w:t>
      </w:r>
    </w:p>
    <w:p w:rsidR="00D76A48" w:rsidRDefault="00F73747">
      <w:pPr>
        <w:ind w:firstLineChars="225" w:firstLine="540"/>
        <w:rPr>
          <w:rFonts w:ascii="仿宋" w:eastAsia="仿宋" w:hAnsi="仿宋"/>
          <w:sz w:val="24"/>
        </w:rPr>
      </w:pPr>
      <w:r>
        <w:rPr>
          <w:rFonts w:ascii="仿宋" w:eastAsia="仿宋" w:hAnsi="仿宋" w:hint="eastAsia"/>
          <w:sz w:val="24"/>
        </w:rPr>
        <w:t>（8）评审结束。</w:t>
      </w:r>
    </w:p>
    <w:p w:rsidR="00D76A48" w:rsidRDefault="00F73747">
      <w:pPr>
        <w:ind w:firstLineChars="225" w:firstLine="542"/>
        <w:outlineLvl w:val="1"/>
        <w:rPr>
          <w:rFonts w:ascii="仿宋" w:eastAsia="仿宋" w:hAnsi="仿宋"/>
          <w:b/>
          <w:sz w:val="24"/>
        </w:rPr>
      </w:pPr>
      <w:bookmarkStart w:id="203" w:name="_Toc105360492"/>
      <w:r>
        <w:rPr>
          <w:rFonts w:ascii="仿宋" w:eastAsia="仿宋" w:hAnsi="仿宋" w:hint="eastAsia"/>
          <w:b/>
          <w:sz w:val="24"/>
        </w:rPr>
        <w:t>二、评审规则</w:t>
      </w:r>
      <w:bookmarkEnd w:id="203"/>
    </w:p>
    <w:p w:rsidR="00D76A48" w:rsidRDefault="00F73747">
      <w:pPr>
        <w:ind w:firstLineChars="225" w:firstLine="540"/>
        <w:rPr>
          <w:rFonts w:ascii="仿宋" w:eastAsia="仿宋" w:hAnsi="仿宋"/>
          <w:sz w:val="24"/>
        </w:rPr>
      </w:pPr>
      <w:r>
        <w:rPr>
          <w:rFonts w:ascii="仿宋" w:eastAsia="仿宋" w:hAnsi="仿宋" w:hint="eastAsia"/>
          <w:sz w:val="24"/>
        </w:rPr>
        <w:t>1、 本采购项目比选上限控制价为</w:t>
      </w:r>
      <w:r w:rsidRPr="00F73747">
        <w:rPr>
          <w:rFonts w:ascii="仿宋" w:eastAsia="仿宋" w:hAnsi="仿宋" w:hint="eastAsia"/>
          <w:sz w:val="24"/>
        </w:rPr>
        <w:t>：</w:t>
      </w:r>
      <w:r w:rsidRPr="00F73747">
        <w:rPr>
          <w:rFonts w:ascii="仿宋" w:eastAsia="仿宋" w:hAnsi="仿宋"/>
          <w:sz w:val="24"/>
        </w:rPr>
        <w:t>63.6</w:t>
      </w:r>
      <w:r w:rsidRPr="00F73747">
        <w:rPr>
          <w:rFonts w:ascii="仿宋" w:eastAsia="仿宋" w:hAnsi="仿宋" w:hint="eastAsia"/>
          <w:sz w:val="24"/>
        </w:rPr>
        <w:t>万</w:t>
      </w:r>
      <w:r>
        <w:rPr>
          <w:rFonts w:ascii="仿宋" w:eastAsia="仿宋" w:hAnsi="仿宋" w:hint="eastAsia"/>
          <w:sz w:val="24"/>
        </w:rPr>
        <w:t xml:space="preserve">元人民币元整（含税）。当比选申请人报价超过上限控制价时，比选申请文件无效； </w:t>
      </w:r>
    </w:p>
    <w:p w:rsidR="00D76A48" w:rsidRDefault="00F73747">
      <w:pPr>
        <w:ind w:firstLineChars="225" w:firstLine="540"/>
        <w:rPr>
          <w:rFonts w:ascii="仿宋" w:eastAsia="仿宋" w:hAnsi="仿宋"/>
          <w:sz w:val="24"/>
        </w:rPr>
      </w:pPr>
      <w:r>
        <w:rPr>
          <w:rFonts w:ascii="仿宋" w:eastAsia="仿宋" w:hAnsi="仿宋" w:hint="eastAsia"/>
          <w:sz w:val="24"/>
        </w:rPr>
        <w:t>2、 比选申请人在评审过程中所进行的力图影响评审公正性的活动，可能导致其中选无效。</w:t>
      </w:r>
    </w:p>
    <w:p w:rsidR="00D76A48" w:rsidRDefault="00F73747">
      <w:pPr>
        <w:ind w:firstLineChars="225" w:firstLine="540"/>
        <w:rPr>
          <w:rFonts w:ascii="仿宋" w:eastAsia="仿宋" w:hAnsi="仿宋"/>
          <w:sz w:val="24"/>
        </w:rPr>
      </w:pPr>
      <w:r>
        <w:rPr>
          <w:rFonts w:ascii="仿宋" w:eastAsia="仿宋" w:hAnsi="仿宋" w:hint="eastAsia"/>
          <w:sz w:val="24"/>
        </w:rPr>
        <w:t>3、 比选申请文件的澄清或说明：</w:t>
      </w:r>
    </w:p>
    <w:p w:rsidR="00D76A48" w:rsidRDefault="00F73747">
      <w:pPr>
        <w:ind w:firstLineChars="225" w:firstLine="540"/>
        <w:rPr>
          <w:rFonts w:ascii="仿宋" w:eastAsia="仿宋" w:hAnsi="仿宋"/>
          <w:sz w:val="24"/>
        </w:rPr>
      </w:pPr>
      <w:r>
        <w:rPr>
          <w:rFonts w:ascii="仿宋" w:eastAsia="仿宋" w:hAnsi="仿宋" w:hint="eastAsia"/>
          <w:sz w:val="24"/>
        </w:rPr>
        <w:t>（1）评审小组将以书面形式要求比选申请人就其比选申请文件中含义不明确、同类问题表述不一致或有明显文字错误等的内容予以澄清或说明。</w:t>
      </w:r>
    </w:p>
    <w:p w:rsidR="00D76A48" w:rsidRDefault="00F73747">
      <w:pPr>
        <w:ind w:firstLineChars="225" w:firstLine="540"/>
        <w:rPr>
          <w:rFonts w:ascii="仿宋" w:eastAsia="仿宋" w:hAnsi="仿宋"/>
          <w:sz w:val="24"/>
        </w:rPr>
      </w:pPr>
      <w:r>
        <w:rPr>
          <w:rFonts w:ascii="仿宋" w:eastAsia="仿宋" w:hAnsi="仿宋" w:hint="eastAsia"/>
          <w:sz w:val="24"/>
        </w:rPr>
        <w:t>（2）比选申请人对要求澄清或说明的内容应在评审小组规定的时间内以书面形式予以澄清，该澄清或说明函应有法定代表人或其委托代理人的签名或盖公章。</w:t>
      </w:r>
    </w:p>
    <w:p w:rsidR="00D76A48" w:rsidRDefault="00F73747">
      <w:pPr>
        <w:ind w:firstLineChars="225" w:firstLine="540"/>
        <w:rPr>
          <w:rFonts w:ascii="仿宋" w:eastAsia="仿宋" w:hAnsi="仿宋"/>
          <w:sz w:val="24"/>
        </w:rPr>
      </w:pPr>
      <w:r>
        <w:rPr>
          <w:rFonts w:ascii="仿宋" w:eastAsia="仿宋" w:hAnsi="仿宋" w:hint="eastAsia"/>
          <w:sz w:val="24"/>
        </w:rPr>
        <w:t>（3）比选申请人的澄清或说明</w:t>
      </w:r>
      <w:proofErr w:type="gramStart"/>
      <w:r>
        <w:rPr>
          <w:rFonts w:ascii="仿宋" w:eastAsia="仿宋" w:hAnsi="仿宋" w:hint="eastAsia"/>
          <w:sz w:val="24"/>
        </w:rPr>
        <w:t>函作为</w:t>
      </w:r>
      <w:proofErr w:type="gramEnd"/>
      <w:r>
        <w:rPr>
          <w:rFonts w:ascii="仿宋" w:eastAsia="仿宋" w:hAnsi="仿宋" w:hint="eastAsia"/>
          <w:sz w:val="24"/>
        </w:rPr>
        <w:t>比选申请文件的组成部分。</w:t>
      </w:r>
    </w:p>
    <w:p w:rsidR="00D76A48" w:rsidRDefault="00F73747">
      <w:pPr>
        <w:ind w:firstLineChars="225" w:firstLine="540"/>
        <w:rPr>
          <w:rFonts w:ascii="仿宋" w:eastAsia="仿宋" w:hAnsi="仿宋"/>
          <w:sz w:val="24"/>
        </w:rPr>
      </w:pPr>
      <w:r>
        <w:rPr>
          <w:rFonts w:ascii="仿宋" w:eastAsia="仿宋" w:hAnsi="仿宋" w:hint="eastAsia"/>
          <w:sz w:val="24"/>
        </w:rPr>
        <w:t>（4）比选申请人对比</w:t>
      </w:r>
      <w:proofErr w:type="gramStart"/>
      <w:r>
        <w:rPr>
          <w:rFonts w:ascii="仿宋" w:eastAsia="仿宋" w:hAnsi="仿宋" w:hint="eastAsia"/>
          <w:sz w:val="24"/>
        </w:rPr>
        <w:t>选申请</w:t>
      </w:r>
      <w:proofErr w:type="gramEnd"/>
      <w:r>
        <w:rPr>
          <w:rFonts w:ascii="仿宋" w:eastAsia="仿宋" w:hAnsi="仿宋" w:hint="eastAsia"/>
          <w:sz w:val="24"/>
        </w:rPr>
        <w:t>文件的澄清或说明不得超出比选申请文件的范围或改变比选的实质内容。</w:t>
      </w:r>
    </w:p>
    <w:p w:rsidR="00D76A48" w:rsidRDefault="00F73747">
      <w:pPr>
        <w:ind w:firstLineChars="225" w:firstLine="542"/>
        <w:outlineLvl w:val="1"/>
        <w:rPr>
          <w:rFonts w:ascii="仿宋" w:eastAsia="仿宋" w:hAnsi="仿宋"/>
          <w:b/>
          <w:sz w:val="24"/>
        </w:rPr>
      </w:pPr>
      <w:bookmarkStart w:id="204" w:name="_Toc105360493"/>
      <w:r>
        <w:rPr>
          <w:rFonts w:ascii="仿宋" w:eastAsia="仿宋" w:hAnsi="仿宋" w:hint="eastAsia"/>
          <w:b/>
          <w:sz w:val="24"/>
        </w:rPr>
        <w:t>三、 评审保密</w:t>
      </w:r>
      <w:bookmarkEnd w:id="204"/>
    </w:p>
    <w:p w:rsidR="00D76A48" w:rsidRDefault="00F73747">
      <w:pPr>
        <w:ind w:firstLineChars="225" w:firstLine="540"/>
        <w:rPr>
          <w:rFonts w:ascii="仿宋" w:eastAsia="仿宋" w:hAnsi="仿宋"/>
          <w:sz w:val="24"/>
        </w:rPr>
      </w:pPr>
      <w:r>
        <w:rPr>
          <w:rFonts w:ascii="仿宋" w:eastAsia="仿宋" w:hAnsi="仿宋" w:hint="eastAsia"/>
          <w:sz w:val="24"/>
        </w:rPr>
        <w:t>1、 评审全过程内容和比选申请文件的评审结果，不得向比选申请人和与该过程无关的其他单位和个人泄露；</w:t>
      </w:r>
    </w:p>
    <w:p w:rsidR="00D76A48" w:rsidRDefault="00F73747">
      <w:pPr>
        <w:ind w:firstLineChars="225" w:firstLine="540"/>
        <w:rPr>
          <w:rFonts w:ascii="仿宋" w:eastAsia="仿宋" w:hAnsi="仿宋"/>
          <w:sz w:val="24"/>
        </w:rPr>
      </w:pPr>
      <w:r>
        <w:rPr>
          <w:rFonts w:ascii="仿宋" w:eastAsia="仿宋" w:hAnsi="仿宋" w:hint="eastAsia"/>
          <w:sz w:val="24"/>
        </w:rPr>
        <w:t>2、 比选申请人对比选发起人和评审小组成员施加任何有影响的行为，都将被取消比选资格。</w:t>
      </w:r>
    </w:p>
    <w:p w:rsidR="00D76A48" w:rsidRDefault="00F73747">
      <w:pPr>
        <w:ind w:firstLineChars="225" w:firstLine="542"/>
        <w:outlineLvl w:val="1"/>
        <w:rPr>
          <w:rFonts w:ascii="仿宋" w:eastAsia="仿宋" w:hAnsi="仿宋"/>
          <w:b/>
          <w:sz w:val="24"/>
        </w:rPr>
      </w:pPr>
      <w:bookmarkStart w:id="205" w:name="_Toc105360494"/>
      <w:r>
        <w:rPr>
          <w:rFonts w:ascii="仿宋" w:eastAsia="仿宋" w:hAnsi="仿宋" w:hint="eastAsia"/>
          <w:b/>
          <w:sz w:val="24"/>
        </w:rPr>
        <w:t>四、比选申请文件评比相关要求</w:t>
      </w:r>
      <w:bookmarkEnd w:id="205"/>
    </w:p>
    <w:p w:rsidR="00D76A48" w:rsidRDefault="00F73747">
      <w:pPr>
        <w:ind w:firstLineChars="225" w:firstLine="540"/>
        <w:rPr>
          <w:rFonts w:ascii="仿宋" w:eastAsia="仿宋" w:hAnsi="仿宋"/>
          <w:sz w:val="24"/>
        </w:rPr>
      </w:pPr>
      <w:r>
        <w:rPr>
          <w:rFonts w:ascii="仿宋" w:eastAsia="仿宋" w:hAnsi="仿宋" w:hint="eastAsia"/>
          <w:sz w:val="24"/>
        </w:rPr>
        <w:t>1、比选申请人资格审查</w:t>
      </w:r>
    </w:p>
    <w:p w:rsidR="00D76A48" w:rsidRDefault="00F73747">
      <w:pPr>
        <w:ind w:firstLineChars="225" w:firstLine="540"/>
        <w:rPr>
          <w:rFonts w:ascii="仿宋" w:eastAsia="仿宋" w:hAnsi="仿宋"/>
          <w:sz w:val="24"/>
        </w:rPr>
      </w:pPr>
      <w:r>
        <w:rPr>
          <w:rFonts w:ascii="仿宋" w:eastAsia="仿宋" w:hAnsi="仿宋" w:hint="eastAsia"/>
          <w:sz w:val="24"/>
        </w:rPr>
        <w:t>只有通过资格审查才能进入下一步的评比，资格审查资料有任何一项不合格者其资</w:t>
      </w:r>
      <w:r>
        <w:rPr>
          <w:rFonts w:ascii="仿宋" w:eastAsia="仿宋" w:hAnsi="仿宋" w:hint="eastAsia"/>
          <w:sz w:val="24"/>
        </w:rPr>
        <w:lastRenderedPageBreak/>
        <w:t>格审查视为不通过。</w:t>
      </w:r>
    </w:p>
    <w:p w:rsidR="00D76A48" w:rsidRDefault="00F73747">
      <w:pPr>
        <w:ind w:firstLineChars="225" w:firstLine="540"/>
        <w:rPr>
          <w:rFonts w:ascii="仿宋" w:eastAsia="仿宋" w:hAnsi="仿宋"/>
          <w:sz w:val="24"/>
        </w:rPr>
      </w:pPr>
      <w:r>
        <w:rPr>
          <w:rFonts w:ascii="仿宋" w:eastAsia="仿宋" w:hAnsi="仿宋" w:hint="eastAsia"/>
          <w:sz w:val="24"/>
        </w:rPr>
        <w:t>2、比选申请人或其比选文件有下列情况之一者，其比选申请文件将视为无效或作废处理：</w:t>
      </w:r>
    </w:p>
    <w:p w:rsidR="00D76A48" w:rsidRDefault="00F73747">
      <w:pPr>
        <w:ind w:firstLineChars="225" w:firstLine="540"/>
        <w:rPr>
          <w:rFonts w:ascii="仿宋" w:eastAsia="仿宋" w:hAnsi="仿宋"/>
          <w:sz w:val="24"/>
        </w:rPr>
      </w:pPr>
      <w:r>
        <w:rPr>
          <w:rFonts w:ascii="仿宋" w:eastAsia="仿宋" w:hAnsi="仿宋" w:hint="eastAsia"/>
          <w:sz w:val="24"/>
        </w:rPr>
        <w:t>（1）比选申请文件未按照规定的要求装订、密封和标记的；</w:t>
      </w:r>
    </w:p>
    <w:p w:rsidR="00D76A48" w:rsidRDefault="00F73747">
      <w:pPr>
        <w:ind w:firstLineChars="225" w:firstLine="540"/>
        <w:rPr>
          <w:rFonts w:ascii="仿宋" w:eastAsia="仿宋" w:hAnsi="仿宋"/>
          <w:sz w:val="24"/>
        </w:rPr>
      </w:pPr>
      <w:r>
        <w:rPr>
          <w:rFonts w:ascii="仿宋" w:eastAsia="仿宋" w:hAnsi="仿宋" w:hint="eastAsia"/>
          <w:sz w:val="24"/>
        </w:rPr>
        <w:t>（2）本须知第11条规定的比选申请文件有关内容未按本须知第15条规定加盖比选申请人公章、未经比选申请人负责人或其委托代理人签字或盖章的；</w:t>
      </w:r>
    </w:p>
    <w:p w:rsidR="00D76A48" w:rsidRDefault="00F73747">
      <w:pPr>
        <w:ind w:firstLineChars="225" w:firstLine="540"/>
        <w:rPr>
          <w:rFonts w:ascii="仿宋" w:eastAsia="仿宋" w:hAnsi="仿宋"/>
          <w:sz w:val="24"/>
        </w:rPr>
      </w:pPr>
      <w:r>
        <w:rPr>
          <w:rFonts w:ascii="仿宋" w:eastAsia="仿宋" w:hAnsi="仿宋" w:hint="eastAsia"/>
          <w:sz w:val="24"/>
        </w:rPr>
        <w:t>（3）不按本须知第11条内容提供资料的；逾期递交比选申请文件的；</w:t>
      </w:r>
    </w:p>
    <w:p w:rsidR="00D76A48" w:rsidRDefault="00F73747">
      <w:pPr>
        <w:ind w:firstLineChars="225" w:firstLine="540"/>
        <w:rPr>
          <w:rFonts w:ascii="仿宋" w:eastAsia="仿宋" w:hAnsi="仿宋"/>
          <w:sz w:val="24"/>
        </w:rPr>
      </w:pPr>
      <w:r>
        <w:rPr>
          <w:rFonts w:ascii="仿宋" w:eastAsia="仿宋" w:hAnsi="仿宋" w:hint="eastAsia"/>
          <w:sz w:val="24"/>
        </w:rPr>
        <w:t>（4）比选申请文件内容不真实的；</w:t>
      </w:r>
    </w:p>
    <w:p w:rsidR="00D76A48" w:rsidRDefault="00F73747">
      <w:pPr>
        <w:ind w:firstLineChars="225" w:firstLine="540"/>
        <w:rPr>
          <w:rFonts w:ascii="仿宋" w:eastAsia="仿宋" w:hAnsi="仿宋"/>
          <w:sz w:val="24"/>
        </w:rPr>
      </w:pPr>
      <w:r>
        <w:rPr>
          <w:rFonts w:ascii="仿宋" w:eastAsia="仿宋" w:hAnsi="仿宋" w:hint="eastAsia"/>
          <w:sz w:val="24"/>
        </w:rPr>
        <w:t>（5）比选申请文件实质上没有响应比选文件的要求的；（包括以下内容：比选项目所涉及的人员配置、业绩、价格、服务内容、合同条款等）</w:t>
      </w:r>
    </w:p>
    <w:p w:rsidR="00D76A48" w:rsidRDefault="00F73747">
      <w:pPr>
        <w:ind w:firstLineChars="225" w:firstLine="540"/>
        <w:rPr>
          <w:rFonts w:ascii="仿宋" w:eastAsia="仿宋" w:hAnsi="仿宋"/>
          <w:sz w:val="24"/>
        </w:rPr>
      </w:pPr>
      <w:r>
        <w:rPr>
          <w:rFonts w:ascii="仿宋" w:eastAsia="仿宋" w:hAnsi="仿宋" w:hint="eastAsia"/>
          <w:sz w:val="24"/>
        </w:rPr>
        <w:t>（6）比选申请人报价超过上控价的。</w:t>
      </w:r>
    </w:p>
    <w:p w:rsidR="00D76A48" w:rsidRDefault="00F73747">
      <w:pPr>
        <w:ind w:firstLineChars="225" w:firstLine="540"/>
        <w:rPr>
          <w:rFonts w:ascii="仿宋" w:eastAsia="仿宋" w:hAnsi="仿宋"/>
          <w:sz w:val="24"/>
        </w:rPr>
      </w:pPr>
      <w:r>
        <w:rPr>
          <w:rFonts w:ascii="仿宋" w:eastAsia="仿宋" w:hAnsi="仿宋" w:hint="eastAsia"/>
          <w:sz w:val="24"/>
        </w:rPr>
        <w:t>（7）比选申请人不符合前附表第9条所述资格要求或比选申请人符合前附表第9条所述资格要求但就本比选项目分别提交两个（每个正本一份、副本四份）及以上的比选申请文件的。</w:t>
      </w:r>
    </w:p>
    <w:p w:rsidR="00D76A48" w:rsidRDefault="00F73747">
      <w:pPr>
        <w:ind w:firstLineChars="225" w:firstLine="540"/>
        <w:rPr>
          <w:rFonts w:ascii="仿宋" w:eastAsia="仿宋" w:hAnsi="仿宋"/>
          <w:sz w:val="24"/>
        </w:rPr>
      </w:pPr>
      <w:r>
        <w:rPr>
          <w:rFonts w:ascii="仿宋" w:eastAsia="仿宋" w:hAnsi="仿宋" w:hint="eastAsia"/>
          <w:sz w:val="24"/>
        </w:rPr>
        <w:t xml:space="preserve"> 3、确定中选人</w:t>
      </w:r>
    </w:p>
    <w:p w:rsidR="00D76A48" w:rsidRDefault="00F73747">
      <w:pPr>
        <w:ind w:firstLineChars="225" w:firstLine="540"/>
        <w:rPr>
          <w:rFonts w:ascii="仿宋" w:eastAsia="仿宋" w:hAnsi="仿宋"/>
          <w:sz w:val="24"/>
        </w:rPr>
      </w:pPr>
      <w:r>
        <w:rPr>
          <w:rFonts w:ascii="仿宋" w:eastAsia="仿宋" w:hAnsi="仿宋" w:hint="eastAsia"/>
          <w:sz w:val="24"/>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Pr>
          <w:rFonts w:ascii="仿宋" w:eastAsia="仿宋" w:hAnsi="仿宋" w:hint="eastAsia"/>
          <w:sz w:val="24"/>
        </w:rPr>
        <w:t>选条件</w:t>
      </w:r>
      <w:proofErr w:type="gramEnd"/>
      <w:r>
        <w:rPr>
          <w:rFonts w:ascii="仿宋" w:eastAsia="仿宋" w:hAnsi="仿宋" w:hint="eastAsia"/>
          <w:sz w:val="24"/>
        </w:rPr>
        <w:t>的，比选发起人可以按照评审委员会提出的中选候选人名单排序依次确定其他中选候选人为中选人，也可以重新比选。</w:t>
      </w:r>
    </w:p>
    <w:p w:rsidR="00D76A48" w:rsidRDefault="00F73747">
      <w:pPr>
        <w:ind w:firstLineChars="225" w:firstLine="540"/>
        <w:rPr>
          <w:rFonts w:ascii="仿宋" w:eastAsia="仿宋" w:hAnsi="仿宋"/>
          <w:sz w:val="24"/>
        </w:rPr>
      </w:pPr>
      <w:r>
        <w:rPr>
          <w:rFonts w:ascii="仿宋" w:eastAsia="仿宋" w:hAnsi="仿宋" w:hint="eastAsia"/>
          <w:sz w:val="24"/>
        </w:rPr>
        <w:t>4、出现下列特殊情况之一，本公司将重新组织比选：</w:t>
      </w:r>
    </w:p>
    <w:p w:rsidR="00D76A48" w:rsidRDefault="00F73747">
      <w:pPr>
        <w:ind w:firstLineChars="225" w:firstLine="540"/>
        <w:rPr>
          <w:rFonts w:ascii="仿宋" w:eastAsia="仿宋" w:hAnsi="仿宋"/>
          <w:sz w:val="24"/>
        </w:rPr>
      </w:pPr>
      <w:r>
        <w:rPr>
          <w:rFonts w:ascii="仿宋" w:eastAsia="仿宋" w:hAnsi="仿宋" w:hint="eastAsia"/>
          <w:sz w:val="24"/>
        </w:rPr>
        <w:t>4.1 在比选申请文件递交截止时间到达时提交比选申请文件的比选申请人少于3家的；</w:t>
      </w:r>
    </w:p>
    <w:p w:rsidR="00D76A48" w:rsidRDefault="00F73747">
      <w:pPr>
        <w:ind w:firstLineChars="225" w:firstLine="540"/>
        <w:rPr>
          <w:rFonts w:ascii="仿宋" w:eastAsia="仿宋" w:hAnsi="仿宋"/>
          <w:sz w:val="24"/>
        </w:rPr>
      </w:pPr>
      <w:r>
        <w:rPr>
          <w:rFonts w:ascii="仿宋" w:eastAsia="仿宋" w:hAnsi="仿宋" w:hint="eastAsia"/>
          <w:sz w:val="24"/>
        </w:rPr>
        <w:t>4.2 其比选申请文件有效的比选申请人不足2家，且评委认为没有竞争力的；</w:t>
      </w:r>
    </w:p>
    <w:p w:rsidR="00D76A48" w:rsidRDefault="00F73747">
      <w:pPr>
        <w:ind w:firstLineChars="225" w:firstLine="540"/>
        <w:rPr>
          <w:rFonts w:ascii="仿宋" w:eastAsia="仿宋" w:hAnsi="仿宋"/>
          <w:sz w:val="24"/>
        </w:rPr>
      </w:pPr>
      <w:r>
        <w:rPr>
          <w:rFonts w:ascii="仿宋" w:eastAsia="仿宋" w:hAnsi="仿宋" w:hint="eastAsia"/>
          <w:sz w:val="24"/>
        </w:rPr>
        <w:t>4.3 有效比选申请文件只有1家或0家的。</w:t>
      </w:r>
    </w:p>
    <w:p w:rsidR="00D76A48" w:rsidRDefault="00F73747">
      <w:pPr>
        <w:ind w:firstLineChars="225" w:firstLine="540"/>
        <w:rPr>
          <w:rFonts w:ascii="仿宋" w:eastAsia="仿宋" w:hAnsi="仿宋"/>
          <w:sz w:val="24"/>
        </w:rPr>
      </w:pPr>
      <w:r>
        <w:rPr>
          <w:rFonts w:ascii="仿宋" w:eastAsia="仿宋" w:hAnsi="仿宋" w:hint="eastAsia"/>
          <w:sz w:val="24"/>
        </w:rPr>
        <w:t>5、本次发布1个项目：</w:t>
      </w:r>
    </w:p>
    <w:p w:rsidR="00D76A48" w:rsidRDefault="00F73747">
      <w:pPr>
        <w:ind w:firstLineChars="225" w:firstLine="540"/>
        <w:rPr>
          <w:rFonts w:ascii="仿宋" w:eastAsia="仿宋" w:hAnsi="仿宋"/>
          <w:sz w:val="24"/>
        </w:rPr>
      </w:pPr>
      <w:r>
        <w:rPr>
          <w:rFonts w:ascii="仿宋" w:eastAsia="仿宋" w:hAnsi="仿宋" w:hint="eastAsia"/>
          <w:sz w:val="24"/>
        </w:rPr>
        <w:t>党建文化展示中心序</w:t>
      </w:r>
      <w:proofErr w:type="gramStart"/>
      <w:r>
        <w:rPr>
          <w:rFonts w:ascii="仿宋" w:eastAsia="仿宋" w:hAnsi="仿宋" w:hint="eastAsia"/>
          <w:sz w:val="24"/>
        </w:rPr>
        <w:t>厅宣传</w:t>
      </w:r>
      <w:proofErr w:type="gramEnd"/>
      <w:r>
        <w:rPr>
          <w:rFonts w:ascii="仿宋" w:eastAsia="仿宋" w:hAnsi="仿宋" w:hint="eastAsia"/>
          <w:sz w:val="24"/>
        </w:rPr>
        <w:t>片拍摄制作服务项目</w:t>
      </w:r>
    </w:p>
    <w:p w:rsidR="00D76A48" w:rsidRDefault="00F73747">
      <w:pPr>
        <w:ind w:firstLineChars="225" w:firstLine="540"/>
        <w:rPr>
          <w:rFonts w:ascii="仿宋" w:eastAsia="仿宋" w:hAnsi="仿宋"/>
          <w:sz w:val="24"/>
        </w:rPr>
      </w:pPr>
      <w:r>
        <w:rPr>
          <w:rFonts w:ascii="仿宋" w:eastAsia="仿宋" w:hAnsi="仿宋" w:hint="eastAsia"/>
          <w:sz w:val="24"/>
        </w:rPr>
        <w:t>6、评比结果通知</w:t>
      </w:r>
    </w:p>
    <w:p w:rsidR="00D76A48" w:rsidRDefault="00F73747">
      <w:pPr>
        <w:ind w:firstLineChars="225" w:firstLine="540"/>
        <w:rPr>
          <w:rFonts w:ascii="仿宋" w:eastAsia="仿宋" w:hAnsi="仿宋"/>
          <w:sz w:val="24"/>
        </w:rPr>
      </w:pPr>
      <w:r>
        <w:rPr>
          <w:rFonts w:ascii="仿宋" w:eastAsia="仿宋" w:hAnsi="仿宋" w:hint="eastAsia"/>
          <w:sz w:val="24"/>
        </w:rPr>
        <w:t>6.1在评比结束后，比选人将在</w:t>
      </w:r>
      <w:proofErr w:type="gramStart"/>
      <w:r>
        <w:rPr>
          <w:rFonts w:ascii="仿宋" w:eastAsia="仿宋" w:hAnsi="仿宋" w:hint="eastAsia"/>
          <w:sz w:val="24"/>
        </w:rPr>
        <w:t>南宁轨道交通集团有限责任公司官网</w:t>
      </w:r>
      <w:proofErr w:type="gramEnd"/>
      <w:r>
        <w:rPr>
          <w:rFonts w:ascii="仿宋" w:eastAsia="仿宋" w:hAnsi="仿宋" w:hint="eastAsia"/>
          <w:sz w:val="24"/>
        </w:rPr>
        <w:t>(http://www.nngdjt.com/)的招标招商中的中标信息处公示评比结果。</w:t>
      </w:r>
    </w:p>
    <w:p w:rsidR="00D76A48" w:rsidRDefault="00F73747">
      <w:pPr>
        <w:ind w:firstLineChars="225" w:firstLine="540"/>
        <w:rPr>
          <w:rFonts w:ascii="仿宋" w:eastAsia="仿宋" w:hAnsi="仿宋"/>
          <w:sz w:val="24"/>
        </w:rPr>
      </w:pPr>
      <w:r>
        <w:rPr>
          <w:rFonts w:ascii="仿宋" w:eastAsia="仿宋" w:hAnsi="仿宋" w:hint="eastAsia"/>
          <w:sz w:val="24"/>
        </w:rPr>
        <w:t>6.2比选申请人如对评比结果有异议，在评比结果公示3日内，可以书面形式向比选人提出质疑。比选人应当在收到比选申请人的书面质疑后5个工作日内做出答复，但答复的内容不得涉及商业秘密。</w:t>
      </w:r>
    </w:p>
    <w:p w:rsidR="00D76A48" w:rsidRDefault="00F73747">
      <w:pPr>
        <w:ind w:firstLineChars="225" w:firstLine="542"/>
        <w:outlineLvl w:val="1"/>
        <w:rPr>
          <w:rFonts w:ascii="仿宋" w:eastAsia="仿宋" w:hAnsi="仿宋"/>
          <w:b/>
          <w:sz w:val="24"/>
        </w:rPr>
      </w:pPr>
      <w:bookmarkStart w:id="206" w:name="_Toc105360495"/>
      <w:r>
        <w:rPr>
          <w:rFonts w:ascii="仿宋" w:eastAsia="仿宋" w:hAnsi="仿宋" w:hint="eastAsia"/>
          <w:b/>
          <w:sz w:val="24"/>
        </w:rPr>
        <w:t>五、综合评分办法</w:t>
      </w:r>
      <w:bookmarkEnd w:id="206"/>
    </w:p>
    <w:p w:rsidR="00D76A48" w:rsidRDefault="00F73747">
      <w:pPr>
        <w:ind w:firstLineChars="225" w:firstLine="540"/>
        <w:rPr>
          <w:rFonts w:ascii="仿宋" w:eastAsia="仿宋" w:hAnsi="仿宋"/>
          <w:sz w:val="24"/>
        </w:rPr>
      </w:pPr>
      <w:r>
        <w:rPr>
          <w:rFonts w:ascii="仿宋" w:eastAsia="仿宋" w:hAnsi="仿宋" w:hint="eastAsia"/>
          <w:sz w:val="24"/>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D76A48" w:rsidRDefault="00F73747">
      <w:pPr>
        <w:ind w:firstLineChars="225" w:firstLine="540"/>
        <w:rPr>
          <w:rFonts w:ascii="仿宋" w:eastAsia="仿宋" w:hAnsi="仿宋"/>
          <w:sz w:val="24"/>
        </w:rPr>
      </w:pPr>
      <w:r>
        <w:rPr>
          <w:rFonts w:ascii="仿宋" w:eastAsia="仿宋" w:hAnsi="仿宋" w:hint="eastAsia"/>
          <w:sz w:val="24"/>
        </w:rPr>
        <w:t>1.资格评审：对比选申请人的资格条件、比选申请文件的完整性和有效性、比选申请文件的有效期等方面进行审查。通过资格评审的比选申请文件进入技术、商务评审。</w:t>
      </w:r>
    </w:p>
    <w:p w:rsidR="00D76A48" w:rsidRDefault="00F73747">
      <w:pPr>
        <w:ind w:firstLineChars="225" w:firstLine="540"/>
        <w:rPr>
          <w:rFonts w:ascii="仿宋" w:eastAsia="仿宋" w:hAnsi="仿宋"/>
          <w:sz w:val="24"/>
        </w:rPr>
      </w:pPr>
      <w:r>
        <w:rPr>
          <w:rFonts w:ascii="仿宋" w:eastAsia="仿宋" w:hAnsi="仿宋" w:hint="eastAsia"/>
          <w:sz w:val="24"/>
        </w:rPr>
        <w:t>2.技术、商务评审：由比选评审小组按照比选文件的要求，对照比选申请文件的应答进行比较，并对各比选申请文件的技术、商务内容进行评审，且技术部分、商务部分由比选评审小组讨论定档后进行打分。</w:t>
      </w:r>
    </w:p>
    <w:p w:rsidR="00D76A48" w:rsidRDefault="00F73747">
      <w:pPr>
        <w:ind w:firstLineChars="225" w:firstLine="540"/>
        <w:rPr>
          <w:rFonts w:ascii="仿宋" w:eastAsia="仿宋" w:hAnsi="仿宋"/>
          <w:sz w:val="24"/>
        </w:rPr>
      </w:pPr>
      <w:r>
        <w:rPr>
          <w:rFonts w:ascii="仿宋" w:eastAsia="仿宋" w:hAnsi="仿宋" w:hint="eastAsia"/>
          <w:sz w:val="24"/>
        </w:rPr>
        <w:lastRenderedPageBreak/>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D76A48" w:rsidRDefault="00F73747">
      <w:pPr>
        <w:ind w:firstLineChars="225" w:firstLine="540"/>
        <w:rPr>
          <w:rFonts w:ascii="仿宋" w:eastAsia="仿宋" w:hAnsi="仿宋"/>
          <w:sz w:val="24"/>
        </w:rPr>
      </w:pPr>
      <w:r>
        <w:rPr>
          <w:rFonts w:ascii="仿宋" w:eastAsia="仿宋" w:hAnsi="仿宋" w:hint="eastAsia"/>
          <w:sz w:val="24"/>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D76A48" w:rsidRDefault="00F73747">
      <w:pPr>
        <w:ind w:firstLineChars="225" w:firstLine="540"/>
        <w:rPr>
          <w:rFonts w:ascii="仿宋" w:eastAsia="仿宋" w:hAnsi="仿宋"/>
          <w:sz w:val="24"/>
        </w:rPr>
      </w:pPr>
      <w:r>
        <w:rPr>
          <w:rFonts w:ascii="仿宋" w:eastAsia="仿宋" w:hAnsi="仿宋" w:hint="eastAsia"/>
          <w:sz w:val="24"/>
        </w:rPr>
        <w:t>（1）如果数字表示的金额和用文字表示的金额不一致时，应以文字表示的金额为准；</w:t>
      </w:r>
    </w:p>
    <w:p w:rsidR="00D76A48" w:rsidRDefault="00F73747">
      <w:pPr>
        <w:ind w:firstLineChars="225" w:firstLine="540"/>
        <w:rPr>
          <w:rFonts w:ascii="仿宋" w:eastAsia="仿宋" w:hAnsi="仿宋"/>
          <w:sz w:val="24"/>
        </w:rPr>
      </w:pPr>
      <w:r>
        <w:rPr>
          <w:rFonts w:ascii="仿宋" w:eastAsia="仿宋" w:hAnsi="仿宋" w:hint="eastAsia"/>
          <w:sz w:val="24"/>
        </w:rPr>
        <w:t>（2）当单价与数量的乘积与合价不一致时，以合价为准，并调整单价；</w:t>
      </w:r>
    </w:p>
    <w:p w:rsidR="00D76A48" w:rsidRDefault="00F73747">
      <w:pPr>
        <w:ind w:firstLineChars="225" w:firstLine="540"/>
        <w:rPr>
          <w:rFonts w:ascii="仿宋" w:eastAsia="仿宋" w:hAnsi="仿宋"/>
          <w:sz w:val="24"/>
        </w:rPr>
      </w:pPr>
      <w:r>
        <w:rPr>
          <w:rFonts w:ascii="仿宋" w:eastAsia="仿宋" w:hAnsi="仿宋" w:hint="eastAsia"/>
          <w:sz w:val="24"/>
        </w:rPr>
        <w:t>（3）当合价与报价总价不一致时，以报价总价为准，调整相关合价；</w:t>
      </w:r>
    </w:p>
    <w:p w:rsidR="00D76A48" w:rsidRDefault="00F73747">
      <w:pPr>
        <w:ind w:firstLineChars="225" w:firstLine="540"/>
        <w:rPr>
          <w:rFonts w:ascii="仿宋" w:eastAsia="仿宋" w:hAnsi="仿宋"/>
          <w:sz w:val="24"/>
        </w:rPr>
      </w:pPr>
      <w:r>
        <w:rPr>
          <w:rFonts w:ascii="仿宋" w:eastAsia="仿宋" w:hAnsi="仿宋" w:hint="eastAsia"/>
          <w:sz w:val="24"/>
        </w:rPr>
        <w:t>（4）评审期间，比选评审小组不接受任何比选申请人主动提出的对报价及单价、合价的调整；</w:t>
      </w:r>
    </w:p>
    <w:p w:rsidR="00D76A48" w:rsidRDefault="00F73747">
      <w:pPr>
        <w:ind w:firstLineChars="225" w:firstLine="540"/>
        <w:rPr>
          <w:rFonts w:ascii="仿宋" w:eastAsia="仿宋" w:hAnsi="仿宋"/>
          <w:sz w:val="24"/>
        </w:rPr>
      </w:pPr>
      <w:r>
        <w:rPr>
          <w:rFonts w:ascii="仿宋" w:eastAsia="仿宋" w:hAnsi="仿宋" w:hint="eastAsia"/>
          <w:sz w:val="24"/>
        </w:rPr>
        <w:t>（5）其它未尽事宜，由评审小组审议确定(如意见不一致时，以记名方式投票确定)。</w:t>
      </w:r>
    </w:p>
    <w:p w:rsidR="00D76A48" w:rsidRDefault="00F73747">
      <w:pPr>
        <w:ind w:firstLineChars="225" w:firstLine="540"/>
        <w:rPr>
          <w:rFonts w:ascii="仿宋" w:eastAsia="仿宋" w:hAnsi="仿宋"/>
          <w:sz w:val="24"/>
        </w:rPr>
      </w:pPr>
      <w:r>
        <w:rPr>
          <w:rFonts w:ascii="仿宋" w:eastAsia="仿宋" w:hAnsi="仿宋" w:hint="eastAsia"/>
          <w:sz w:val="24"/>
        </w:rPr>
        <w:t>5.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D76A48" w:rsidRDefault="00F73747">
      <w:pPr>
        <w:ind w:firstLineChars="225" w:firstLine="542"/>
        <w:outlineLvl w:val="1"/>
        <w:rPr>
          <w:rFonts w:ascii="仿宋" w:eastAsia="仿宋" w:hAnsi="仿宋"/>
          <w:b/>
          <w:sz w:val="24"/>
        </w:rPr>
      </w:pPr>
      <w:bookmarkStart w:id="207" w:name="_Toc105360496"/>
      <w:r>
        <w:rPr>
          <w:rFonts w:ascii="仿宋" w:eastAsia="仿宋" w:hAnsi="仿宋" w:hint="eastAsia"/>
          <w:b/>
          <w:sz w:val="24"/>
        </w:rPr>
        <w:t>六、总分计算公式</w:t>
      </w:r>
      <w:bookmarkEnd w:id="207"/>
    </w:p>
    <w:p w:rsidR="00D76A48" w:rsidRDefault="00F73747">
      <w:pPr>
        <w:ind w:firstLineChars="225" w:firstLine="540"/>
        <w:rPr>
          <w:rFonts w:ascii="仿宋" w:eastAsia="仿宋" w:hAnsi="仿宋"/>
          <w:sz w:val="24"/>
        </w:rPr>
      </w:pPr>
      <w:r>
        <w:rPr>
          <w:rFonts w:ascii="仿宋" w:eastAsia="仿宋" w:hAnsi="仿宋" w:hint="eastAsia"/>
          <w:sz w:val="24"/>
        </w:rPr>
        <w:t>总分即比选申请人评分综合得分，其计算公式：</w:t>
      </w:r>
    </w:p>
    <w:p w:rsidR="00D76A48" w:rsidRDefault="00F73747">
      <w:pPr>
        <w:ind w:firstLineChars="225" w:firstLine="540"/>
        <w:rPr>
          <w:rFonts w:ascii="仿宋" w:eastAsia="仿宋" w:hAnsi="仿宋"/>
          <w:sz w:val="24"/>
        </w:rPr>
      </w:pPr>
      <w:r>
        <w:rPr>
          <w:rFonts w:ascii="仿宋" w:eastAsia="仿宋" w:hAnsi="仿宋" w:hint="eastAsia"/>
          <w:sz w:val="24"/>
        </w:rPr>
        <w:t>总分＝商务部分得分+技术部分得分</w:t>
      </w:r>
    </w:p>
    <w:p w:rsidR="00D76A48" w:rsidRDefault="00F73747">
      <w:pPr>
        <w:ind w:firstLineChars="225" w:firstLine="540"/>
        <w:rPr>
          <w:rFonts w:ascii="仿宋" w:eastAsia="仿宋" w:hAnsi="仿宋"/>
          <w:sz w:val="24"/>
        </w:rPr>
      </w:pPr>
      <w:r>
        <w:rPr>
          <w:rFonts w:ascii="仿宋" w:eastAsia="仿宋" w:hAnsi="仿宋" w:hint="eastAsia"/>
          <w:sz w:val="24"/>
        </w:rPr>
        <w:t>注：各项指标的分数计算四舍五入，取小数点后两位。</w:t>
      </w:r>
    </w:p>
    <w:p w:rsidR="00D76A48" w:rsidRDefault="00F73747">
      <w:pPr>
        <w:ind w:firstLineChars="225" w:firstLine="542"/>
        <w:outlineLvl w:val="1"/>
        <w:rPr>
          <w:rFonts w:ascii="仿宋" w:eastAsia="仿宋" w:hAnsi="仿宋"/>
          <w:b/>
          <w:sz w:val="24"/>
        </w:rPr>
      </w:pPr>
      <w:bookmarkStart w:id="208" w:name="_Toc105360497"/>
      <w:r>
        <w:rPr>
          <w:rFonts w:ascii="仿宋" w:eastAsia="仿宋" w:hAnsi="仿宋" w:hint="eastAsia"/>
          <w:b/>
          <w:sz w:val="24"/>
        </w:rPr>
        <w:t>七、评分细则</w:t>
      </w:r>
      <w:bookmarkEnd w:id="208"/>
    </w:p>
    <w:p w:rsidR="00D76A48" w:rsidRDefault="00F73747">
      <w:pPr>
        <w:ind w:firstLineChars="225" w:firstLine="540"/>
        <w:rPr>
          <w:rFonts w:ascii="仿宋" w:eastAsia="仿宋" w:hAnsi="仿宋"/>
          <w:sz w:val="24"/>
        </w:rPr>
      </w:pPr>
      <w:r>
        <w:rPr>
          <w:rFonts w:ascii="仿宋" w:eastAsia="仿宋" w:hAnsi="仿宋" w:hint="eastAsia"/>
          <w:sz w:val="24"/>
        </w:rPr>
        <w:t>1.</w:t>
      </w:r>
      <w:r>
        <w:rPr>
          <w:rFonts w:ascii="仿宋" w:eastAsia="仿宋" w:hAnsi="仿宋" w:hint="eastAsia"/>
          <w:sz w:val="24"/>
        </w:rPr>
        <w:tab/>
        <w:t>商务部分评分细则（满分20分）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71"/>
        <w:gridCol w:w="5400"/>
      </w:tblGrid>
      <w:tr w:rsidR="00D76A48">
        <w:tc>
          <w:tcPr>
            <w:tcW w:w="817" w:type="dxa"/>
            <w:vAlign w:val="center"/>
          </w:tcPr>
          <w:p w:rsidR="00D76A48" w:rsidRDefault="00F73747">
            <w:pPr>
              <w:jc w:val="center"/>
              <w:rPr>
                <w:rFonts w:ascii="仿宋" w:eastAsia="仿宋" w:hAnsi="仿宋" w:cs="宋体"/>
                <w:kern w:val="0"/>
              </w:rPr>
            </w:pPr>
            <w:r>
              <w:rPr>
                <w:rFonts w:ascii="仿宋" w:eastAsia="仿宋" w:hAnsi="仿宋" w:cs="宋体" w:hint="eastAsia"/>
                <w:kern w:val="0"/>
              </w:rPr>
              <w:t>序号</w:t>
            </w:r>
          </w:p>
        </w:tc>
        <w:tc>
          <w:tcPr>
            <w:tcW w:w="3071" w:type="dxa"/>
            <w:vAlign w:val="center"/>
          </w:tcPr>
          <w:p w:rsidR="00D76A48" w:rsidRDefault="00F73747">
            <w:pPr>
              <w:jc w:val="center"/>
              <w:rPr>
                <w:rFonts w:ascii="仿宋" w:eastAsia="仿宋" w:hAnsi="仿宋" w:cs="宋体"/>
              </w:rPr>
            </w:pPr>
            <w:r>
              <w:rPr>
                <w:rFonts w:ascii="仿宋" w:eastAsia="仿宋" w:hAnsi="仿宋" w:cs="宋体" w:hint="eastAsia"/>
                <w:kern w:val="0"/>
              </w:rPr>
              <w:t>评分因素</w:t>
            </w:r>
          </w:p>
        </w:tc>
        <w:tc>
          <w:tcPr>
            <w:tcW w:w="5400" w:type="dxa"/>
            <w:vAlign w:val="center"/>
          </w:tcPr>
          <w:p w:rsidR="00D76A48" w:rsidRDefault="00F73747">
            <w:pPr>
              <w:jc w:val="center"/>
              <w:rPr>
                <w:rFonts w:ascii="仿宋" w:eastAsia="仿宋" w:hAnsi="仿宋" w:cs="宋体"/>
              </w:rPr>
            </w:pPr>
            <w:r>
              <w:rPr>
                <w:rFonts w:ascii="仿宋" w:eastAsia="仿宋" w:hAnsi="仿宋" w:cs="宋体" w:hint="eastAsia"/>
                <w:kern w:val="0"/>
              </w:rPr>
              <w:t>评分标准</w:t>
            </w:r>
          </w:p>
        </w:tc>
      </w:tr>
      <w:tr w:rsidR="00D76A48">
        <w:trPr>
          <w:trHeight w:val="2649"/>
        </w:trPr>
        <w:tc>
          <w:tcPr>
            <w:tcW w:w="817" w:type="dxa"/>
            <w:vAlign w:val="center"/>
          </w:tcPr>
          <w:p w:rsidR="00D76A48" w:rsidRDefault="00F73747">
            <w:pPr>
              <w:jc w:val="center"/>
              <w:rPr>
                <w:rFonts w:ascii="仿宋" w:eastAsia="仿宋" w:hAnsi="仿宋" w:cs="宋体"/>
              </w:rPr>
            </w:pPr>
            <w:r>
              <w:rPr>
                <w:rFonts w:ascii="仿宋" w:eastAsia="仿宋" w:hAnsi="仿宋" w:cs="宋体"/>
                <w:kern w:val="0"/>
              </w:rPr>
              <w:t>1</w:t>
            </w:r>
          </w:p>
        </w:tc>
        <w:tc>
          <w:tcPr>
            <w:tcW w:w="3071" w:type="dxa"/>
            <w:vAlign w:val="center"/>
          </w:tcPr>
          <w:p w:rsidR="00D76A48" w:rsidRDefault="00F73747">
            <w:pPr>
              <w:jc w:val="center"/>
              <w:rPr>
                <w:rFonts w:ascii="仿宋" w:eastAsia="仿宋" w:hAnsi="仿宋" w:cs="宋体"/>
                <w:kern w:val="0"/>
              </w:rPr>
            </w:pPr>
            <w:r>
              <w:rPr>
                <w:rFonts w:ascii="仿宋" w:eastAsia="仿宋" w:hAnsi="仿宋" w:cs="宋体" w:hint="eastAsia"/>
                <w:kern w:val="0"/>
              </w:rPr>
              <w:t>本项目报价评分</w:t>
            </w:r>
          </w:p>
          <w:p w:rsidR="00D76A48" w:rsidRDefault="00F73747">
            <w:pPr>
              <w:jc w:val="center"/>
              <w:rPr>
                <w:rFonts w:ascii="仿宋" w:eastAsia="仿宋" w:hAnsi="仿宋" w:cs="宋体"/>
                <w:kern w:val="0"/>
              </w:rPr>
            </w:pPr>
            <w:r>
              <w:rPr>
                <w:rFonts w:ascii="仿宋" w:eastAsia="仿宋" w:hAnsi="仿宋" w:cs="宋体" w:hint="eastAsia"/>
                <w:kern w:val="0"/>
              </w:rPr>
              <w:t>（满分</w:t>
            </w:r>
            <w:r>
              <w:rPr>
                <w:rFonts w:ascii="仿宋" w:eastAsia="仿宋" w:hAnsi="仿宋" w:cs="宋体"/>
                <w:kern w:val="0"/>
              </w:rPr>
              <w:t>20</w:t>
            </w:r>
            <w:r>
              <w:rPr>
                <w:rFonts w:ascii="仿宋" w:eastAsia="仿宋" w:hAnsi="仿宋" w:cs="宋体" w:hint="eastAsia"/>
                <w:kern w:val="0"/>
              </w:rPr>
              <w:t>分）</w:t>
            </w:r>
          </w:p>
        </w:tc>
        <w:tc>
          <w:tcPr>
            <w:tcW w:w="5400" w:type="dxa"/>
          </w:tcPr>
          <w:p w:rsidR="00D76A48" w:rsidRDefault="00F73747">
            <w:pPr>
              <w:spacing w:line="360" w:lineRule="auto"/>
              <w:ind w:firstLineChars="192" w:firstLine="461"/>
              <w:rPr>
                <w:rFonts w:ascii="仿宋" w:eastAsia="仿宋" w:hAnsi="仿宋"/>
                <w:sz w:val="24"/>
              </w:rPr>
            </w:pPr>
            <w:r>
              <w:rPr>
                <w:rFonts w:ascii="仿宋" w:eastAsia="仿宋" w:hAnsi="仿宋" w:hint="eastAsia"/>
                <w:sz w:val="24"/>
              </w:rPr>
              <w:t>比选申请人价格大于上控价时比选申请文件作无效处理。</w:t>
            </w:r>
          </w:p>
          <w:p w:rsidR="00D76A48" w:rsidRDefault="00F73747">
            <w:pPr>
              <w:spacing w:line="360" w:lineRule="auto"/>
              <w:ind w:firstLineChars="192" w:firstLine="461"/>
              <w:rPr>
                <w:rFonts w:ascii="仿宋" w:eastAsia="仿宋" w:hAnsi="仿宋"/>
                <w:sz w:val="24"/>
              </w:rPr>
            </w:pPr>
            <w:r>
              <w:rPr>
                <w:rFonts w:ascii="仿宋" w:eastAsia="仿宋" w:hAnsi="仿宋" w:hint="eastAsia"/>
                <w:sz w:val="24"/>
              </w:rPr>
              <w:t>当比选申请人价格小于或者等于上控价时，资格审查合格的有效报价投标人在</w:t>
            </w:r>
            <w:r>
              <w:rPr>
                <w:rFonts w:ascii="仿宋" w:eastAsia="仿宋" w:hAnsi="仿宋"/>
                <w:sz w:val="24"/>
              </w:rPr>
              <w:t>5</w:t>
            </w:r>
            <w:r>
              <w:rPr>
                <w:rFonts w:ascii="仿宋" w:eastAsia="仿宋" w:hAnsi="仿宋" w:hint="eastAsia"/>
                <w:sz w:val="24"/>
              </w:rPr>
              <w:t>家以上（不含</w:t>
            </w:r>
            <w:r>
              <w:rPr>
                <w:rFonts w:ascii="仿宋" w:eastAsia="仿宋" w:hAnsi="仿宋"/>
                <w:sz w:val="24"/>
              </w:rPr>
              <w:t>5</w:t>
            </w:r>
            <w:r>
              <w:rPr>
                <w:rFonts w:ascii="仿宋" w:eastAsia="仿宋" w:hAnsi="仿宋" w:hint="eastAsia"/>
                <w:sz w:val="24"/>
              </w:rPr>
              <w:t>家）的，将去掉最高和最低有效报价后，</w:t>
            </w:r>
            <w:proofErr w:type="gramStart"/>
            <w:r>
              <w:rPr>
                <w:rFonts w:ascii="仿宋" w:eastAsia="仿宋" w:hAnsi="仿宋" w:hint="eastAsia"/>
                <w:sz w:val="24"/>
              </w:rPr>
              <w:t>取有效</w:t>
            </w:r>
            <w:proofErr w:type="gramEnd"/>
            <w:r>
              <w:rPr>
                <w:rFonts w:ascii="仿宋" w:eastAsia="仿宋" w:hAnsi="仿宋" w:hint="eastAsia"/>
                <w:sz w:val="24"/>
              </w:rPr>
              <w:t>报价的算术平均值作为评审基准价；资格审查合格的投标人在</w:t>
            </w:r>
            <w:r>
              <w:rPr>
                <w:rFonts w:ascii="仿宋" w:eastAsia="仿宋" w:hAnsi="仿宋"/>
                <w:sz w:val="24"/>
              </w:rPr>
              <w:t>5</w:t>
            </w:r>
            <w:r>
              <w:rPr>
                <w:rFonts w:ascii="仿宋" w:eastAsia="仿宋" w:hAnsi="仿宋" w:hint="eastAsia"/>
                <w:sz w:val="24"/>
              </w:rPr>
              <w:t>家以下（含</w:t>
            </w:r>
            <w:r>
              <w:rPr>
                <w:rFonts w:ascii="仿宋" w:eastAsia="仿宋" w:hAnsi="仿宋"/>
                <w:sz w:val="24"/>
              </w:rPr>
              <w:t>5</w:t>
            </w:r>
            <w:r>
              <w:rPr>
                <w:rFonts w:ascii="仿宋" w:eastAsia="仿宋" w:hAnsi="仿宋" w:hint="eastAsia"/>
                <w:sz w:val="24"/>
              </w:rPr>
              <w:t>家）的，</w:t>
            </w:r>
            <w:proofErr w:type="gramStart"/>
            <w:r>
              <w:rPr>
                <w:rFonts w:ascii="仿宋" w:eastAsia="仿宋" w:hAnsi="仿宋" w:hint="eastAsia"/>
                <w:sz w:val="24"/>
              </w:rPr>
              <w:t>取有效</w:t>
            </w:r>
            <w:proofErr w:type="gramEnd"/>
            <w:r>
              <w:rPr>
                <w:rFonts w:ascii="仿宋" w:eastAsia="仿宋" w:hAnsi="仿宋" w:hint="eastAsia"/>
                <w:sz w:val="24"/>
              </w:rPr>
              <w:t>报价的算术平均值作为评审基准价。</w:t>
            </w:r>
          </w:p>
          <w:p w:rsidR="00D76A48" w:rsidRDefault="00F73747">
            <w:pPr>
              <w:ind w:firstLineChars="200" w:firstLine="480"/>
              <w:rPr>
                <w:rFonts w:ascii="仿宋" w:eastAsia="仿宋" w:hAnsi="仿宋"/>
              </w:rPr>
            </w:pPr>
            <w:r>
              <w:rPr>
                <w:rFonts w:ascii="仿宋" w:eastAsia="仿宋" w:hAnsi="仿宋" w:hint="eastAsia"/>
                <w:sz w:val="24"/>
              </w:rPr>
              <w:t>评审时以经评审的基准价为最高分，采用内插法计算，投标人报价每高于基准价</w:t>
            </w:r>
            <w:r>
              <w:rPr>
                <w:rFonts w:ascii="仿宋" w:eastAsia="仿宋" w:hAnsi="仿宋"/>
                <w:sz w:val="24"/>
              </w:rPr>
              <w:t>1</w:t>
            </w:r>
            <w:r>
              <w:rPr>
                <w:rFonts w:ascii="仿宋" w:eastAsia="仿宋" w:hAnsi="仿宋" w:hint="eastAsia"/>
                <w:sz w:val="24"/>
              </w:rPr>
              <w:t>％的扣</w:t>
            </w:r>
            <w:r>
              <w:rPr>
                <w:rFonts w:ascii="仿宋" w:eastAsia="仿宋" w:hAnsi="仿宋"/>
                <w:sz w:val="24"/>
              </w:rPr>
              <w:t>1.5</w:t>
            </w:r>
            <w:r>
              <w:rPr>
                <w:rFonts w:ascii="仿宋" w:eastAsia="仿宋" w:hAnsi="仿宋" w:hint="eastAsia"/>
                <w:sz w:val="24"/>
              </w:rPr>
              <w:t>分，每低于基准价</w:t>
            </w:r>
            <w:r>
              <w:rPr>
                <w:rFonts w:ascii="仿宋" w:eastAsia="仿宋" w:hAnsi="仿宋"/>
                <w:sz w:val="24"/>
              </w:rPr>
              <w:t>1</w:t>
            </w:r>
            <w:r>
              <w:rPr>
                <w:rFonts w:ascii="仿宋" w:eastAsia="仿宋" w:hAnsi="仿宋" w:hint="eastAsia"/>
                <w:sz w:val="24"/>
              </w:rPr>
              <w:t>％的扣</w:t>
            </w:r>
            <w:r>
              <w:rPr>
                <w:rFonts w:ascii="仿宋" w:eastAsia="仿宋" w:hAnsi="仿宋"/>
                <w:sz w:val="24"/>
              </w:rPr>
              <w:t>0.5</w:t>
            </w:r>
            <w:r>
              <w:rPr>
                <w:rFonts w:ascii="仿宋" w:eastAsia="仿宋" w:hAnsi="仿宋" w:hint="eastAsia"/>
                <w:sz w:val="24"/>
              </w:rPr>
              <w:t>分，扣完即止。</w:t>
            </w:r>
          </w:p>
        </w:tc>
      </w:tr>
    </w:tbl>
    <w:p w:rsidR="00D76A48" w:rsidRDefault="00D76A48">
      <w:pPr>
        <w:ind w:firstLineChars="225" w:firstLine="540"/>
        <w:rPr>
          <w:rFonts w:ascii="仿宋" w:eastAsia="仿宋" w:hAnsi="仿宋"/>
          <w:sz w:val="24"/>
        </w:rPr>
      </w:pPr>
    </w:p>
    <w:p w:rsidR="00D76A48" w:rsidRDefault="00D76A48">
      <w:pPr>
        <w:rPr>
          <w:rFonts w:ascii="仿宋" w:eastAsia="仿宋" w:hAnsi="仿宋"/>
          <w:sz w:val="24"/>
        </w:rPr>
      </w:pPr>
    </w:p>
    <w:p w:rsidR="00D76A48" w:rsidRDefault="00F73747">
      <w:pPr>
        <w:ind w:firstLineChars="225" w:firstLine="540"/>
        <w:rPr>
          <w:rFonts w:ascii="仿宋" w:eastAsia="仿宋" w:hAnsi="仿宋"/>
          <w:sz w:val="24"/>
        </w:rPr>
      </w:pPr>
      <w:r>
        <w:rPr>
          <w:rFonts w:ascii="仿宋" w:eastAsia="仿宋" w:hAnsi="仿宋" w:hint="eastAsia"/>
          <w:sz w:val="24"/>
        </w:rPr>
        <w:t>2．技术部分评分细则（满分80分）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468"/>
        <w:gridCol w:w="2160"/>
      </w:tblGrid>
      <w:tr w:rsidR="00D76A48">
        <w:trPr>
          <w:trHeight w:val="670"/>
        </w:trPr>
        <w:tc>
          <w:tcPr>
            <w:tcW w:w="959" w:type="dxa"/>
            <w:vAlign w:val="center"/>
          </w:tcPr>
          <w:p w:rsidR="00D76A48" w:rsidRDefault="00F73747">
            <w:pPr>
              <w:jc w:val="center"/>
              <w:rPr>
                <w:rFonts w:ascii="仿宋" w:eastAsia="仿宋" w:hAnsi="仿宋" w:cs="宋体"/>
              </w:rPr>
            </w:pPr>
            <w:r>
              <w:rPr>
                <w:rFonts w:ascii="仿宋" w:eastAsia="仿宋" w:hAnsi="仿宋" w:cs="宋体" w:hint="eastAsia"/>
              </w:rPr>
              <w:lastRenderedPageBreak/>
              <w:t>序号</w:t>
            </w:r>
          </w:p>
        </w:tc>
        <w:tc>
          <w:tcPr>
            <w:tcW w:w="1701" w:type="dxa"/>
            <w:vAlign w:val="center"/>
          </w:tcPr>
          <w:p w:rsidR="00D76A48" w:rsidRDefault="00F73747">
            <w:pPr>
              <w:jc w:val="center"/>
              <w:rPr>
                <w:rFonts w:ascii="仿宋" w:eastAsia="仿宋" w:hAnsi="仿宋" w:cs="宋体"/>
              </w:rPr>
            </w:pPr>
            <w:r>
              <w:rPr>
                <w:rFonts w:ascii="仿宋" w:eastAsia="仿宋" w:hAnsi="仿宋" w:cs="宋体" w:hint="eastAsia"/>
              </w:rPr>
              <w:t>评分因素</w:t>
            </w:r>
          </w:p>
        </w:tc>
        <w:tc>
          <w:tcPr>
            <w:tcW w:w="6628" w:type="dxa"/>
            <w:gridSpan w:val="2"/>
            <w:vAlign w:val="center"/>
          </w:tcPr>
          <w:p w:rsidR="00D76A48" w:rsidRDefault="00F73747">
            <w:pPr>
              <w:jc w:val="center"/>
              <w:rPr>
                <w:rFonts w:ascii="仿宋" w:eastAsia="仿宋" w:hAnsi="仿宋" w:cs="宋体"/>
              </w:rPr>
            </w:pPr>
            <w:r>
              <w:rPr>
                <w:rFonts w:ascii="仿宋" w:eastAsia="仿宋" w:hAnsi="仿宋" w:cs="宋体" w:hint="eastAsia"/>
              </w:rPr>
              <w:t>评分标准</w:t>
            </w:r>
          </w:p>
        </w:tc>
      </w:tr>
      <w:tr w:rsidR="00D76A48">
        <w:trPr>
          <w:trHeight w:val="1672"/>
        </w:trPr>
        <w:tc>
          <w:tcPr>
            <w:tcW w:w="959" w:type="dxa"/>
            <w:vAlign w:val="center"/>
          </w:tcPr>
          <w:p w:rsidR="00D76A48" w:rsidRDefault="00F73747">
            <w:pPr>
              <w:jc w:val="center"/>
              <w:rPr>
                <w:rFonts w:ascii="仿宋" w:eastAsia="仿宋" w:hAnsi="仿宋" w:cs="宋体"/>
              </w:rPr>
            </w:pPr>
            <w:r>
              <w:rPr>
                <w:rFonts w:ascii="仿宋" w:eastAsia="仿宋" w:hAnsi="仿宋" w:cs="宋体"/>
              </w:rPr>
              <w:t>1</w:t>
            </w:r>
          </w:p>
        </w:tc>
        <w:tc>
          <w:tcPr>
            <w:tcW w:w="1701" w:type="dxa"/>
            <w:vAlign w:val="center"/>
          </w:tcPr>
          <w:p w:rsidR="00D76A48" w:rsidRDefault="00F73747">
            <w:pPr>
              <w:jc w:val="center"/>
              <w:rPr>
                <w:rFonts w:ascii="仿宋" w:eastAsia="仿宋" w:hAnsi="仿宋" w:cs="宋体"/>
              </w:rPr>
            </w:pPr>
            <w:r>
              <w:rPr>
                <w:rFonts w:ascii="仿宋" w:eastAsia="仿宋" w:hAnsi="仿宋" w:cs="宋体" w:hint="eastAsia"/>
              </w:rPr>
              <w:t>业绩表（满分</w:t>
            </w:r>
            <w:r>
              <w:rPr>
                <w:rFonts w:ascii="仿宋" w:eastAsia="仿宋" w:hAnsi="仿宋" w:cs="宋体"/>
              </w:rPr>
              <w:t>9</w:t>
            </w:r>
            <w:r>
              <w:rPr>
                <w:rFonts w:ascii="仿宋" w:eastAsia="仿宋" w:hAnsi="仿宋" w:cs="宋体" w:hint="eastAsia"/>
              </w:rPr>
              <w:t>分）</w:t>
            </w:r>
          </w:p>
        </w:tc>
        <w:tc>
          <w:tcPr>
            <w:tcW w:w="6628" w:type="dxa"/>
            <w:gridSpan w:val="2"/>
            <w:vAlign w:val="center"/>
          </w:tcPr>
          <w:p w:rsidR="00D76A48" w:rsidRDefault="00F73747">
            <w:pPr>
              <w:rPr>
                <w:rFonts w:ascii="仿宋" w:eastAsia="仿宋" w:hAnsi="仿宋" w:cs="宋体"/>
              </w:rPr>
            </w:pPr>
            <w:r>
              <w:rPr>
                <w:rFonts w:ascii="仿宋" w:eastAsia="仿宋" w:hAnsi="仿宋" w:cs="宋体"/>
              </w:rPr>
              <w:t>2019</w:t>
            </w:r>
            <w:r>
              <w:rPr>
                <w:rFonts w:ascii="仿宋" w:eastAsia="仿宋" w:hAnsi="仿宋" w:cs="宋体" w:hint="eastAsia"/>
              </w:rPr>
              <w:t>年</w:t>
            </w:r>
            <w:r>
              <w:rPr>
                <w:rFonts w:ascii="仿宋" w:eastAsia="仿宋" w:hAnsi="仿宋" w:cs="宋体"/>
              </w:rPr>
              <w:t>1</w:t>
            </w:r>
            <w:r>
              <w:rPr>
                <w:rFonts w:ascii="仿宋" w:eastAsia="仿宋" w:hAnsi="仿宋" w:cs="宋体" w:hint="eastAsia"/>
              </w:rPr>
              <w:t>月</w:t>
            </w:r>
            <w:r>
              <w:rPr>
                <w:rFonts w:ascii="仿宋" w:eastAsia="仿宋" w:hAnsi="仿宋" w:cs="宋体"/>
              </w:rPr>
              <w:t>1</w:t>
            </w:r>
            <w:r>
              <w:rPr>
                <w:rFonts w:ascii="仿宋" w:eastAsia="仿宋" w:hAnsi="仿宋" w:cs="宋体" w:hint="eastAsia"/>
              </w:rPr>
              <w:t>日至今，对与本项目相关或相近的服务经验，业绩中必须有一项为动画制作，以提供合同复印件合同金额（体现合同对方名称及签订时间，涉及到商业秘密的内容可以隐去）证明材料为准。每个业绩</w:t>
            </w:r>
            <w:r>
              <w:rPr>
                <w:rFonts w:ascii="仿宋" w:eastAsia="仿宋" w:hAnsi="仿宋" w:cs="宋体"/>
              </w:rPr>
              <w:t>+3</w:t>
            </w:r>
            <w:r>
              <w:rPr>
                <w:rFonts w:ascii="仿宋" w:eastAsia="仿宋" w:hAnsi="仿宋" w:cs="宋体" w:hint="eastAsia"/>
              </w:rPr>
              <w:t>分，（满分</w:t>
            </w:r>
            <w:r>
              <w:rPr>
                <w:rFonts w:ascii="仿宋" w:eastAsia="仿宋" w:hAnsi="仿宋" w:cs="宋体"/>
              </w:rPr>
              <w:t>9</w:t>
            </w:r>
            <w:r>
              <w:rPr>
                <w:rFonts w:ascii="仿宋" w:eastAsia="仿宋" w:hAnsi="仿宋" w:cs="宋体" w:hint="eastAsia"/>
              </w:rPr>
              <w:t>分）</w:t>
            </w:r>
          </w:p>
        </w:tc>
      </w:tr>
      <w:tr w:rsidR="00D76A48">
        <w:trPr>
          <w:trHeight w:val="558"/>
        </w:trPr>
        <w:tc>
          <w:tcPr>
            <w:tcW w:w="959" w:type="dxa"/>
            <w:vMerge w:val="restart"/>
            <w:vAlign w:val="center"/>
          </w:tcPr>
          <w:p w:rsidR="00D76A48" w:rsidRDefault="00F73747">
            <w:pPr>
              <w:jc w:val="center"/>
              <w:rPr>
                <w:rFonts w:ascii="仿宋" w:eastAsia="仿宋" w:hAnsi="仿宋" w:cs="宋体"/>
              </w:rPr>
            </w:pPr>
            <w:r>
              <w:rPr>
                <w:rFonts w:ascii="仿宋" w:eastAsia="仿宋" w:hAnsi="仿宋" w:cs="宋体"/>
              </w:rPr>
              <w:t>2</w:t>
            </w:r>
          </w:p>
        </w:tc>
        <w:tc>
          <w:tcPr>
            <w:tcW w:w="1701" w:type="dxa"/>
            <w:vMerge w:val="restart"/>
            <w:vAlign w:val="center"/>
          </w:tcPr>
          <w:p w:rsidR="00D76A48" w:rsidRDefault="00F73747">
            <w:pPr>
              <w:jc w:val="center"/>
              <w:rPr>
                <w:rFonts w:ascii="仿宋" w:eastAsia="仿宋" w:hAnsi="仿宋" w:cs="宋体"/>
              </w:rPr>
            </w:pPr>
            <w:r>
              <w:rPr>
                <w:rFonts w:ascii="仿宋" w:eastAsia="仿宋" w:hAnsi="仿宋" w:cs="宋体" w:hint="eastAsia"/>
              </w:rPr>
              <w:t>拟投导演（总导演</w:t>
            </w:r>
            <w:r>
              <w:rPr>
                <w:rFonts w:ascii="仿宋" w:eastAsia="仿宋" w:hAnsi="仿宋" w:cs="宋体"/>
              </w:rPr>
              <w:t>/</w:t>
            </w:r>
            <w:r>
              <w:rPr>
                <w:rFonts w:ascii="仿宋" w:eastAsia="仿宋" w:hAnsi="仿宋" w:cs="宋体" w:hint="eastAsia"/>
              </w:rPr>
              <w:t>执行导演）的能力、资质。以最高奖项</w:t>
            </w:r>
            <w:r>
              <w:rPr>
                <w:rFonts w:ascii="仿宋" w:eastAsia="仿宋" w:hAnsi="仿宋" w:cs="宋体"/>
              </w:rPr>
              <w:t>/</w:t>
            </w:r>
            <w:r>
              <w:rPr>
                <w:rFonts w:ascii="仿宋" w:eastAsia="仿宋" w:hAnsi="仿宋" w:cs="宋体" w:hint="eastAsia"/>
              </w:rPr>
              <w:t>资格证评分，</w:t>
            </w:r>
            <w:proofErr w:type="gramStart"/>
            <w:r>
              <w:rPr>
                <w:rFonts w:ascii="仿宋" w:eastAsia="仿宋" w:hAnsi="仿宋" w:cs="宋体" w:hint="eastAsia"/>
              </w:rPr>
              <w:t>不</w:t>
            </w:r>
            <w:proofErr w:type="gramEnd"/>
            <w:r>
              <w:rPr>
                <w:rFonts w:ascii="仿宋" w:eastAsia="仿宋" w:hAnsi="仿宋" w:cs="宋体" w:hint="eastAsia"/>
              </w:rPr>
              <w:t>累计</w:t>
            </w:r>
            <w:r>
              <w:rPr>
                <w:rFonts w:ascii="仿宋" w:eastAsia="仿宋" w:hAnsi="仿宋" w:cs="宋体" w:hint="eastAsia"/>
                <w:bCs/>
              </w:rPr>
              <w:t>（满分</w:t>
            </w:r>
            <w:r>
              <w:rPr>
                <w:rFonts w:ascii="仿宋" w:eastAsia="仿宋" w:hAnsi="仿宋" w:cs="宋体"/>
                <w:bCs/>
              </w:rPr>
              <w:t>10</w:t>
            </w:r>
            <w:r>
              <w:rPr>
                <w:rFonts w:ascii="仿宋" w:eastAsia="仿宋" w:hAnsi="仿宋" w:cs="宋体" w:hint="eastAsia"/>
                <w:bCs/>
              </w:rPr>
              <w:t>分）</w:t>
            </w:r>
          </w:p>
        </w:tc>
        <w:tc>
          <w:tcPr>
            <w:tcW w:w="4468" w:type="dxa"/>
            <w:vAlign w:val="center"/>
          </w:tcPr>
          <w:p w:rsidR="00D76A48" w:rsidRDefault="00F73747">
            <w:pPr>
              <w:rPr>
                <w:rFonts w:ascii="仿宋" w:eastAsia="仿宋" w:hAnsi="仿宋" w:cs="宋体"/>
              </w:rPr>
            </w:pPr>
            <w:r>
              <w:rPr>
                <w:rFonts w:ascii="仿宋" w:eastAsia="仿宋" w:hAnsi="仿宋" w:cs="宋体"/>
              </w:rPr>
              <w:t>1.</w:t>
            </w:r>
            <w:r>
              <w:rPr>
                <w:rFonts w:ascii="仿宋" w:eastAsia="仿宋" w:hAnsi="仿宋" w:cs="宋体" w:hint="eastAsia"/>
              </w:rPr>
              <w:t>导演</w:t>
            </w:r>
            <w:r>
              <w:rPr>
                <w:rFonts w:ascii="仿宋" w:eastAsia="仿宋" w:hAnsi="仿宋" w:cs="宋体"/>
              </w:rPr>
              <w:t>/</w:t>
            </w:r>
            <w:r>
              <w:rPr>
                <w:rFonts w:ascii="仿宋" w:eastAsia="仿宋" w:hAnsi="仿宋" w:cs="宋体" w:hint="eastAsia"/>
              </w:rPr>
              <w:t>执导影视作品获得</w:t>
            </w:r>
            <w:r>
              <w:rPr>
                <w:rFonts w:ascii="仿宋" w:eastAsia="仿宋" w:hAnsi="仿宋" w:cs="宋体" w:hint="eastAsia"/>
                <w:bCs/>
              </w:rPr>
              <w:t>影视艺术类行政机关颁发的地</w:t>
            </w:r>
            <w:r>
              <w:rPr>
                <w:rFonts w:ascii="仿宋" w:eastAsia="仿宋" w:hAnsi="仿宋" w:cs="宋体" w:hint="eastAsia"/>
              </w:rPr>
              <w:t>市级奖项</w:t>
            </w:r>
            <w:r>
              <w:rPr>
                <w:rFonts w:ascii="仿宋" w:eastAsia="仿宋" w:hAnsi="仿宋" w:cs="宋体"/>
              </w:rPr>
              <w:t>+1</w:t>
            </w:r>
            <w:r>
              <w:rPr>
                <w:rFonts w:ascii="仿宋" w:eastAsia="仿宋" w:hAnsi="仿宋" w:cs="宋体" w:hint="eastAsia"/>
              </w:rPr>
              <w:t>分</w:t>
            </w:r>
          </w:p>
          <w:p w:rsidR="00D76A48" w:rsidRDefault="00F73747">
            <w:pPr>
              <w:rPr>
                <w:rFonts w:ascii="仿宋" w:eastAsia="仿宋" w:hAnsi="仿宋" w:cs="宋体"/>
              </w:rPr>
            </w:pPr>
            <w:r>
              <w:rPr>
                <w:rFonts w:ascii="仿宋" w:eastAsia="仿宋" w:hAnsi="仿宋" w:cs="宋体"/>
              </w:rPr>
              <w:t>2.</w:t>
            </w:r>
            <w:r>
              <w:rPr>
                <w:rFonts w:ascii="仿宋" w:eastAsia="仿宋" w:hAnsi="仿宋" w:cs="宋体" w:hint="eastAsia"/>
              </w:rPr>
              <w:t>导演</w:t>
            </w:r>
            <w:r>
              <w:rPr>
                <w:rFonts w:ascii="仿宋" w:eastAsia="仿宋" w:hAnsi="仿宋" w:cs="宋体"/>
              </w:rPr>
              <w:t>/</w:t>
            </w:r>
            <w:r>
              <w:rPr>
                <w:rFonts w:ascii="仿宋" w:eastAsia="仿宋" w:hAnsi="仿宋" w:cs="宋体" w:hint="eastAsia"/>
              </w:rPr>
              <w:t>执导影视作品获得</w:t>
            </w:r>
            <w:r>
              <w:rPr>
                <w:rFonts w:ascii="仿宋" w:eastAsia="仿宋" w:hAnsi="仿宋" w:cs="宋体" w:hint="eastAsia"/>
                <w:bCs/>
              </w:rPr>
              <w:t>影视艺术类行政机关或相关行业颁发的</w:t>
            </w:r>
            <w:r>
              <w:rPr>
                <w:rFonts w:ascii="仿宋" w:eastAsia="仿宋" w:hAnsi="仿宋" w:cs="宋体" w:hint="eastAsia"/>
              </w:rPr>
              <w:t>省区级奖项</w:t>
            </w:r>
            <w:r>
              <w:rPr>
                <w:rFonts w:ascii="仿宋" w:eastAsia="仿宋" w:hAnsi="仿宋" w:cs="宋体"/>
              </w:rPr>
              <w:t>+2</w:t>
            </w:r>
            <w:r>
              <w:rPr>
                <w:rFonts w:ascii="仿宋" w:eastAsia="仿宋" w:hAnsi="仿宋" w:cs="宋体" w:hint="eastAsia"/>
              </w:rPr>
              <w:t>分</w:t>
            </w:r>
          </w:p>
          <w:p w:rsidR="00D76A48" w:rsidRDefault="00F73747">
            <w:pPr>
              <w:rPr>
                <w:rFonts w:ascii="仿宋" w:eastAsia="仿宋" w:hAnsi="仿宋" w:cs="宋体"/>
              </w:rPr>
            </w:pPr>
            <w:r>
              <w:rPr>
                <w:rFonts w:ascii="仿宋" w:eastAsia="仿宋" w:hAnsi="仿宋" w:cs="宋体"/>
              </w:rPr>
              <w:t>3.</w:t>
            </w:r>
            <w:r>
              <w:rPr>
                <w:rFonts w:ascii="仿宋" w:eastAsia="仿宋" w:hAnsi="仿宋" w:cs="宋体" w:hint="eastAsia"/>
              </w:rPr>
              <w:t>导演</w:t>
            </w:r>
            <w:r>
              <w:rPr>
                <w:rFonts w:ascii="仿宋" w:eastAsia="仿宋" w:hAnsi="仿宋" w:cs="宋体"/>
              </w:rPr>
              <w:t>/</w:t>
            </w:r>
            <w:r>
              <w:rPr>
                <w:rFonts w:ascii="仿宋" w:eastAsia="仿宋" w:hAnsi="仿宋" w:cs="宋体" w:hint="eastAsia"/>
              </w:rPr>
              <w:t>执导影视作品获得</w:t>
            </w:r>
            <w:r>
              <w:rPr>
                <w:rFonts w:ascii="仿宋" w:eastAsia="仿宋" w:hAnsi="仿宋" w:cs="宋体" w:hint="eastAsia"/>
                <w:bCs/>
              </w:rPr>
              <w:t>影视艺术类行政机关或相关行业颁发的</w:t>
            </w:r>
            <w:r>
              <w:rPr>
                <w:rFonts w:ascii="仿宋" w:eastAsia="仿宋" w:hAnsi="仿宋" w:cs="宋体" w:hint="eastAsia"/>
              </w:rPr>
              <w:t>国家级奖项</w:t>
            </w:r>
            <w:r>
              <w:rPr>
                <w:rFonts w:ascii="仿宋" w:eastAsia="仿宋" w:hAnsi="仿宋" w:cs="宋体"/>
              </w:rPr>
              <w:t>+3</w:t>
            </w:r>
            <w:r>
              <w:rPr>
                <w:rFonts w:ascii="仿宋" w:eastAsia="仿宋" w:hAnsi="仿宋" w:cs="宋体" w:hint="eastAsia"/>
              </w:rPr>
              <w:t>分</w:t>
            </w:r>
          </w:p>
        </w:tc>
        <w:tc>
          <w:tcPr>
            <w:tcW w:w="2160" w:type="dxa"/>
            <w:vAlign w:val="center"/>
          </w:tcPr>
          <w:p w:rsidR="00D76A48" w:rsidRDefault="00F73747">
            <w:pPr>
              <w:jc w:val="center"/>
              <w:rPr>
                <w:rFonts w:ascii="仿宋" w:eastAsia="仿宋" w:hAnsi="仿宋" w:cs="宋体"/>
              </w:rPr>
            </w:pP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3分</w:t>
            </w:r>
          </w:p>
        </w:tc>
      </w:tr>
      <w:tr w:rsidR="00D76A48">
        <w:trPr>
          <w:trHeight w:val="694"/>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rPr>
                <w:rFonts w:ascii="仿宋" w:eastAsia="仿宋" w:hAnsi="仿宋" w:cs="宋体"/>
              </w:rPr>
            </w:pPr>
            <w:r>
              <w:rPr>
                <w:rFonts w:ascii="仿宋" w:eastAsia="仿宋" w:hAnsi="仿宋" w:cs="宋体"/>
              </w:rPr>
              <w:t>1.</w:t>
            </w:r>
            <w:r>
              <w:rPr>
                <w:rFonts w:ascii="仿宋" w:eastAsia="仿宋" w:hAnsi="仿宋" w:cs="宋体" w:hint="eastAsia"/>
              </w:rPr>
              <w:t>三级导演资格证（影视艺术、技术职称）</w:t>
            </w:r>
            <w:r>
              <w:rPr>
                <w:rFonts w:ascii="仿宋" w:eastAsia="仿宋" w:hAnsi="仿宋" w:cs="宋体"/>
              </w:rPr>
              <w:t>+1</w:t>
            </w:r>
            <w:r>
              <w:rPr>
                <w:rFonts w:ascii="仿宋" w:eastAsia="仿宋" w:hAnsi="仿宋" w:cs="宋体" w:hint="eastAsia"/>
              </w:rPr>
              <w:t>分</w:t>
            </w:r>
          </w:p>
          <w:p w:rsidR="00D76A48" w:rsidRDefault="00F73747">
            <w:pPr>
              <w:rPr>
                <w:rFonts w:ascii="仿宋" w:eastAsia="仿宋" w:hAnsi="仿宋" w:cs="宋体"/>
              </w:rPr>
            </w:pPr>
            <w:r>
              <w:rPr>
                <w:rFonts w:ascii="仿宋" w:eastAsia="仿宋" w:hAnsi="仿宋" w:cs="宋体"/>
              </w:rPr>
              <w:t>2.</w:t>
            </w:r>
            <w:r>
              <w:rPr>
                <w:rFonts w:ascii="仿宋" w:eastAsia="仿宋" w:hAnsi="仿宋" w:cs="宋体" w:hint="eastAsia"/>
              </w:rPr>
              <w:t>二级导演资格证（影视艺术、技术职称）</w:t>
            </w:r>
            <w:r>
              <w:rPr>
                <w:rFonts w:ascii="仿宋" w:eastAsia="仿宋" w:hAnsi="仿宋" w:cs="宋体"/>
              </w:rPr>
              <w:t>+5</w:t>
            </w:r>
            <w:r>
              <w:rPr>
                <w:rFonts w:ascii="仿宋" w:eastAsia="仿宋" w:hAnsi="仿宋" w:cs="宋体" w:hint="eastAsia"/>
              </w:rPr>
              <w:t>分</w:t>
            </w:r>
          </w:p>
          <w:p w:rsidR="00D76A48" w:rsidRDefault="00F73747">
            <w:pPr>
              <w:rPr>
                <w:rFonts w:ascii="仿宋" w:eastAsia="仿宋" w:hAnsi="仿宋" w:cs="宋体"/>
              </w:rPr>
            </w:pPr>
            <w:r>
              <w:rPr>
                <w:rFonts w:ascii="仿宋" w:eastAsia="仿宋" w:hAnsi="仿宋" w:cs="宋体"/>
              </w:rPr>
              <w:t>3.</w:t>
            </w:r>
            <w:r>
              <w:rPr>
                <w:rFonts w:ascii="仿宋" w:eastAsia="仿宋" w:hAnsi="仿宋" w:cs="宋体" w:hint="eastAsia"/>
              </w:rPr>
              <w:t>一级导演资格证（影视艺术、技术职称）</w:t>
            </w:r>
            <w:r>
              <w:rPr>
                <w:rFonts w:ascii="仿宋" w:eastAsia="仿宋" w:hAnsi="仿宋" w:cs="宋体"/>
              </w:rPr>
              <w:t>+7</w:t>
            </w:r>
            <w:r>
              <w:rPr>
                <w:rFonts w:ascii="仿宋" w:eastAsia="仿宋" w:hAnsi="仿宋" w:cs="宋体" w:hint="eastAsia"/>
              </w:rPr>
              <w:t>分</w:t>
            </w:r>
          </w:p>
        </w:tc>
        <w:tc>
          <w:tcPr>
            <w:tcW w:w="2160" w:type="dxa"/>
            <w:vAlign w:val="center"/>
          </w:tcPr>
          <w:p w:rsidR="00D76A48" w:rsidRDefault="00F73747">
            <w:pPr>
              <w:jc w:val="center"/>
              <w:rPr>
                <w:rFonts w:ascii="仿宋" w:eastAsia="仿宋" w:hAnsi="仿宋" w:cs="宋体"/>
              </w:rPr>
            </w:pP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rPr>
              <w:t>7</w:t>
            </w:r>
            <w:r>
              <w:rPr>
                <w:rFonts w:ascii="仿宋" w:eastAsia="仿宋" w:hAnsi="仿宋" w:cs="宋体" w:hint="eastAsia"/>
              </w:rPr>
              <w:t>分</w:t>
            </w:r>
          </w:p>
        </w:tc>
      </w:tr>
      <w:tr w:rsidR="00D76A48">
        <w:trPr>
          <w:trHeight w:val="1183"/>
        </w:trPr>
        <w:tc>
          <w:tcPr>
            <w:tcW w:w="959" w:type="dxa"/>
            <w:vMerge w:val="restart"/>
            <w:vAlign w:val="center"/>
          </w:tcPr>
          <w:p w:rsidR="00D76A48" w:rsidRDefault="00F73747">
            <w:pPr>
              <w:jc w:val="center"/>
              <w:rPr>
                <w:rFonts w:ascii="仿宋" w:eastAsia="仿宋" w:hAnsi="仿宋" w:cs="宋体"/>
              </w:rPr>
            </w:pPr>
            <w:r>
              <w:rPr>
                <w:rFonts w:ascii="仿宋" w:eastAsia="仿宋" w:hAnsi="仿宋" w:cs="宋体"/>
              </w:rPr>
              <w:t>3</w:t>
            </w:r>
          </w:p>
        </w:tc>
        <w:tc>
          <w:tcPr>
            <w:tcW w:w="1701" w:type="dxa"/>
            <w:vMerge w:val="restart"/>
            <w:vAlign w:val="center"/>
          </w:tcPr>
          <w:p w:rsidR="00D76A48" w:rsidRDefault="00F73747">
            <w:pPr>
              <w:jc w:val="center"/>
              <w:rPr>
                <w:rFonts w:ascii="仿宋" w:eastAsia="仿宋" w:hAnsi="仿宋" w:cs="宋体"/>
              </w:rPr>
            </w:pPr>
            <w:r>
              <w:rPr>
                <w:rFonts w:ascii="仿宋" w:eastAsia="仿宋" w:hAnsi="仿宋" w:cs="宋体" w:hint="eastAsia"/>
              </w:rPr>
              <w:t>拟投入</w:t>
            </w:r>
            <w:proofErr w:type="gramStart"/>
            <w:r>
              <w:rPr>
                <w:rFonts w:ascii="仿宋" w:eastAsia="仿宋" w:hAnsi="仿宋" w:cs="宋体" w:hint="eastAsia"/>
              </w:rPr>
              <w:t>团队人员团队人员</w:t>
            </w:r>
            <w:proofErr w:type="gramEnd"/>
            <w:r>
              <w:rPr>
                <w:rFonts w:ascii="仿宋" w:eastAsia="仿宋" w:hAnsi="仿宋" w:cs="宋体" w:hint="eastAsia"/>
              </w:rPr>
              <w:t>（除导演）的能力、资历，以最高资格证计分，</w:t>
            </w:r>
            <w:proofErr w:type="gramStart"/>
            <w:r>
              <w:rPr>
                <w:rFonts w:ascii="仿宋" w:eastAsia="仿宋" w:hAnsi="仿宋" w:cs="宋体" w:hint="eastAsia"/>
              </w:rPr>
              <w:t>不</w:t>
            </w:r>
            <w:proofErr w:type="gramEnd"/>
            <w:r>
              <w:rPr>
                <w:rFonts w:ascii="仿宋" w:eastAsia="仿宋" w:hAnsi="仿宋" w:cs="宋体" w:hint="eastAsia"/>
              </w:rPr>
              <w:t>累计。（满分</w:t>
            </w:r>
            <w:r>
              <w:rPr>
                <w:rFonts w:ascii="仿宋" w:eastAsia="仿宋" w:hAnsi="仿宋" w:cs="宋体"/>
              </w:rPr>
              <w:t xml:space="preserve"> 10</w:t>
            </w:r>
            <w:r>
              <w:rPr>
                <w:rFonts w:ascii="仿宋" w:eastAsia="仿宋" w:hAnsi="仿宋" w:cs="宋体" w:hint="eastAsia"/>
              </w:rPr>
              <w:t>分）</w:t>
            </w:r>
          </w:p>
        </w:tc>
        <w:tc>
          <w:tcPr>
            <w:tcW w:w="4468" w:type="dxa"/>
            <w:vAlign w:val="center"/>
          </w:tcPr>
          <w:p w:rsidR="00D76A48" w:rsidRDefault="00F73747">
            <w:pPr>
              <w:rPr>
                <w:rFonts w:ascii="仿宋" w:eastAsia="仿宋" w:hAnsi="仿宋" w:cs="宋体"/>
              </w:rPr>
            </w:pPr>
            <w:r>
              <w:rPr>
                <w:rFonts w:ascii="仿宋" w:eastAsia="仿宋" w:hAnsi="仿宋" w:cs="宋体"/>
              </w:rPr>
              <w:t>1.</w:t>
            </w:r>
            <w:r>
              <w:rPr>
                <w:rFonts w:ascii="仿宋" w:eastAsia="仿宋" w:hAnsi="仿宋" w:cs="宋体" w:hint="eastAsia"/>
              </w:rPr>
              <w:t>团队制片人、执行导演、摄像师、后期编辑、音乐师中具有初级影视类技术职称</w:t>
            </w:r>
            <w:r>
              <w:rPr>
                <w:rFonts w:ascii="仿宋" w:eastAsia="仿宋" w:hAnsi="仿宋" w:cs="宋体"/>
                <w:lang w:val="zh-TW"/>
              </w:rPr>
              <w:t>+</w:t>
            </w:r>
            <w:r>
              <w:rPr>
                <w:rFonts w:ascii="仿宋" w:eastAsia="仿宋" w:hAnsi="仿宋" w:cs="宋体"/>
              </w:rPr>
              <w:t>1</w:t>
            </w:r>
            <w:r>
              <w:rPr>
                <w:rFonts w:ascii="仿宋" w:eastAsia="仿宋" w:hAnsi="仿宋" w:cs="宋体" w:hint="eastAsia"/>
              </w:rPr>
              <w:t>分</w:t>
            </w:r>
          </w:p>
          <w:p w:rsidR="00D76A48" w:rsidRDefault="00F73747">
            <w:pPr>
              <w:rPr>
                <w:rFonts w:ascii="仿宋" w:eastAsia="仿宋" w:hAnsi="仿宋" w:cs="宋体"/>
              </w:rPr>
            </w:pPr>
            <w:r>
              <w:rPr>
                <w:rFonts w:ascii="仿宋" w:eastAsia="仿宋" w:hAnsi="仿宋" w:cs="宋体"/>
              </w:rPr>
              <w:t>2.</w:t>
            </w:r>
            <w:r>
              <w:rPr>
                <w:rFonts w:ascii="仿宋" w:eastAsia="仿宋" w:hAnsi="仿宋" w:cs="宋体" w:hint="eastAsia"/>
              </w:rPr>
              <w:t>团队制片人、执行导演、摄像师、后期编辑、音乐师中具有中级影视类技术职称</w:t>
            </w:r>
            <w:r>
              <w:rPr>
                <w:rFonts w:ascii="仿宋" w:eastAsia="仿宋" w:hAnsi="仿宋" w:cs="宋体"/>
                <w:lang w:val="zh-TW"/>
              </w:rPr>
              <w:t>+</w:t>
            </w:r>
            <w:r>
              <w:rPr>
                <w:rFonts w:ascii="仿宋" w:eastAsia="仿宋" w:hAnsi="仿宋" w:cs="宋体"/>
              </w:rPr>
              <w:t>3</w:t>
            </w:r>
            <w:r>
              <w:rPr>
                <w:rFonts w:ascii="仿宋" w:eastAsia="仿宋" w:hAnsi="仿宋" w:cs="宋体" w:hint="eastAsia"/>
              </w:rPr>
              <w:t>分</w:t>
            </w:r>
          </w:p>
          <w:p w:rsidR="00D76A48" w:rsidRDefault="00F73747">
            <w:pPr>
              <w:rPr>
                <w:rFonts w:ascii="仿宋" w:eastAsia="仿宋" w:hAnsi="仿宋" w:cs="宋体"/>
              </w:rPr>
            </w:pPr>
            <w:r>
              <w:rPr>
                <w:rFonts w:ascii="仿宋" w:eastAsia="仿宋" w:hAnsi="仿宋" w:cs="宋体"/>
              </w:rPr>
              <w:t>3.</w:t>
            </w:r>
            <w:r>
              <w:rPr>
                <w:rFonts w:ascii="仿宋" w:eastAsia="仿宋" w:hAnsi="仿宋" w:cs="宋体" w:hint="eastAsia"/>
              </w:rPr>
              <w:t>团队制片人、执行导演、摄像师、后期编辑、音乐师中具有高级影视类技术职称</w:t>
            </w:r>
            <w:r>
              <w:rPr>
                <w:rFonts w:ascii="仿宋" w:eastAsia="仿宋" w:hAnsi="仿宋" w:cs="宋体"/>
                <w:lang w:val="zh-TW"/>
              </w:rPr>
              <w:t>+</w:t>
            </w:r>
            <w:r>
              <w:rPr>
                <w:rFonts w:ascii="仿宋" w:eastAsia="仿宋" w:hAnsi="仿宋" w:cs="宋体"/>
              </w:rPr>
              <w:t>5</w:t>
            </w:r>
            <w:r>
              <w:rPr>
                <w:rFonts w:ascii="仿宋" w:eastAsia="仿宋" w:hAnsi="仿宋" w:cs="宋体" w:hint="eastAsia"/>
              </w:rPr>
              <w:t>分</w:t>
            </w:r>
          </w:p>
        </w:tc>
        <w:tc>
          <w:tcPr>
            <w:tcW w:w="2160" w:type="dxa"/>
            <w:vAlign w:val="center"/>
          </w:tcPr>
          <w:p w:rsidR="00D76A48" w:rsidRDefault="00F73747">
            <w:pPr>
              <w:jc w:val="center"/>
              <w:rPr>
                <w:rFonts w:ascii="仿宋" w:eastAsia="仿宋" w:hAnsi="仿宋" w:cs="宋体"/>
              </w:rPr>
            </w:pP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5分</w:t>
            </w:r>
          </w:p>
          <w:p w:rsidR="00D76A48" w:rsidRDefault="00D76A48">
            <w:pPr>
              <w:jc w:val="center"/>
              <w:rPr>
                <w:rFonts w:ascii="仿宋" w:eastAsia="仿宋" w:hAnsi="仿宋" w:cs="宋体"/>
              </w:rPr>
            </w:pPr>
          </w:p>
        </w:tc>
      </w:tr>
      <w:tr w:rsidR="00D76A48">
        <w:trPr>
          <w:trHeight w:val="1406"/>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jc w:val="left"/>
              <w:rPr>
                <w:rFonts w:ascii="仿宋" w:eastAsia="仿宋" w:hAnsi="仿宋" w:cs="宋体"/>
              </w:rPr>
            </w:pPr>
            <w:r>
              <w:rPr>
                <w:rFonts w:ascii="仿宋" w:eastAsia="仿宋" w:hAnsi="仿宋" w:cs="宋体"/>
              </w:rPr>
              <w:t>1.</w:t>
            </w:r>
            <w:r>
              <w:rPr>
                <w:rFonts w:ascii="仿宋" w:eastAsia="仿宋" w:hAnsi="仿宋" w:cs="宋体" w:hint="eastAsia"/>
              </w:rPr>
              <w:t>拟投入人员（除导演）参与创作的影视作品获得</w:t>
            </w:r>
            <w:r>
              <w:rPr>
                <w:rFonts w:ascii="仿宋" w:eastAsia="仿宋" w:hAnsi="仿宋" w:cs="宋体" w:hint="eastAsia"/>
                <w:bCs/>
              </w:rPr>
              <w:t>影视艺术类行政机关颁发的地</w:t>
            </w:r>
            <w:r>
              <w:rPr>
                <w:rFonts w:ascii="仿宋" w:eastAsia="仿宋" w:hAnsi="仿宋" w:cs="宋体" w:hint="eastAsia"/>
              </w:rPr>
              <w:t>市级奖项</w:t>
            </w:r>
            <w:r>
              <w:rPr>
                <w:rFonts w:ascii="仿宋" w:eastAsia="仿宋" w:hAnsi="仿宋" w:cs="宋体"/>
              </w:rPr>
              <w:t>+1</w:t>
            </w:r>
            <w:r>
              <w:rPr>
                <w:rFonts w:ascii="仿宋" w:eastAsia="仿宋" w:hAnsi="仿宋" w:cs="宋体" w:hint="eastAsia"/>
              </w:rPr>
              <w:t>分</w:t>
            </w:r>
          </w:p>
          <w:p w:rsidR="00D76A48" w:rsidRDefault="00F73747">
            <w:pPr>
              <w:jc w:val="left"/>
              <w:rPr>
                <w:rFonts w:ascii="仿宋" w:eastAsia="仿宋" w:hAnsi="仿宋" w:cs="宋体"/>
              </w:rPr>
            </w:pPr>
            <w:r>
              <w:rPr>
                <w:rFonts w:ascii="仿宋" w:eastAsia="仿宋" w:hAnsi="仿宋" w:cs="宋体"/>
              </w:rPr>
              <w:t>2.</w:t>
            </w:r>
            <w:r>
              <w:rPr>
                <w:rFonts w:ascii="仿宋" w:eastAsia="仿宋" w:hAnsi="仿宋" w:cs="宋体" w:hint="eastAsia"/>
              </w:rPr>
              <w:t>拟投入人员（除导演）参与创作的影视获得</w:t>
            </w:r>
            <w:r>
              <w:rPr>
                <w:rFonts w:ascii="仿宋" w:eastAsia="仿宋" w:hAnsi="仿宋" w:cs="宋体" w:hint="eastAsia"/>
                <w:bCs/>
              </w:rPr>
              <w:t>影视艺术类行政机关颁发的</w:t>
            </w:r>
            <w:r>
              <w:rPr>
                <w:rFonts w:ascii="仿宋" w:eastAsia="仿宋" w:hAnsi="仿宋" w:cs="宋体" w:hint="eastAsia"/>
              </w:rPr>
              <w:t>省区级奖项</w:t>
            </w:r>
            <w:r>
              <w:rPr>
                <w:rFonts w:ascii="仿宋" w:eastAsia="仿宋" w:hAnsi="仿宋" w:cs="宋体"/>
              </w:rPr>
              <w:t>+3</w:t>
            </w:r>
            <w:r>
              <w:rPr>
                <w:rFonts w:ascii="仿宋" w:eastAsia="仿宋" w:hAnsi="仿宋" w:cs="宋体" w:hint="eastAsia"/>
              </w:rPr>
              <w:t>分</w:t>
            </w:r>
          </w:p>
          <w:p w:rsidR="00D76A48" w:rsidRDefault="00F73747">
            <w:pPr>
              <w:jc w:val="left"/>
              <w:rPr>
                <w:rFonts w:ascii="仿宋" w:eastAsia="仿宋" w:hAnsi="仿宋" w:cs="宋体"/>
              </w:rPr>
            </w:pPr>
            <w:r>
              <w:rPr>
                <w:rFonts w:ascii="仿宋" w:eastAsia="仿宋" w:hAnsi="仿宋" w:cs="宋体"/>
              </w:rPr>
              <w:t>3.</w:t>
            </w:r>
            <w:r>
              <w:rPr>
                <w:rFonts w:ascii="仿宋" w:eastAsia="仿宋" w:hAnsi="仿宋" w:cs="宋体" w:hint="eastAsia"/>
              </w:rPr>
              <w:t>拟投入人员（除导演）参与创作的影视获得</w:t>
            </w:r>
            <w:r>
              <w:rPr>
                <w:rFonts w:ascii="仿宋" w:eastAsia="仿宋" w:hAnsi="仿宋" w:cs="宋体" w:hint="eastAsia"/>
                <w:bCs/>
              </w:rPr>
              <w:t>影视艺术类行政机关颁发的</w:t>
            </w:r>
            <w:r>
              <w:rPr>
                <w:rFonts w:ascii="仿宋" w:eastAsia="仿宋" w:hAnsi="仿宋" w:cs="宋体" w:hint="eastAsia"/>
              </w:rPr>
              <w:t>国家级奖项</w:t>
            </w:r>
            <w:r>
              <w:rPr>
                <w:rFonts w:ascii="仿宋" w:eastAsia="仿宋" w:hAnsi="仿宋" w:cs="宋体"/>
              </w:rPr>
              <w:t>+5</w:t>
            </w:r>
            <w:r>
              <w:rPr>
                <w:rFonts w:ascii="仿宋" w:eastAsia="仿宋" w:hAnsi="仿宋" w:cs="宋体" w:hint="eastAsia"/>
              </w:rPr>
              <w:t>分</w:t>
            </w:r>
          </w:p>
        </w:tc>
        <w:tc>
          <w:tcPr>
            <w:tcW w:w="2160" w:type="dxa"/>
            <w:vAlign w:val="center"/>
          </w:tcPr>
          <w:p w:rsidR="00D76A48" w:rsidRDefault="00F73747">
            <w:pPr>
              <w:jc w:val="center"/>
              <w:rPr>
                <w:rFonts w:ascii="仿宋" w:eastAsia="仿宋" w:hAnsi="仿宋" w:cs="宋体"/>
              </w:rPr>
            </w:pP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5分</w:t>
            </w:r>
          </w:p>
        </w:tc>
      </w:tr>
      <w:tr w:rsidR="00D76A48">
        <w:trPr>
          <w:trHeight w:val="1406"/>
        </w:trPr>
        <w:tc>
          <w:tcPr>
            <w:tcW w:w="959" w:type="dxa"/>
            <w:vMerge w:val="restart"/>
            <w:vAlign w:val="center"/>
          </w:tcPr>
          <w:p w:rsidR="00D76A48" w:rsidRDefault="00F73747">
            <w:pPr>
              <w:jc w:val="center"/>
              <w:rPr>
                <w:rFonts w:ascii="仿宋" w:eastAsia="仿宋" w:hAnsi="仿宋" w:cs="宋体"/>
              </w:rPr>
            </w:pPr>
            <w:r>
              <w:rPr>
                <w:rFonts w:ascii="仿宋" w:eastAsia="仿宋" w:hAnsi="仿宋" w:cs="宋体"/>
              </w:rPr>
              <w:t>4</w:t>
            </w:r>
          </w:p>
        </w:tc>
        <w:tc>
          <w:tcPr>
            <w:tcW w:w="1701" w:type="dxa"/>
            <w:vMerge w:val="restart"/>
            <w:vAlign w:val="center"/>
          </w:tcPr>
          <w:p w:rsidR="00D76A48" w:rsidRDefault="00F73747">
            <w:pPr>
              <w:jc w:val="center"/>
              <w:rPr>
                <w:rFonts w:ascii="仿宋" w:eastAsia="仿宋" w:hAnsi="仿宋" w:cs="宋体"/>
              </w:rPr>
            </w:pPr>
            <w:r>
              <w:rPr>
                <w:rFonts w:ascii="仿宋" w:eastAsia="仿宋" w:hAnsi="仿宋" w:cs="宋体" w:hint="eastAsia"/>
              </w:rPr>
              <w:t xml:space="preserve">投入设备 </w:t>
            </w:r>
          </w:p>
          <w:p w:rsidR="00D76A48" w:rsidRDefault="00F73747">
            <w:pPr>
              <w:jc w:val="center"/>
              <w:rPr>
                <w:rFonts w:ascii="仿宋" w:eastAsia="仿宋" w:hAnsi="仿宋" w:cs="宋体"/>
              </w:rPr>
            </w:pPr>
            <w:r>
              <w:rPr>
                <w:rFonts w:ascii="仿宋" w:eastAsia="仿宋" w:hAnsi="仿宋" w:cs="宋体" w:hint="eastAsia"/>
              </w:rPr>
              <w:t>（满分10分）</w:t>
            </w: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为保障项目三维渲染进度，需具有三维硬件配套、三维动画制作系统配套，满分7分。（必须提供采购合同复印件并加盖公章，原件备查）。</w:t>
            </w:r>
          </w:p>
        </w:tc>
        <w:tc>
          <w:tcPr>
            <w:tcW w:w="2160" w:type="dxa"/>
            <w:vAlign w:val="center"/>
          </w:tcPr>
          <w:p w:rsidR="00D76A48" w:rsidRDefault="00F73747">
            <w:pPr>
              <w:jc w:val="center"/>
              <w:rPr>
                <w:rFonts w:ascii="仿宋" w:eastAsia="仿宋" w:hAnsi="仿宋" w:cs="宋体"/>
              </w:rPr>
            </w:pP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rPr>
              <w:t>7</w:t>
            </w:r>
          </w:p>
        </w:tc>
      </w:tr>
      <w:tr w:rsidR="00D76A48">
        <w:trPr>
          <w:trHeight w:val="1406"/>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为保证三维动画制作质量，维护正版权益，在本次宣传片制作中使用正版三维动画制作软件或者开源动画制作软件进行动画制作及渲染处理（提供软件采购合同厂家、厂家代理出具的授权文件复印件或许可证明并加盖公章，原件备查），得3分。</w:t>
            </w:r>
          </w:p>
        </w:tc>
        <w:tc>
          <w:tcPr>
            <w:tcW w:w="2160" w:type="dxa"/>
            <w:vAlign w:val="center"/>
          </w:tcPr>
          <w:p w:rsidR="00D76A48" w:rsidRDefault="00F73747">
            <w:pPr>
              <w:jc w:val="center"/>
              <w:rPr>
                <w:rFonts w:ascii="仿宋" w:eastAsia="仿宋" w:hAnsi="仿宋" w:cs="宋体"/>
              </w:rPr>
            </w:pPr>
            <w:r>
              <w:rPr>
                <w:rFonts w:ascii="仿宋" w:eastAsia="仿宋" w:hAnsi="仿宋" w:cs="宋体" w:hint="eastAsia"/>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rPr>
              <w:t>3</w:t>
            </w:r>
          </w:p>
        </w:tc>
      </w:tr>
      <w:tr w:rsidR="00D76A48">
        <w:trPr>
          <w:trHeight w:val="1406"/>
        </w:trPr>
        <w:tc>
          <w:tcPr>
            <w:tcW w:w="959" w:type="dxa"/>
            <w:vMerge w:val="restart"/>
            <w:vAlign w:val="center"/>
          </w:tcPr>
          <w:p w:rsidR="00D76A48" w:rsidRDefault="00F73747">
            <w:pPr>
              <w:jc w:val="center"/>
              <w:rPr>
                <w:rFonts w:ascii="仿宋" w:eastAsia="仿宋" w:hAnsi="仿宋" w:cs="宋体"/>
              </w:rPr>
            </w:pPr>
            <w:r>
              <w:rPr>
                <w:rFonts w:ascii="仿宋" w:eastAsia="仿宋" w:hAnsi="仿宋" w:cs="宋体" w:hint="eastAsia"/>
              </w:rPr>
              <w:lastRenderedPageBreak/>
              <w:t>5</w:t>
            </w:r>
          </w:p>
        </w:tc>
        <w:tc>
          <w:tcPr>
            <w:tcW w:w="1701" w:type="dxa"/>
            <w:vMerge w:val="restart"/>
            <w:vAlign w:val="center"/>
          </w:tcPr>
          <w:p w:rsidR="00D76A48" w:rsidRDefault="00F73747">
            <w:pPr>
              <w:jc w:val="center"/>
              <w:rPr>
                <w:rFonts w:ascii="仿宋" w:eastAsia="仿宋" w:hAnsi="仿宋" w:cs="宋体"/>
              </w:rPr>
            </w:pPr>
            <w:r>
              <w:rPr>
                <w:rFonts w:ascii="仿宋" w:eastAsia="仿宋" w:hAnsi="仿宋" w:cs="宋体" w:hint="eastAsia"/>
              </w:rPr>
              <w:t>同类型样片</w:t>
            </w:r>
          </w:p>
          <w:p w:rsidR="00D76A48" w:rsidRDefault="00F73747">
            <w:pPr>
              <w:jc w:val="center"/>
              <w:rPr>
                <w:rFonts w:ascii="仿宋" w:eastAsia="仿宋" w:hAnsi="仿宋" w:cs="宋体"/>
              </w:rPr>
            </w:pPr>
            <w:r>
              <w:rPr>
                <w:rFonts w:ascii="仿宋" w:eastAsia="仿宋" w:hAnsi="仿宋" w:cs="宋体" w:hint="eastAsia"/>
              </w:rPr>
              <w:t>（满分9分）</w:t>
            </w:r>
          </w:p>
          <w:p w:rsidR="00D76A48" w:rsidRDefault="00F73747">
            <w:pPr>
              <w:jc w:val="center"/>
              <w:rPr>
                <w:rFonts w:ascii="仿宋" w:eastAsia="仿宋" w:hAnsi="仿宋" w:cs="宋体"/>
              </w:rPr>
            </w:pPr>
            <w:r>
              <w:rPr>
                <w:rFonts w:ascii="仿宋" w:eastAsia="仿宋" w:hAnsi="仿宋" w:cs="宋体" w:hint="eastAsia"/>
              </w:rPr>
              <w:t>不提供样片的</w:t>
            </w:r>
            <w:r>
              <w:rPr>
                <w:rFonts w:ascii="仿宋" w:eastAsia="仿宋" w:hAnsi="仿宋" w:cs="宋体"/>
              </w:rPr>
              <w:t xml:space="preserve">  0</w:t>
            </w:r>
            <w:r>
              <w:rPr>
                <w:rFonts w:ascii="仿宋" w:eastAsia="仿宋" w:hAnsi="仿宋" w:cs="宋体" w:hint="eastAsia"/>
              </w:rPr>
              <w:t>分</w:t>
            </w: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样片演示完整，讲解内容较为简单。基本能够把握创作素材，基本抓住了目标受众，结构基本明确，逻辑性一般，画面可以传递主题思想。</w:t>
            </w:r>
          </w:p>
        </w:tc>
        <w:tc>
          <w:tcPr>
            <w:tcW w:w="2160" w:type="dxa"/>
            <w:vAlign w:val="center"/>
          </w:tcPr>
          <w:p w:rsidR="00D76A48" w:rsidRDefault="00F73747">
            <w:pPr>
              <w:jc w:val="center"/>
              <w:rPr>
                <w:rFonts w:ascii="仿宋" w:eastAsia="仿宋" w:hAnsi="仿宋" w:cs="宋体"/>
              </w:rPr>
            </w:pPr>
            <w:r>
              <w:rPr>
                <w:rFonts w:ascii="仿宋" w:eastAsia="仿宋" w:hAnsi="仿宋" w:cs="宋体"/>
              </w:rPr>
              <w:t>0</w:t>
            </w:r>
            <w:r>
              <w:rPr>
                <w:rFonts w:ascii="仿宋" w:eastAsia="仿宋" w:hAnsi="仿宋" w:cs="宋体" w:hint="eastAsia"/>
              </w:rPr>
              <w:t>≤</w:t>
            </w:r>
            <w:r>
              <w:rPr>
                <w:rFonts w:ascii="仿宋" w:eastAsia="仿宋" w:hAnsi="仿宋" w:cs="宋体"/>
              </w:rPr>
              <w:t>n</w:t>
            </w:r>
            <w:r>
              <w:rPr>
                <w:rFonts w:ascii="仿宋" w:eastAsia="仿宋" w:hAnsi="仿宋" w:cs="宋体" w:hint="eastAsia"/>
              </w:rPr>
              <w:t>≤</w:t>
            </w:r>
            <w:r>
              <w:rPr>
                <w:rFonts w:ascii="仿宋" w:eastAsia="仿宋" w:hAnsi="仿宋" w:cs="宋体"/>
              </w:rPr>
              <w:t>3</w:t>
            </w:r>
          </w:p>
        </w:tc>
      </w:tr>
      <w:tr w:rsidR="00D76A48">
        <w:trPr>
          <w:trHeight w:val="1406"/>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样片演示完整，讲解内容较为详细，讲解思路明确，语言流畅。能够把握创作素材，能够吸引受众的注意力，结构明确，具有逻辑性，剪辑流畅，画面协调美观，切合主题。</w:t>
            </w:r>
          </w:p>
        </w:tc>
        <w:tc>
          <w:tcPr>
            <w:tcW w:w="2160" w:type="dxa"/>
            <w:vAlign w:val="center"/>
          </w:tcPr>
          <w:p w:rsidR="00D76A48" w:rsidRDefault="00F73747">
            <w:pPr>
              <w:jc w:val="center"/>
              <w:rPr>
                <w:rFonts w:ascii="仿宋" w:eastAsia="仿宋" w:hAnsi="仿宋" w:cs="宋体"/>
              </w:rPr>
            </w:pPr>
            <w:r>
              <w:rPr>
                <w:rFonts w:ascii="仿宋" w:eastAsia="仿宋" w:hAnsi="仿宋" w:cs="宋体"/>
              </w:rPr>
              <w:t>3</w:t>
            </w:r>
            <w:r>
              <w:rPr>
                <w:rFonts w:ascii="仿宋" w:eastAsia="仿宋" w:hAnsi="仿宋" w:cs="宋体" w:hint="eastAsia"/>
              </w:rPr>
              <w:t>﹤</w:t>
            </w:r>
            <w:r>
              <w:rPr>
                <w:rFonts w:ascii="仿宋" w:eastAsia="仿宋" w:hAnsi="仿宋" w:cs="宋体"/>
              </w:rPr>
              <w:t>n</w:t>
            </w:r>
            <w:r>
              <w:rPr>
                <w:rFonts w:ascii="仿宋" w:eastAsia="仿宋" w:hAnsi="仿宋" w:cs="宋体" w:hint="eastAsia"/>
              </w:rPr>
              <w:t>≤</w:t>
            </w:r>
            <w:r>
              <w:rPr>
                <w:rFonts w:ascii="仿宋" w:eastAsia="仿宋" w:hAnsi="仿宋" w:cs="宋体"/>
              </w:rPr>
              <w:t>6</w:t>
            </w:r>
          </w:p>
        </w:tc>
      </w:tr>
      <w:tr w:rsidR="00D76A48">
        <w:trPr>
          <w:trHeight w:val="1406"/>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样片演示完整、详细；讲解内容详细、充分、生动，有吸引力；讲解逻辑性强，语言流畅生动。能够准确的把握创作素材，最大限度的吸引了受众的注意力，结构新颖明确，能够起到引人入胜的作用，拍摄手法专业，镜头运用娴熟，剪辑流畅，画面细节包装处理完美，准确传递主题。</w:t>
            </w:r>
          </w:p>
        </w:tc>
        <w:tc>
          <w:tcPr>
            <w:tcW w:w="2160" w:type="dxa"/>
            <w:vAlign w:val="center"/>
          </w:tcPr>
          <w:p w:rsidR="00D76A48" w:rsidRDefault="00F73747">
            <w:pPr>
              <w:jc w:val="center"/>
              <w:rPr>
                <w:rFonts w:ascii="仿宋" w:eastAsia="仿宋" w:hAnsi="仿宋" w:cs="宋体"/>
              </w:rPr>
            </w:pPr>
            <w:r>
              <w:rPr>
                <w:rFonts w:ascii="仿宋" w:eastAsia="仿宋" w:hAnsi="仿宋" w:cs="宋体"/>
              </w:rPr>
              <w:t>6</w:t>
            </w:r>
            <w:r>
              <w:rPr>
                <w:rFonts w:ascii="仿宋" w:eastAsia="仿宋" w:hAnsi="仿宋" w:cs="宋体" w:hint="eastAsia"/>
              </w:rPr>
              <w:t>﹤</w:t>
            </w:r>
            <w:r>
              <w:rPr>
                <w:rFonts w:ascii="仿宋" w:eastAsia="仿宋" w:hAnsi="仿宋" w:cs="宋体"/>
              </w:rPr>
              <w:t>n</w:t>
            </w:r>
            <w:r>
              <w:rPr>
                <w:rFonts w:ascii="仿宋" w:eastAsia="仿宋" w:hAnsi="仿宋" w:cs="宋体" w:hint="eastAsia"/>
              </w:rPr>
              <w:t>≤9</w:t>
            </w:r>
          </w:p>
        </w:tc>
      </w:tr>
      <w:tr w:rsidR="00D76A48">
        <w:trPr>
          <w:trHeight w:val="1406"/>
        </w:trPr>
        <w:tc>
          <w:tcPr>
            <w:tcW w:w="959" w:type="dxa"/>
            <w:vMerge w:val="restart"/>
            <w:vAlign w:val="center"/>
          </w:tcPr>
          <w:p w:rsidR="00D76A48" w:rsidRDefault="00F73747">
            <w:pPr>
              <w:jc w:val="center"/>
              <w:rPr>
                <w:rFonts w:ascii="仿宋" w:eastAsia="仿宋" w:hAnsi="仿宋" w:cs="宋体"/>
              </w:rPr>
            </w:pPr>
            <w:r>
              <w:rPr>
                <w:rFonts w:ascii="仿宋" w:eastAsia="仿宋" w:hAnsi="仿宋" w:cs="宋体" w:hint="eastAsia"/>
              </w:rPr>
              <w:t>6</w:t>
            </w:r>
          </w:p>
        </w:tc>
        <w:tc>
          <w:tcPr>
            <w:tcW w:w="1701" w:type="dxa"/>
            <w:vMerge w:val="restart"/>
            <w:vAlign w:val="center"/>
          </w:tcPr>
          <w:p w:rsidR="00D76A48" w:rsidRDefault="00F73747">
            <w:pPr>
              <w:jc w:val="center"/>
              <w:rPr>
                <w:rFonts w:ascii="仿宋" w:eastAsia="仿宋" w:hAnsi="仿宋" w:cs="宋体"/>
              </w:rPr>
            </w:pPr>
            <w:r>
              <w:rPr>
                <w:rFonts w:ascii="仿宋" w:eastAsia="仿宋" w:hAnsi="仿宋" w:cs="宋体" w:hint="eastAsia"/>
              </w:rPr>
              <w:t>3D mapping 案例展示</w:t>
            </w:r>
          </w:p>
          <w:p w:rsidR="00D76A48" w:rsidRDefault="00F73747">
            <w:pPr>
              <w:jc w:val="center"/>
              <w:rPr>
                <w:rFonts w:ascii="仿宋" w:eastAsia="仿宋" w:hAnsi="仿宋" w:cs="宋体"/>
              </w:rPr>
            </w:pPr>
            <w:r>
              <w:rPr>
                <w:rFonts w:ascii="仿宋" w:eastAsia="仿宋" w:hAnsi="仿宋" w:cs="宋体" w:hint="eastAsia"/>
              </w:rPr>
              <w:t>（满分10分）</w:t>
            </w: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3D mapping 案例展示完整，勉强达到3D效果，基本抓住了目标受众，结构基本明确，逻辑性一般，画面可以传递主题思想。</w:t>
            </w:r>
          </w:p>
        </w:tc>
        <w:tc>
          <w:tcPr>
            <w:tcW w:w="2160" w:type="dxa"/>
            <w:vAlign w:val="center"/>
          </w:tcPr>
          <w:p w:rsidR="00D76A48" w:rsidRDefault="00F73747">
            <w:pPr>
              <w:jc w:val="center"/>
              <w:rPr>
                <w:rFonts w:ascii="仿宋" w:eastAsia="仿宋" w:hAnsi="仿宋" w:cs="宋体"/>
              </w:rPr>
            </w:pPr>
            <w:r>
              <w:rPr>
                <w:rFonts w:ascii="仿宋" w:eastAsia="仿宋" w:hAnsi="仿宋" w:cs="宋体" w:hint="eastAsia"/>
              </w:rPr>
              <w:t>0≤</w:t>
            </w:r>
            <w:r>
              <w:rPr>
                <w:rFonts w:ascii="仿宋" w:eastAsia="仿宋" w:hAnsi="仿宋" w:cs="宋体"/>
              </w:rPr>
              <w:t>n</w:t>
            </w:r>
            <w:r>
              <w:rPr>
                <w:rFonts w:ascii="仿宋" w:eastAsia="仿宋" w:hAnsi="仿宋" w:cs="宋体" w:hint="eastAsia"/>
              </w:rPr>
              <w:t>≤3</w:t>
            </w:r>
          </w:p>
        </w:tc>
      </w:tr>
      <w:tr w:rsidR="00D76A48">
        <w:trPr>
          <w:trHeight w:val="1406"/>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3D mapping 案例展示完整，表现效果良好，能直观感受3D效果，能够吸引受众的注意力，结构明确，具有逻辑性，剪辑流畅，画面协调美观，切合主题。</w:t>
            </w:r>
          </w:p>
        </w:tc>
        <w:tc>
          <w:tcPr>
            <w:tcW w:w="2160" w:type="dxa"/>
            <w:vAlign w:val="center"/>
          </w:tcPr>
          <w:p w:rsidR="00D76A48" w:rsidRDefault="00F73747">
            <w:pPr>
              <w:ind w:firstLineChars="300" w:firstLine="630"/>
              <w:jc w:val="left"/>
              <w:rPr>
                <w:rFonts w:ascii="仿宋" w:eastAsia="仿宋" w:hAnsi="仿宋" w:cs="宋体"/>
              </w:rPr>
            </w:pPr>
            <w:r>
              <w:rPr>
                <w:rFonts w:ascii="仿宋" w:eastAsia="仿宋" w:hAnsi="仿宋" w:cs="宋体" w:hint="eastAsia"/>
              </w:rPr>
              <w:t>3﹤</w:t>
            </w:r>
            <w:r>
              <w:rPr>
                <w:rFonts w:ascii="仿宋" w:eastAsia="仿宋" w:hAnsi="仿宋" w:cs="宋体"/>
              </w:rPr>
              <w:t>n</w:t>
            </w:r>
            <w:r>
              <w:rPr>
                <w:rFonts w:ascii="仿宋" w:eastAsia="仿宋" w:hAnsi="仿宋" w:cs="宋体" w:hint="eastAsia"/>
              </w:rPr>
              <w:t>≤6</w:t>
            </w:r>
          </w:p>
        </w:tc>
      </w:tr>
      <w:tr w:rsidR="00D76A48">
        <w:trPr>
          <w:trHeight w:val="1406"/>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3D mapping 案例展示完整，表现效果优秀，3D感受强烈，最大限度的吸引了受众的注意力，镜头运用娴熟，剪辑流畅，画面细节包装处理完美，具有强烈震撼感受</w:t>
            </w:r>
          </w:p>
        </w:tc>
        <w:tc>
          <w:tcPr>
            <w:tcW w:w="2160" w:type="dxa"/>
            <w:vAlign w:val="center"/>
          </w:tcPr>
          <w:p w:rsidR="00D76A48" w:rsidRDefault="00F73747">
            <w:pPr>
              <w:ind w:firstLineChars="300" w:firstLine="630"/>
              <w:jc w:val="left"/>
              <w:rPr>
                <w:rFonts w:ascii="仿宋" w:eastAsia="仿宋" w:hAnsi="仿宋" w:cs="宋体"/>
              </w:rPr>
            </w:pPr>
            <w:r>
              <w:rPr>
                <w:rFonts w:ascii="仿宋" w:eastAsia="仿宋" w:hAnsi="仿宋" w:cs="宋体" w:hint="eastAsia"/>
              </w:rPr>
              <w:t>6﹤</w:t>
            </w:r>
            <w:r>
              <w:rPr>
                <w:rFonts w:ascii="仿宋" w:eastAsia="仿宋" w:hAnsi="仿宋" w:cs="宋体"/>
              </w:rPr>
              <w:t>n</w:t>
            </w:r>
            <w:r>
              <w:rPr>
                <w:rFonts w:ascii="仿宋" w:eastAsia="仿宋" w:hAnsi="仿宋" w:cs="宋体" w:hint="eastAsia"/>
              </w:rPr>
              <w:t>≤</w:t>
            </w:r>
            <w:r>
              <w:rPr>
                <w:rFonts w:ascii="仿宋" w:eastAsia="仿宋" w:hAnsi="仿宋" w:cs="宋体"/>
              </w:rPr>
              <w:t>1</w:t>
            </w:r>
            <w:r>
              <w:rPr>
                <w:rFonts w:ascii="仿宋" w:eastAsia="仿宋" w:hAnsi="仿宋" w:cs="宋体" w:hint="eastAsia"/>
              </w:rPr>
              <w:t>0</w:t>
            </w:r>
          </w:p>
        </w:tc>
      </w:tr>
      <w:tr w:rsidR="00D76A48">
        <w:trPr>
          <w:trHeight w:val="699"/>
        </w:trPr>
        <w:tc>
          <w:tcPr>
            <w:tcW w:w="959" w:type="dxa"/>
            <w:vMerge w:val="restart"/>
            <w:vAlign w:val="center"/>
          </w:tcPr>
          <w:p w:rsidR="00D76A48" w:rsidRDefault="00F73747">
            <w:pPr>
              <w:jc w:val="center"/>
              <w:rPr>
                <w:rFonts w:ascii="仿宋" w:eastAsia="仿宋" w:hAnsi="仿宋" w:cs="宋体"/>
              </w:rPr>
            </w:pPr>
            <w:r>
              <w:rPr>
                <w:rFonts w:ascii="仿宋" w:eastAsia="仿宋" w:hAnsi="仿宋" w:cs="宋体" w:hint="eastAsia"/>
              </w:rPr>
              <w:t>7</w:t>
            </w:r>
          </w:p>
        </w:tc>
        <w:tc>
          <w:tcPr>
            <w:tcW w:w="1701" w:type="dxa"/>
            <w:vMerge w:val="restart"/>
            <w:vAlign w:val="center"/>
          </w:tcPr>
          <w:p w:rsidR="00D76A48" w:rsidRDefault="00F73747">
            <w:pPr>
              <w:jc w:val="center"/>
              <w:rPr>
                <w:rFonts w:ascii="仿宋" w:eastAsia="仿宋" w:hAnsi="仿宋" w:cs="宋体"/>
              </w:rPr>
            </w:pPr>
            <w:r>
              <w:rPr>
                <w:rFonts w:ascii="仿宋" w:eastAsia="仿宋" w:hAnsi="仿宋" w:cs="宋体" w:hint="eastAsia"/>
              </w:rPr>
              <w:t>服务方案</w:t>
            </w:r>
          </w:p>
          <w:p w:rsidR="00D76A48" w:rsidRDefault="00F73747">
            <w:pPr>
              <w:jc w:val="center"/>
              <w:rPr>
                <w:rFonts w:ascii="仿宋" w:eastAsia="仿宋" w:hAnsi="仿宋" w:cs="宋体"/>
              </w:rPr>
            </w:pPr>
            <w:r>
              <w:rPr>
                <w:rFonts w:ascii="仿宋" w:eastAsia="仿宋" w:hAnsi="仿宋" w:cs="宋体" w:hint="eastAsia"/>
              </w:rPr>
              <w:t>（满分</w:t>
            </w:r>
            <w:r>
              <w:rPr>
                <w:rFonts w:ascii="仿宋" w:eastAsia="仿宋" w:hAnsi="仿宋" w:cs="宋体"/>
              </w:rPr>
              <w:t>1</w:t>
            </w:r>
            <w:r>
              <w:rPr>
                <w:rFonts w:ascii="仿宋" w:eastAsia="仿宋" w:hAnsi="仿宋" w:cs="宋体" w:hint="eastAsia"/>
              </w:rPr>
              <w:t>0分）</w:t>
            </w: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服务方案简单，内容契合，仅制定服务计划。</w:t>
            </w:r>
          </w:p>
        </w:tc>
        <w:tc>
          <w:tcPr>
            <w:tcW w:w="2160" w:type="dxa"/>
            <w:vAlign w:val="center"/>
          </w:tcPr>
          <w:p w:rsidR="00D76A48" w:rsidRDefault="00F73747">
            <w:pPr>
              <w:jc w:val="center"/>
              <w:rPr>
                <w:rFonts w:ascii="仿宋" w:eastAsia="仿宋" w:hAnsi="仿宋" w:cs="宋体"/>
              </w:rPr>
            </w:pP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3</w:t>
            </w:r>
          </w:p>
        </w:tc>
      </w:tr>
      <w:tr w:rsidR="00D76A48">
        <w:trPr>
          <w:trHeight w:val="699"/>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服务方案较为完善，能完成主旨表达，制定服务计划，列明投入设备清单。</w:t>
            </w:r>
          </w:p>
        </w:tc>
        <w:tc>
          <w:tcPr>
            <w:tcW w:w="2160" w:type="dxa"/>
            <w:vAlign w:val="center"/>
          </w:tcPr>
          <w:p w:rsidR="00D76A48" w:rsidRDefault="00F73747">
            <w:pPr>
              <w:jc w:val="center"/>
              <w:rPr>
                <w:rFonts w:ascii="仿宋" w:eastAsia="仿宋" w:hAnsi="仿宋" w:cs="宋体"/>
              </w:rPr>
            </w:pPr>
            <w:r>
              <w:rPr>
                <w:rFonts w:ascii="仿宋" w:eastAsia="仿宋" w:hAnsi="仿宋" w:cs="宋体" w:hint="eastAsia"/>
              </w:rPr>
              <w:t>3</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6</w:t>
            </w:r>
          </w:p>
        </w:tc>
      </w:tr>
      <w:tr w:rsidR="00D76A48">
        <w:trPr>
          <w:trHeight w:val="699"/>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Align w:val="center"/>
          </w:tcPr>
          <w:p w:rsidR="00D76A48" w:rsidRDefault="00F73747">
            <w:pPr>
              <w:jc w:val="left"/>
              <w:rPr>
                <w:rFonts w:ascii="仿宋" w:eastAsia="仿宋" w:hAnsi="仿宋" w:cs="宋体"/>
              </w:rPr>
            </w:pPr>
            <w:r>
              <w:rPr>
                <w:rFonts w:ascii="仿宋" w:eastAsia="仿宋" w:hAnsi="仿宋" w:cs="宋体" w:hint="eastAsia"/>
              </w:rPr>
              <w:t>服务方案详细，内容契合，主旨表达有创意，制定服务计划，列明投入设备清单，制定拍摄进度表。</w:t>
            </w:r>
          </w:p>
        </w:tc>
        <w:tc>
          <w:tcPr>
            <w:tcW w:w="2160" w:type="dxa"/>
            <w:vAlign w:val="center"/>
          </w:tcPr>
          <w:p w:rsidR="00D76A48" w:rsidRDefault="00F73747">
            <w:pPr>
              <w:jc w:val="center"/>
              <w:rPr>
                <w:rFonts w:ascii="仿宋" w:eastAsia="仿宋" w:hAnsi="仿宋" w:cs="宋体"/>
              </w:rPr>
            </w:pPr>
            <w:r>
              <w:rPr>
                <w:rFonts w:ascii="仿宋" w:eastAsia="仿宋" w:hAnsi="仿宋" w:cs="宋体" w:hint="eastAsia"/>
              </w:rPr>
              <w:t>6</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rPr>
              <w:t>1</w:t>
            </w:r>
            <w:r>
              <w:rPr>
                <w:rFonts w:ascii="仿宋" w:eastAsia="仿宋" w:hAnsi="仿宋" w:cs="宋体" w:hint="eastAsia"/>
              </w:rPr>
              <w:t>0</w:t>
            </w:r>
          </w:p>
        </w:tc>
      </w:tr>
      <w:tr w:rsidR="00D76A48">
        <w:trPr>
          <w:trHeight w:val="928"/>
        </w:trPr>
        <w:tc>
          <w:tcPr>
            <w:tcW w:w="959" w:type="dxa"/>
            <w:vMerge w:val="restart"/>
            <w:vAlign w:val="center"/>
          </w:tcPr>
          <w:p w:rsidR="00D76A48" w:rsidRDefault="00F73747">
            <w:pPr>
              <w:jc w:val="center"/>
              <w:rPr>
                <w:rFonts w:ascii="仿宋" w:eastAsia="仿宋" w:hAnsi="仿宋" w:cs="宋体"/>
              </w:rPr>
            </w:pPr>
            <w:r>
              <w:rPr>
                <w:rFonts w:ascii="仿宋" w:eastAsia="仿宋" w:hAnsi="仿宋" w:cs="宋体" w:hint="eastAsia"/>
              </w:rPr>
              <w:t>8</w:t>
            </w:r>
          </w:p>
        </w:tc>
        <w:tc>
          <w:tcPr>
            <w:tcW w:w="1701" w:type="dxa"/>
            <w:vMerge w:val="restart"/>
            <w:vAlign w:val="center"/>
          </w:tcPr>
          <w:p w:rsidR="00D76A48" w:rsidRDefault="00F73747">
            <w:pPr>
              <w:jc w:val="center"/>
              <w:rPr>
                <w:rFonts w:ascii="仿宋" w:eastAsia="仿宋" w:hAnsi="仿宋" w:cs="宋体"/>
              </w:rPr>
            </w:pPr>
            <w:r>
              <w:rPr>
                <w:rFonts w:ascii="仿宋" w:eastAsia="仿宋" w:hAnsi="仿宋" w:cs="宋体" w:hint="eastAsia"/>
              </w:rPr>
              <w:t>现场述标</w:t>
            </w:r>
          </w:p>
          <w:p w:rsidR="00D76A48" w:rsidRDefault="00F73747">
            <w:pPr>
              <w:jc w:val="center"/>
              <w:rPr>
                <w:rFonts w:ascii="仿宋" w:eastAsia="仿宋" w:hAnsi="仿宋" w:cs="宋体"/>
              </w:rPr>
            </w:pPr>
            <w:r>
              <w:rPr>
                <w:rFonts w:ascii="仿宋" w:eastAsia="仿宋" w:hAnsi="仿宋" w:cs="宋体" w:hint="eastAsia"/>
              </w:rPr>
              <w:t>策划创意</w:t>
            </w:r>
          </w:p>
          <w:p w:rsidR="00D76A48" w:rsidRDefault="00F73747">
            <w:pPr>
              <w:jc w:val="center"/>
              <w:rPr>
                <w:rFonts w:ascii="仿宋" w:eastAsia="仿宋" w:hAnsi="仿宋" w:cs="宋体"/>
              </w:rPr>
            </w:pPr>
            <w:r>
              <w:rPr>
                <w:rFonts w:ascii="仿宋" w:eastAsia="仿宋" w:hAnsi="仿宋" w:cs="宋体" w:hint="eastAsia"/>
              </w:rPr>
              <w:t>（满分12分）</w:t>
            </w:r>
          </w:p>
        </w:tc>
        <w:tc>
          <w:tcPr>
            <w:tcW w:w="4468" w:type="dxa"/>
            <w:vMerge w:val="restart"/>
            <w:vAlign w:val="center"/>
          </w:tcPr>
          <w:p w:rsidR="00D76A48" w:rsidRDefault="00F73747">
            <w:pPr>
              <w:jc w:val="left"/>
              <w:rPr>
                <w:rFonts w:ascii="仿宋" w:eastAsia="仿宋" w:hAnsi="仿宋" w:cs="宋体"/>
              </w:rPr>
            </w:pPr>
            <w:r>
              <w:rPr>
                <w:rFonts w:ascii="仿宋" w:eastAsia="仿宋" w:hAnsi="仿宋" w:cs="宋体" w:hint="eastAsia"/>
              </w:rPr>
              <w:t>设计思路：对项目的目的、背景、需求是否正确解读</w:t>
            </w:r>
            <w:r>
              <w:rPr>
                <w:rFonts w:ascii="仿宋" w:eastAsia="仿宋" w:hAnsi="仿宋" w:cs="宋体"/>
              </w:rPr>
              <w:t>;</w:t>
            </w:r>
            <w:r>
              <w:rPr>
                <w:rFonts w:ascii="仿宋" w:eastAsia="仿宋" w:hAnsi="仿宋" w:cs="宋体" w:hint="eastAsia"/>
              </w:rPr>
              <w:t>宣传设计有创意价值</w:t>
            </w:r>
            <w:r>
              <w:rPr>
                <w:rFonts w:ascii="仿宋" w:eastAsia="仿宋" w:hAnsi="仿宋" w:cs="宋体"/>
              </w:rPr>
              <w:t>,</w:t>
            </w:r>
            <w:r>
              <w:rPr>
                <w:rFonts w:ascii="仿宋" w:eastAsia="仿宋" w:hAnsi="仿宋" w:cs="宋体" w:hint="eastAsia"/>
              </w:rPr>
              <w:t>符合我司理念，对企业宣传的思路策略是否有前瞻性洞察力</w:t>
            </w:r>
            <w:r>
              <w:rPr>
                <w:rFonts w:ascii="仿宋" w:eastAsia="仿宋" w:hAnsi="仿宋" w:cs="宋体"/>
              </w:rPr>
              <w:t>;</w:t>
            </w:r>
            <w:r>
              <w:rPr>
                <w:rFonts w:ascii="仿宋" w:eastAsia="仿宋" w:hAnsi="仿宋" w:cs="宋体" w:hint="eastAsia"/>
              </w:rPr>
              <w:t>是否根据企业发展现状提交科学合理的设计规划，并易于落地实施。</w:t>
            </w:r>
          </w:p>
        </w:tc>
        <w:tc>
          <w:tcPr>
            <w:tcW w:w="2160" w:type="dxa"/>
            <w:vAlign w:val="center"/>
          </w:tcPr>
          <w:p w:rsidR="00D76A48" w:rsidRDefault="00F73747">
            <w:pPr>
              <w:jc w:val="center"/>
              <w:rPr>
                <w:rFonts w:ascii="仿宋" w:eastAsia="仿宋" w:hAnsi="仿宋" w:cs="宋体"/>
              </w:rPr>
            </w:pPr>
            <w:r>
              <w:rPr>
                <w:rFonts w:ascii="仿宋" w:eastAsia="仿宋" w:hAnsi="仿宋" w:cs="宋体" w:hint="eastAsia"/>
              </w:rPr>
              <w:t>一般：以上要求满足不足一半</w:t>
            </w: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2</w:t>
            </w:r>
          </w:p>
        </w:tc>
      </w:tr>
      <w:tr w:rsidR="00D76A48">
        <w:trPr>
          <w:trHeight w:val="926"/>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Merge/>
            <w:vAlign w:val="center"/>
          </w:tcPr>
          <w:p w:rsidR="00D76A48" w:rsidRDefault="00D76A48">
            <w:pPr>
              <w:jc w:val="left"/>
              <w:rPr>
                <w:rFonts w:ascii="仿宋" w:eastAsia="仿宋" w:hAnsi="仿宋" w:cs="宋体"/>
              </w:rPr>
            </w:pPr>
          </w:p>
        </w:tc>
        <w:tc>
          <w:tcPr>
            <w:tcW w:w="2160" w:type="dxa"/>
            <w:vAlign w:val="center"/>
          </w:tcPr>
          <w:p w:rsidR="00D76A48" w:rsidRDefault="00F73747">
            <w:pPr>
              <w:jc w:val="left"/>
              <w:rPr>
                <w:rFonts w:ascii="仿宋" w:eastAsia="仿宋" w:hAnsi="仿宋" w:cs="宋体"/>
              </w:rPr>
            </w:pPr>
            <w:r>
              <w:rPr>
                <w:rFonts w:ascii="仿宋" w:eastAsia="仿宋" w:hAnsi="仿宋" w:cs="宋体" w:hint="eastAsia"/>
              </w:rPr>
              <w:t>良好：以上要求满足大部分 2</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3</w:t>
            </w:r>
          </w:p>
          <w:p w:rsidR="00D76A48" w:rsidRDefault="00D76A48">
            <w:pPr>
              <w:jc w:val="center"/>
              <w:rPr>
                <w:rFonts w:ascii="仿宋" w:eastAsia="仿宋" w:hAnsi="仿宋" w:cs="宋体"/>
              </w:rPr>
            </w:pPr>
          </w:p>
        </w:tc>
      </w:tr>
      <w:tr w:rsidR="00D76A48">
        <w:trPr>
          <w:trHeight w:val="926"/>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Merge/>
            <w:vAlign w:val="center"/>
          </w:tcPr>
          <w:p w:rsidR="00D76A48" w:rsidRDefault="00D76A48">
            <w:pPr>
              <w:jc w:val="left"/>
              <w:rPr>
                <w:rFonts w:ascii="仿宋" w:eastAsia="仿宋" w:hAnsi="仿宋" w:cs="宋体"/>
              </w:rPr>
            </w:pPr>
          </w:p>
        </w:tc>
        <w:tc>
          <w:tcPr>
            <w:tcW w:w="2160" w:type="dxa"/>
            <w:vAlign w:val="center"/>
          </w:tcPr>
          <w:p w:rsidR="00D76A48" w:rsidRDefault="00F73747">
            <w:pPr>
              <w:jc w:val="left"/>
              <w:rPr>
                <w:rFonts w:ascii="仿宋" w:eastAsia="仿宋" w:hAnsi="仿宋" w:cs="宋体"/>
              </w:rPr>
            </w:pPr>
            <w:r>
              <w:rPr>
                <w:rFonts w:ascii="仿宋" w:eastAsia="仿宋" w:hAnsi="仿宋" w:cs="宋体" w:hint="eastAsia"/>
              </w:rPr>
              <w:t>优秀：以上要求充分体现 3</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4</w:t>
            </w:r>
          </w:p>
        </w:tc>
      </w:tr>
      <w:tr w:rsidR="00D76A48">
        <w:trPr>
          <w:trHeight w:val="815"/>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Merge w:val="restart"/>
            <w:vAlign w:val="center"/>
          </w:tcPr>
          <w:p w:rsidR="00D76A48" w:rsidRDefault="00F73747">
            <w:pPr>
              <w:jc w:val="left"/>
              <w:rPr>
                <w:rFonts w:ascii="仿宋" w:eastAsia="仿宋" w:hAnsi="仿宋" w:cs="宋体"/>
              </w:rPr>
            </w:pPr>
            <w:r>
              <w:rPr>
                <w:rFonts w:ascii="仿宋" w:eastAsia="仿宋" w:hAnsi="仿宋" w:cs="宋体" w:hint="eastAsia"/>
              </w:rPr>
              <w:t>整体定位：宣传片定位精准，有明显企业特色，有明确的引导性，能很好宣传集团公司特点</w:t>
            </w:r>
            <w:r>
              <w:rPr>
                <w:rFonts w:ascii="仿宋" w:eastAsia="仿宋" w:hAnsi="仿宋" w:cs="宋体"/>
              </w:rPr>
              <w:t>;</w:t>
            </w:r>
            <w:r>
              <w:rPr>
                <w:rFonts w:ascii="仿宋" w:eastAsia="仿宋" w:hAnsi="仿宋" w:cs="宋体" w:hint="eastAsia"/>
              </w:rPr>
              <w:t>整体创意、风格、表现形式能较好结合企业实际，满足未来发展需要。</w:t>
            </w:r>
          </w:p>
          <w:p w:rsidR="00D76A48" w:rsidRDefault="00D76A48">
            <w:pPr>
              <w:jc w:val="left"/>
              <w:rPr>
                <w:rFonts w:ascii="仿宋" w:eastAsia="仿宋" w:hAnsi="仿宋" w:cs="宋体"/>
              </w:rPr>
            </w:pPr>
          </w:p>
        </w:tc>
        <w:tc>
          <w:tcPr>
            <w:tcW w:w="2160" w:type="dxa"/>
            <w:vAlign w:val="center"/>
          </w:tcPr>
          <w:p w:rsidR="00D76A48" w:rsidRDefault="00F73747">
            <w:pPr>
              <w:jc w:val="center"/>
              <w:rPr>
                <w:rFonts w:ascii="仿宋" w:eastAsia="仿宋" w:hAnsi="仿宋" w:cs="宋体"/>
              </w:rPr>
            </w:pPr>
            <w:r>
              <w:rPr>
                <w:rFonts w:ascii="仿宋" w:eastAsia="仿宋" w:hAnsi="仿宋" w:cs="宋体" w:hint="eastAsia"/>
              </w:rPr>
              <w:t>一般：以上要求满足不足一半</w:t>
            </w: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2</w:t>
            </w:r>
          </w:p>
        </w:tc>
      </w:tr>
      <w:tr w:rsidR="00D76A48">
        <w:trPr>
          <w:trHeight w:val="815"/>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Merge/>
            <w:vAlign w:val="center"/>
          </w:tcPr>
          <w:p w:rsidR="00D76A48" w:rsidRDefault="00D76A48">
            <w:pPr>
              <w:jc w:val="left"/>
              <w:rPr>
                <w:rFonts w:ascii="仿宋" w:eastAsia="仿宋" w:hAnsi="仿宋" w:cs="宋体"/>
              </w:rPr>
            </w:pPr>
          </w:p>
        </w:tc>
        <w:tc>
          <w:tcPr>
            <w:tcW w:w="2160" w:type="dxa"/>
            <w:vAlign w:val="center"/>
          </w:tcPr>
          <w:p w:rsidR="00D76A48" w:rsidRDefault="00F73747">
            <w:pPr>
              <w:jc w:val="center"/>
              <w:rPr>
                <w:rFonts w:ascii="仿宋" w:eastAsia="仿宋" w:hAnsi="仿宋" w:cs="宋体"/>
              </w:rPr>
            </w:pPr>
            <w:r>
              <w:rPr>
                <w:rFonts w:ascii="仿宋" w:eastAsia="仿宋" w:hAnsi="仿宋" w:cs="宋体" w:hint="eastAsia"/>
              </w:rPr>
              <w:t>良好：以上要求满足大部分2</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3</w:t>
            </w:r>
          </w:p>
        </w:tc>
      </w:tr>
      <w:tr w:rsidR="00D76A48">
        <w:trPr>
          <w:trHeight w:val="815"/>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Merge/>
            <w:vAlign w:val="center"/>
          </w:tcPr>
          <w:p w:rsidR="00D76A48" w:rsidRDefault="00D76A48">
            <w:pPr>
              <w:jc w:val="left"/>
              <w:rPr>
                <w:rFonts w:ascii="仿宋" w:eastAsia="仿宋" w:hAnsi="仿宋" w:cs="宋体"/>
              </w:rPr>
            </w:pPr>
          </w:p>
        </w:tc>
        <w:tc>
          <w:tcPr>
            <w:tcW w:w="2160" w:type="dxa"/>
            <w:vAlign w:val="center"/>
          </w:tcPr>
          <w:p w:rsidR="00D76A48" w:rsidRDefault="00F73747">
            <w:pPr>
              <w:jc w:val="left"/>
              <w:rPr>
                <w:rFonts w:ascii="仿宋" w:eastAsia="仿宋" w:hAnsi="仿宋" w:cs="宋体"/>
              </w:rPr>
            </w:pPr>
            <w:r>
              <w:rPr>
                <w:rFonts w:ascii="仿宋" w:eastAsia="仿宋" w:hAnsi="仿宋" w:cs="宋体" w:hint="eastAsia"/>
              </w:rPr>
              <w:t>优秀：以上要求充分体现  3</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4</w:t>
            </w:r>
          </w:p>
        </w:tc>
      </w:tr>
      <w:tr w:rsidR="00D76A48">
        <w:trPr>
          <w:trHeight w:val="699"/>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Merge w:val="restart"/>
            <w:vAlign w:val="center"/>
          </w:tcPr>
          <w:p w:rsidR="00D76A48" w:rsidRDefault="00F73747">
            <w:pPr>
              <w:jc w:val="left"/>
              <w:rPr>
                <w:rFonts w:ascii="仿宋" w:eastAsia="仿宋" w:hAnsi="仿宋" w:cs="宋体"/>
              </w:rPr>
            </w:pPr>
            <w:r>
              <w:rPr>
                <w:rFonts w:ascii="仿宋" w:eastAsia="仿宋" w:hAnsi="仿宋" w:cs="宋体" w:hint="eastAsia"/>
              </w:rPr>
              <w:t>艺术表现：主线清晰、形式新颖、画面优美、叙述连贯，过渡自然，感染力较强字幕对白等文字语音内容简练动听，突出企业特点，兼富逻辑性。</w:t>
            </w:r>
          </w:p>
          <w:p w:rsidR="00D76A48" w:rsidRDefault="00D76A48">
            <w:pPr>
              <w:jc w:val="left"/>
              <w:rPr>
                <w:rFonts w:ascii="仿宋" w:eastAsia="仿宋" w:hAnsi="仿宋" w:cs="宋体"/>
              </w:rPr>
            </w:pPr>
          </w:p>
        </w:tc>
        <w:tc>
          <w:tcPr>
            <w:tcW w:w="2160" w:type="dxa"/>
            <w:vAlign w:val="center"/>
          </w:tcPr>
          <w:p w:rsidR="00D76A48" w:rsidRDefault="00F73747">
            <w:pPr>
              <w:jc w:val="center"/>
              <w:rPr>
                <w:rFonts w:ascii="仿宋" w:eastAsia="仿宋" w:hAnsi="仿宋" w:cs="宋体"/>
              </w:rPr>
            </w:pPr>
            <w:r>
              <w:rPr>
                <w:rFonts w:ascii="仿宋" w:eastAsia="仿宋" w:hAnsi="仿宋" w:cs="宋体" w:hint="eastAsia"/>
              </w:rPr>
              <w:t>一般：以上要求满足不足一半</w:t>
            </w:r>
            <w:r>
              <w:rPr>
                <w:rFonts w:ascii="仿宋" w:eastAsia="仿宋" w:hAnsi="仿宋" w:cs="宋体"/>
              </w:rPr>
              <w:t>0</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rPr>
              <w:t>2</w:t>
            </w:r>
          </w:p>
        </w:tc>
      </w:tr>
      <w:tr w:rsidR="00D76A48">
        <w:trPr>
          <w:trHeight w:val="697"/>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Merge/>
            <w:vAlign w:val="center"/>
          </w:tcPr>
          <w:p w:rsidR="00D76A48" w:rsidRDefault="00D76A48">
            <w:pPr>
              <w:jc w:val="left"/>
              <w:rPr>
                <w:rFonts w:ascii="仿宋" w:eastAsia="仿宋" w:hAnsi="仿宋" w:cs="宋体"/>
              </w:rPr>
            </w:pPr>
          </w:p>
        </w:tc>
        <w:tc>
          <w:tcPr>
            <w:tcW w:w="2160" w:type="dxa"/>
            <w:vAlign w:val="center"/>
          </w:tcPr>
          <w:p w:rsidR="00D76A48" w:rsidRDefault="00F73747">
            <w:pPr>
              <w:jc w:val="left"/>
              <w:rPr>
                <w:rFonts w:ascii="仿宋" w:eastAsia="仿宋" w:hAnsi="仿宋" w:cs="宋体"/>
              </w:rPr>
            </w:pPr>
            <w:r>
              <w:rPr>
                <w:rFonts w:ascii="仿宋" w:eastAsia="仿宋" w:hAnsi="仿宋" w:cs="宋体" w:hint="eastAsia"/>
              </w:rPr>
              <w:t>良好：以上要求满足大部分</w:t>
            </w:r>
            <w:r>
              <w:rPr>
                <w:rFonts w:ascii="仿宋" w:eastAsia="仿宋" w:hAnsi="仿宋" w:cs="宋体"/>
              </w:rPr>
              <w:t>2</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rPr>
              <w:t>3</w:t>
            </w:r>
          </w:p>
          <w:p w:rsidR="00D76A48" w:rsidRDefault="00D76A48">
            <w:pPr>
              <w:jc w:val="center"/>
              <w:rPr>
                <w:rFonts w:ascii="仿宋" w:eastAsia="仿宋" w:hAnsi="仿宋" w:cs="宋体"/>
              </w:rPr>
            </w:pPr>
          </w:p>
        </w:tc>
      </w:tr>
      <w:tr w:rsidR="00D76A48">
        <w:trPr>
          <w:trHeight w:val="697"/>
        </w:trPr>
        <w:tc>
          <w:tcPr>
            <w:tcW w:w="959" w:type="dxa"/>
            <w:vMerge/>
            <w:vAlign w:val="center"/>
          </w:tcPr>
          <w:p w:rsidR="00D76A48" w:rsidRDefault="00D76A48">
            <w:pPr>
              <w:jc w:val="center"/>
              <w:rPr>
                <w:rFonts w:ascii="仿宋" w:eastAsia="仿宋" w:hAnsi="仿宋" w:cs="宋体"/>
              </w:rPr>
            </w:pPr>
          </w:p>
        </w:tc>
        <w:tc>
          <w:tcPr>
            <w:tcW w:w="1701" w:type="dxa"/>
            <w:vMerge/>
            <w:vAlign w:val="center"/>
          </w:tcPr>
          <w:p w:rsidR="00D76A48" w:rsidRDefault="00D76A48">
            <w:pPr>
              <w:jc w:val="center"/>
              <w:rPr>
                <w:rFonts w:ascii="仿宋" w:eastAsia="仿宋" w:hAnsi="仿宋" w:cs="宋体"/>
              </w:rPr>
            </w:pPr>
          </w:p>
        </w:tc>
        <w:tc>
          <w:tcPr>
            <w:tcW w:w="4468" w:type="dxa"/>
            <w:vMerge/>
            <w:vAlign w:val="center"/>
          </w:tcPr>
          <w:p w:rsidR="00D76A48" w:rsidRDefault="00D76A48">
            <w:pPr>
              <w:jc w:val="left"/>
              <w:rPr>
                <w:rFonts w:ascii="仿宋" w:eastAsia="仿宋" w:hAnsi="仿宋" w:cs="宋体"/>
              </w:rPr>
            </w:pPr>
          </w:p>
        </w:tc>
        <w:tc>
          <w:tcPr>
            <w:tcW w:w="2160" w:type="dxa"/>
            <w:vAlign w:val="center"/>
          </w:tcPr>
          <w:p w:rsidR="00D76A48" w:rsidRDefault="00F73747">
            <w:pPr>
              <w:jc w:val="left"/>
              <w:rPr>
                <w:rFonts w:ascii="仿宋" w:eastAsia="仿宋" w:hAnsi="仿宋" w:cs="宋体"/>
              </w:rPr>
            </w:pPr>
            <w:r>
              <w:rPr>
                <w:rFonts w:ascii="仿宋" w:eastAsia="仿宋" w:hAnsi="仿宋" w:cs="宋体" w:hint="eastAsia"/>
              </w:rPr>
              <w:t>优秀：以上要求充分体现  3</w:t>
            </w:r>
            <w:r>
              <w:rPr>
                <w:rFonts w:ascii="仿宋" w:eastAsia="仿宋" w:hAnsi="仿宋" w:cs="Arial" w:hint="eastAsia"/>
              </w:rPr>
              <w:t>﹤</w:t>
            </w:r>
            <w:r>
              <w:rPr>
                <w:rFonts w:ascii="仿宋" w:eastAsia="仿宋" w:hAnsi="仿宋" w:cs="宋体"/>
              </w:rPr>
              <w:t>n</w:t>
            </w:r>
            <w:r>
              <w:rPr>
                <w:rFonts w:ascii="仿宋" w:eastAsia="仿宋" w:hAnsi="仿宋" w:cs="Arial" w:hint="eastAsia"/>
              </w:rPr>
              <w:t>≤</w:t>
            </w:r>
            <w:r>
              <w:rPr>
                <w:rFonts w:ascii="仿宋" w:eastAsia="仿宋" w:hAnsi="仿宋" w:cs="宋体" w:hint="eastAsia"/>
              </w:rPr>
              <w:t>4</w:t>
            </w:r>
          </w:p>
        </w:tc>
      </w:tr>
    </w:tbl>
    <w:p w:rsidR="00D76A48" w:rsidRDefault="00F73747">
      <w:pPr>
        <w:pStyle w:val="2"/>
        <w:spacing w:line="420" w:lineRule="exact"/>
        <w:rPr>
          <w:rFonts w:ascii="仿宋" w:eastAsia="仿宋" w:hAnsi="仿宋"/>
          <w:b/>
          <w:sz w:val="24"/>
          <w:szCs w:val="24"/>
        </w:rPr>
      </w:pPr>
      <w:bookmarkStart w:id="209" w:name="_Toc105360498"/>
      <w:bookmarkStart w:id="210" w:name="_Toc105340073"/>
      <w:r>
        <w:rPr>
          <w:rFonts w:ascii="仿宋" w:eastAsia="仿宋" w:hAnsi="仿宋" w:hint="eastAsia"/>
          <w:b/>
          <w:sz w:val="24"/>
          <w:szCs w:val="24"/>
        </w:rPr>
        <w:t>八、中选标准</w:t>
      </w:r>
      <w:bookmarkEnd w:id="209"/>
      <w:bookmarkEnd w:id="210"/>
    </w:p>
    <w:p w:rsidR="00D76A48" w:rsidRDefault="00F73747">
      <w:pPr>
        <w:spacing w:line="420" w:lineRule="exact"/>
        <w:ind w:right="-58" w:firstLineChars="200" w:firstLine="560"/>
        <w:jc w:val="left"/>
        <w:rPr>
          <w:rFonts w:ascii="仿宋" w:eastAsia="仿宋" w:hAnsi="仿宋"/>
        </w:rPr>
      </w:pPr>
      <w:r>
        <w:rPr>
          <w:rFonts w:ascii="仿宋" w:eastAsia="仿宋" w:hAnsi="仿宋"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Pr>
          <w:rFonts w:ascii="仿宋" w:eastAsia="仿宋" w:hAnsi="仿宋" w:cs="宋体" w:hint="eastAsia"/>
          <w:sz w:val="28"/>
          <w:szCs w:val="28"/>
        </w:rPr>
        <w:t>选条件</w:t>
      </w:r>
      <w:proofErr w:type="gramEnd"/>
      <w:r>
        <w:rPr>
          <w:rFonts w:ascii="仿宋" w:eastAsia="仿宋" w:hAnsi="仿宋" w:cs="宋体" w:hint="eastAsia"/>
          <w:sz w:val="28"/>
          <w:szCs w:val="28"/>
        </w:rPr>
        <w:t>的，比选发起人可以按照评审委员会提出的中选候选人名单排序依次确定其他中选候选人为中选人，也可以重新比选。</w:t>
      </w:r>
    </w:p>
    <w:p w:rsidR="00D76A48" w:rsidRDefault="00D76A48">
      <w:pPr>
        <w:ind w:firstLineChars="225" w:firstLine="540"/>
        <w:rPr>
          <w:rFonts w:ascii="仿宋" w:eastAsia="仿宋" w:hAnsi="仿宋"/>
          <w:sz w:val="24"/>
        </w:rPr>
      </w:pPr>
    </w:p>
    <w:p w:rsidR="00D76A48" w:rsidRDefault="00D76A48">
      <w:pPr>
        <w:rPr>
          <w:rFonts w:ascii="仿宋" w:eastAsia="仿宋" w:hAnsi="仿宋"/>
        </w:rPr>
      </w:pPr>
    </w:p>
    <w:sectPr w:rsidR="00D76A48">
      <w:footerReference w:type="even" r:id="rId7"/>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F0" w:rsidRDefault="00E30EF0">
      <w:r>
        <w:separator/>
      </w:r>
    </w:p>
  </w:endnote>
  <w:endnote w:type="continuationSeparator" w:id="0">
    <w:p w:rsidR="00E30EF0" w:rsidRDefault="00E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47" w:rsidRDefault="00F73747">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3747" w:rsidRDefault="00F737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47" w:rsidRDefault="00F73747">
    <w:pPr>
      <w:pStyle w:val="a8"/>
      <w:framePr w:wrap="around" w:vAnchor="text" w:hAnchor="margin" w:xAlign="center" w:y="1"/>
      <w:rPr>
        <w:rStyle w:val="ab"/>
      </w:rPr>
    </w:pPr>
    <w:r>
      <w:rPr>
        <w:rStyle w:val="ab"/>
        <w:rFonts w:hint="eastAsia"/>
      </w:rPr>
      <w:t>第</w:t>
    </w:r>
    <w:r>
      <w:rPr>
        <w:rStyle w:val="ab"/>
      </w:rPr>
      <w:fldChar w:fldCharType="begin"/>
    </w:r>
    <w:r>
      <w:rPr>
        <w:rStyle w:val="ab"/>
      </w:rPr>
      <w:instrText xml:space="preserve">PAGE  </w:instrText>
    </w:r>
    <w:r>
      <w:rPr>
        <w:rStyle w:val="ab"/>
      </w:rPr>
      <w:fldChar w:fldCharType="separate"/>
    </w:r>
    <w:r w:rsidR="00527BE4">
      <w:rPr>
        <w:rStyle w:val="ab"/>
        <w:noProof/>
      </w:rPr>
      <w:t>22</w:t>
    </w:r>
    <w:r>
      <w:rPr>
        <w:rStyle w:val="ab"/>
      </w:rPr>
      <w:fldChar w:fldCharType="end"/>
    </w:r>
    <w:r>
      <w:rPr>
        <w:rStyle w:val="ab"/>
        <w:rFonts w:hint="eastAsia"/>
      </w:rPr>
      <w:t>页</w:t>
    </w:r>
  </w:p>
  <w:p w:rsidR="00F73747" w:rsidRDefault="00F737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F0" w:rsidRDefault="00E30EF0">
      <w:r>
        <w:separator/>
      </w:r>
    </w:p>
  </w:footnote>
  <w:footnote w:type="continuationSeparator" w:id="0">
    <w:p w:rsidR="00E30EF0" w:rsidRDefault="00E30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8E35D4"/>
    <w:multiLevelType w:val="singleLevel"/>
    <w:tmpl w:val="F88E35D4"/>
    <w:lvl w:ilvl="0">
      <w:start w:val="1"/>
      <w:numFmt w:val="decimal"/>
      <w:suff w:val="nothing"/>
      <w:lvlText w:val="%1、"/>
      <w:lvlJc w:val="left"/>
      <w:rPr>
        <w:rFonts w:cs="Times New Roman"/>
      </w:rPr>
    </w:lvl>
  </w:abstractNum>
  <w:abstractNum w:abstractNumId="1">
    <w:nsid w:val="00000001"/>
    <w:multiLevelType w:val="singleLevel"/>
    <w:tmpl w:val="00000001"/>
    <w:lvl w:ilvl="0">
      <w:start w:val="3"/>
      <w:numFmt w:val="chineseCounting"/>
      <w:suff w:val="space"/>
      <w:lvlText w:val="第%1章"/>
      <w:lvlJc w:val="left"/>
      <w:rPr>
        <w:rFonts w:cs="Times New Roman"/>
      </w:rPr>
    </w:lvl>
  </w:abstractNum>
  <w:abstractNum w:abstractNumId="2">
    <w:nsid w:val="00000002"/>
    <w:multiLevelType w:val="multilevel"/>
    <w:tmpl w:val="00000002"/>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mYmI3NjQzYWM1ZTU0OWRlYzZjNmM5MDBiMDBhNWQifQ=="/>
  </w:docVars>
  <w:rsids>
    <w:rsidRoot w:val="00F81891"/>
    <w:rsid w:val="000377B7"/>
    <w:rsid w:val="000D6AE7"/>
    <w:rsid w:val="00143317"/>
    <w:rsid w:val="0023701D"/>
    <w:rsid w:val="00287F7C"/>
    <w:rsid w:val="0034656C"/>
    <w:rsid w:val="003C286B"/>
    <w:rsid w:val="003F5446"/>
    <w:rsid w:val="00480570"/>
    <w:rsid w:val="0048450F"/>
    <w:rsid w:val="00527BE4"/>
    <w:rsid w:val="006134CC"/>
    <w:rsid w:val="006754DF"/>
    <w:rsid w:val="006F6921"/>
    <w:rsid w:val="00751ECA"/>
    <w:rsid w:val="008F113D"/>
    <w:rsid w:val="00A24CF8"/>
    <w:rsid w:val="00A254CC"/>
    <w:rsid w:val="00B160CA"/>
    <w:rsid w:val="00B87CDB"/>
    <w:rsid w:val="00C564A5"/>
    <w:rsid w:val="00CA2951"/>
    <w:rsid w:val="00D076DE"/>
    <w:rsid w:val="00D76A48"/>
    <w:rsid w:val="00DE3D64"/>
    <w:rsid w:val="00E30EF0"/>
    <w:rsid w:val="00E8694C"/>
    <w:rsid w:val="00F73747"/>
    <w:rsid w:val="00F81891"/>
    <w:rsid w:val="00FE3998"/>
    <w:rsid w:val="18386CF4"/>
    <w:rsid w:val="1B3A747D"/>
    <w:rsid w:val="3854110A"/>
    <w:rsid w:val="59EF4FB0"/>
    <w:rsid w:val="5A2F4FCD"/>
    <w:rsid w:val="605475CD"/>
    <w:rsid w:val="6E852CF8"/>
    <w:rsid w:val="74746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8CF4C-59B0-4233-8A48-3EBF5BA5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cs="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semiHidden/>
    <w:qFormat/>
    <w:pPr>
      <w:spacing w:before="120"/>
    </w:pPr>
    <w:rPr>
      <w:rFonts w:ascii="Arial" w:hAnsi="Arial" w:cs="Arial"/>
      <w:sz w:val="24"/>
    </w:rPr>
  </w:style>
  <w:style w:type="paragraph" w:styleId="a4">
    <w:name w:val="annotation text"/>
    <w:basedOn w:val="a"/>
    <w:link w:val="Char"/>
    <w:semiHidden/>
    <w:pPr>
      <w:jc w:val="left"/>
    </w:pPr>
  </w:style>
  <w:style w:type="paragraph" w:styleId="a5">
    <w:name w:val="Body Text Indent"/>
    <w:basedOn w:val="a"/>
    <w:link w:val="Char0"/>
    <w:qFormat/>
    <w:pPr>
      <w:spacing w:after="120"/>
      <w:ind w:leftChars="200" w:left="420"/>
    </w:pPr>
  </w:style>
  <w:style w:type="paragraph" w:styleId="a6">
    <w:name w:val="Plain Text"/>
    <w:basedOn w:val="a"/>
    <w:link w:val="Char1"/>
    <w:qFormat/>
    <w:pPr>
      <w:adjustRightInd w:val="0"/>
      <w:spacing w:line="312" w:lineRule="atLeast"/>
      <w:textAlignment w:val="baseline"/>
    </w:pPr>
    <w:rPr>
      <w:rFonts w:ascii="宋体" w:hAnsi="Courier New"/>
    </w:rPr>
  </w:style>
  <w:style w:type="paragraph" w:styleId="a7">
    <w:name w:val="Balloon Text"/>
    <w:basedOn w:val="a"/>
    <w:link w:val="Char2"/>
    <w:uiPriority w:val="99"/>
    <w:semiHidden/>
    <w:unhideWhenUsed/>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style>
  <w:style w:type="paragraph" w:styleId="20">
    <w:name w:val="toc 2"/>
    <w:basedOn w:val="a"/>
    <w:next w:val="a"/>
    <w:semiHidden/>
    <w:pPr>
      <w:ind w:leftChars="200" w:left="420"/>
    </w:pPr>
  </w:style>
  <w:style w:type="paragraph" w:styleId="aa">
    <w:name w:val="annotation subject"/>
    <w:basedOn w:val="a4"/>
    <w:next w:val="a4"/>
    <w:link w:val="Char5"/>
    <w:rPr>
      <w:b/>
      <w:bCs/>
    </w:rPr>
  </w:style>
  <w:style w:type="character" w:styleId="ab">
    <w:name w:val="page number"/>
    <w:qFormat/>
  </w:style>
  <w:style w:type="character" w:styleId="ac">
    <w:name w:val="Hyperlink"/>
    <w:rPr>
      <w:color w:val="0000FF"/>
      <w:u w:val="single"/>
    </w:rPr>
  </w:style>
  <w:style w:type="character" w:customStyle="1" w:styleId="1Char">
    <w:name w:val="标题 1 Char"/>
    <w:basedOn w:val="a1"/>
    <w:link w:val="1"/>
    <w:qFormat/>
    <w:rPr>
      <w:rFonts w:ascii="Times New Roman" w:eastAsia="宋体" w:hAnsi="Times New Roman" w:cs="Times New Roman"/>
      <w:b/>
      <w:kern w:val="44"/>
      <w:sz w:val="28"/>
      <w:szCs w:val="20"/>
    </w:rPr>
  </w:style>
  <w:style w:type="character" w:customStyle="1" w:styleId="2Char">
    <w:name w:val="标题 2 Char"/>
    <w:basedOn w:val="a1"/>
    <w:link w:val="2"/>
    <w:qFormat/>
    <w:rPr>
      <w:rFonts w:ascii="Arial" w:eastAsia="宋体" w:hAnsi="Arial" w:cs="Times New Roman"/>
      <w:kern w:val="0"/>
      <w:sz w:val="28"/>
      <w:szCs w:val="20"/>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Char">
    <w:name w:val="批注文字 Char"/>
    <w:basedOn w:val="a1"/>
    <w:link w:val="a4"/>
    <w:semiHidden/>
    <w:qFormat/>
    <w:rPr>
      <w:rFonts w:ascii="Times New Roman" w:eastAsia="宋体" w:hAnsi="Times New Roman" w:cs="Times New Roman"/>
      <w:szCs w:val="24"/>
    </w:rPr>
  </w:style>
  <w:style w:type="character" w:customStyle="1" w:styleId="Char0">
    <w:name w:val="正文文本缩进 Char"/>
    <w:basedOn w:val="a1"/>
    <w:link w:val="a5"/>
    <w:qFormat/>
    <w:rPr>
      <w:rFonts w:ascii="Times New Roman" w:eastAsia="宋体" w:hAnsi="Times New Roman" w:cs="Times New Roman"/>
      <w:szCs w:val="24"/>
    </w:rPr>
  </w:style>
  <w:style w:type="character" w:customStyle="1" w:styleId="Char1">
    <w:name w:val="纯文本 Char"/>
    <w:basedOn w:val="a1"/>
    <w:link w:val="a6"/>
    <w:qFormat/>
    <w:rPr>
      <w:rFonts w:ascii="宋体" w:eastAsia="宋体" w:hAnsi="Courier New" w:cs="Times New Roman"/>
      <w:szCs w:val="24"/>
    </w:rPr>
  </w:style>
  <w:style w:type="character" w:customStyle="1" w:styleId="Char3">
    <w:name w:val="页脚 Char"/>
    <w:basedOn w:val="a1"/>
    <w:link w:val="a8"/>
    <w:qFormat/>
    <w:rPr>
      <w:rFonts w:ascii="Times New Roman" w:eastAsia="宋体" w:hAnsi="Times New Roman" w:cs="Times New Roman"/>
      <w:sz w:val="18"/>
      <w:szCs w:val="18"/>
    </w:rPr>
  </w:style>
  <w:style w:type="character" w:customStyle="1" w:styleId="Char4">
    <w:name w:val="页眉 Char"/>
    <w:basedOn w:val="a1"/>
    <w:link w:val="a9"/>
    <w:qFormat/>
    <w:rPr>
      <w:rFonts w:ascii="Times New Roman" w:eastAsia="宋体" w:hAnsi="Times New Roman" w:cs="Times New Roman"/>
      <w:sz w:val="18"/>
      <w:szCs w:val="18"/>
    </w:rPr>
  </w:style>
  <w:style w:type="character" w:customStyle="1" w:styleId="Char5">
    <w:name w:val="批注主题 Char"/>
    <w:basedOn w:val="Char"/>
    <w:link w:val="aa"/>
    <w:qFormat/>
    <w:rPr>
      <w:rFonts w:ascii="Times New Roman" w:eastAsia="宋体" w:hAnsi="Times New Roman" w:cs="Times New Roman"/>
      <w:b/>
      <w:bCs/>
      <w:szCs w:val="24"/>
    </w:rPr>
  </w:style>
  <w:style w:type="paragraph" w:customStyle="1" w:styleId="11">
    <w:name w:val="修订1"/>
    <w:hidden/>
    <w:uiPriority w:val="71"/>
    <w:unhideWhenUsed/>
    <w:qFormat/>
    <w:rPr>
      <w:rFonts w:ascii="Times New Roman" w:eastAsia="宋体" w:hAnsi="Times New Roman" w:cs="Times New Roman"/>
      <w:kern w:val="2"/>
      <w:sz w:val="21"/>
      <w:szCs w:val="24"/>
    </w:rPr>
  </w:style>
  <w:style w:type="character" w:customStyle="1" w:styleId="Char2">
    <w:name w:val="批注框文本 Char"/>
    <w:basedOn w:val="a1"/>
    <w:link w:val="a7"/>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2504</TotalTime>
  <Pages>44</Pages>
  <Words>10238</Words>
  <Characters>11570</Characters>
  <Application>Microsoft Office Word</Application>
  <DocSecurity>0</DocSecurity>
  <Lines>2314</Lines>
  <Paragraphs>2180</Paragraphs>
  <ScaleCrop>false</ScaleCrop>
  <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龙雪珍</cp:lastModifiedBy>
  <cp:revision>13</cp:revision>
  <cp:lastPrinted>2023-02-13T07:19:00Z</cp:lastPrinted>
  <dcterms:created xsi:type="dcterms:W3CDTF">2022-12-13T13:01:00Z</dcterms:created>
  <dcterms:modified xsi:type="dcterms:W3CDTF">2023-02-15T00:16:00Z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5F7FEB56066F4121A501F149E00BE4DB</vt:lpwstr>
  </property>
</Properties>
</file>