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right="420" w:firstLine="3514" w:firstLineChars="1250"/>
        <w:jc w:val="left"/>
        <w:rPr>
          <w:rFonts w:ascii="仿宋_GB2312" w:hAnsi="宋体" w:eastAsia="仿宋_GB2312"/>
          <w:sz w:val="28"/>
          <w:szCs w:val="28"/>
          <w:lang w:bidi="ar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bidi="ar"/>
        </w:rPr>
        <w:t>保密承诺书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>致：南宁轨道交通</w:t>
      </w:r>
      <w:r>
        <w:rPr>
          <w:rFonts w:hint="eastAsia" w:ascii="仿宋_GB2312" w:hAnsi="宋体" w:eastAsia="仿宋_GB2312"/>
          <w:sz w:val="28"/>
          <w:szCs w:val="28"/>
          <w:lang w:eastAsia="zh-CN" w:bidi="ar"/>
        </w:rPr>
        <w:t>集团有限责任公司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  我方在</w:t>
      </w:r>
      <w:r>
        <w:rPr>
          <w:rFonts w:hint="eastAsia" w:ascii="仿宋_GB2312" w:hAnsi="宋体" w:eastAsia="仿宋_GB2312"/>
          <w:sz w:val="28"/>
          <w:szCs w:val="28"/>
          <w:lang w:eastAsia="zh-CN" w:bidi="ar"/>
        </w:rPr>
        <w:t>申请获取</w:t>
      </w:r>
      <w:r>
        <w:rPr>
          <w:rFonts w:hint="eastAsia" w:ascii="仿宋_GB2312" w:hAnsi="宋体" w:eastAsia="仿宋_GB2312"/>
          <w:sz w:val="28"/>
          <w:szCs w:val="28"/>
          <w:lang w:bidi="ar"/>
        </w:rPr>
        <w:t>贵方</w:t>
      </w:r>
      <w:r>
        <w:rPr>
          <w:rFonts w:hint="eastAsia" w:ascii="仿宋_GB2312" w:hAnsi="宋体" w:eastAsia="仿宋_GB2312"/>
          <w:sz w:val="28"/>
          <w:szCs w:val="28"/>
          <w:u w:val="single"/>
        </w:rPr>
        <w:t>关于南宁轨道交通1号线一期工程管线迁改合同诉讼（仲裁）代理服务项目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相关资料</w:t>
      </w:r>
      <w:r>
        <w:rPr>
          <w:rFonts w:hint="eastAsia" w:ascii="仿宋_GB2312" w:hAnsi="宋体" w:eastAsia="仿宋_GB2312"/>
          <w:sz w:val="28"/>
          <w:szCs w:val="28"/>
          <w:lang w:bidi="ar"/>
        </w:rPr>
        <w:t>期间，就保密事宜做出如下承诺：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（1）我方理解贵方的保密信息。贵方拥有的不为公众所知悉、能为他人带来经济利益或其他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lang w:bidi="ar"/>
        </w:rPr>
        <w:t>利益、具有实用性的信息等均属商业秘密和秘密信息；</w:t>
      </w:r>
      <w:r>
        <w:rPr>
          <w:rFonts w:hint="eastAsia" w:ascii="仿宋_GB2312" w:hAnsi="宋体" w:eastAsia="仿宋_GB2312"/>
          <w:strike w:val="0"/>
          <w:dstrike w:val="0"/>
          <w:sz w:val="28"/>
          <w:szCs w:val="28"/>
          <w:u w:val="none"/>
          <w:lang w:bidi="ar"/>
        </w:rPr>
        <w:t>包括但不限于贵我双方</w:t>
      </w:r>
      <w:r>
        <w:rPr>
          <w:rFonts w:hint="eastAsia" w:ascii="仿宋_GB2312" w:hAnsi="宋体" w:eastAsia="仿宋_GB2312"/>
          <w:strike w:val="0"/>
          <w:dstrike w:val="0"/>
          <w:sz w:val="28"/>
          <w:szCs w:val="28"/>
          <w:u w:val="none"/>
          <w:lang w:eastAsia="zh-CN" w:bidi="ar"/>
        </w:rPr>
        <w:t>比选</w:t>
      </w:r>
      <w:r>
        <w:rPr>
          <w:rFonts w:hint="eastAsia" w:ascii="仿宋_GB2312" w:hAnsi="宋体" w:eastAsia="仿宋_GB2312"/>
          <w:strike w:val="0"/>
          <w:dstrike w:val="0"/>
          <w:sz w:val="28"/>
          <w:szCs w:val="28"/>
          <w:u w:val="none"/>
          <w:lang w:bidi="ar"/>
        </w:rPr>
        <w:t>时所接触到的涉及贵方经营管理等事项的信息。</w:t>
      </w:r>
      <w:r>
        <w:rPr>
          <w:rFonts w:hint="eastAsia" w:ascii="仿宋_GB2312" w:hAnsi="宋体" w:eastAsia="仿宋_GB2312"/>
          <w:sz w:val="28"/>
          <w:szCs w:val="28"/>
          <w:u w:val="single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（2）我方自知悉贵方的保密信息之日起，依照法律法规规定及有关约定承担保密义务。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（3）物品、资料，也不私自进行复制、交流或者转移。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（4）未经贵方同意，我方不以泄露、告知、公布、发布、出版、传授、转让或者其他任何方式使任何第三方（包括我方不应或不需知悉该项秘密的雇员）知悉贵方的保密信息，也不在</w:t>
      </w:r>
      <w:r>
        <w:rPr>
          <w:rFonts w:hint="eastAsia" w:ascii="仿宋_GB2312" w:hAnsi="宋体" w:eastAsia="仿宋_GB2312"/>
          <w:sz w:val="28"/>
          <w:szCs w:val="28"/>
          <w:lang w:eastAsia="zh-CN" w:bidi="ar"/>
        </w:rPr>
        <w:t>比选</w:t>
      </w:r>
      <w:r>
        <w:rPr>
          <w:rFonts w:hint="eastAsia" w:ascii="仿宋_GB2312" w:hAnsi="宋体" w:eastAsia="仿宋_GB2312"/>
          <w:sz w:val="28"/>
          <w:szCs w:val="28"/>
          <w:lang w:bidi="ar"/>
        </w:rPr>
        <w:t>过程中不正当使用或者在</w:t>
      </w:r>
      <w:r>
        <w:rPr>
          <w:rFonts w:hint="eastAsia" w:ascii="仿宋_GB2312" w:hAnsi="宋体" w:eastAsia="仿宋_GB2312"/>
          <w:sz w:val="28"/>
          <w:szCs w:val="28"/>
          <w:lang w:eastAsia="zh-CN" w:bidi="ar"/>
        </w:rPr>
        <w:t>比选</w:t>
      </w:r>
      <w:r>
        <w:rPr>
          <w:rFonts w:hint="eastAsia" w:ascii="仿宋_GB2312" w:hAnsi="宋体" w:eastAsia="仿宋_GB2312"/>
          <w:sz w:val="28"/>
          <w:szCs w:val="28"/>
          <w:lang w:bidi="ar"/>
        </w:rPr>
        <w:t>过程之外使用或许可、帮助他人使用贵方的保密信息。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（5）我方不会擅自使用任何属于第三方的保密信息，且保证此类信息不会侵犯任何第三方的知识产权及其它权益。若我方违反本规定而导致贵方遭受第三方的侵权指控时，我方承担法律责任。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（6）若我方发现贵方的保密信息可能被泄露或已经被泄露时，会及时通知贵方，并采取有效措施防止保密信息进一步泄露。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（7）无论何种原因导致</w:t>
      </w:r>
      <w:r>
        <w:rPr>
          <w:rFonts w:hint="eastAsia" w:ascii="仿宋_GB2312" w:hAnsi="宋体" w:eastAsia="仿宋_GB2312"/>
          <w:sz w:val="28"/>
          <w:szCs w:val="28"/>
          <w:lang w:eastAsia="zh-CN" w:bidi="ar"/>
        </w:rPr>
        <w:t>我方</w:t>
      </w:r>
      <w:r>
        <w:rPr>
          <w:rFonts w:hint="eastAsia" w:ascii="仿宋_GB2312" w:hAnsi="宋体" w:eastAsia="仿宋_GB2312"/>
          <w:strike w:val="0"/>
          <w:dstrike w:val="0"/>
          <w:sz w:val="28"/>
          <w:szCs w:val="28"/>
          <w:lang w:eastAsia="zh-CN" w:bidi="ar"/>
        </w:rPr>
        <w:t>未能中选或比选结束</w:t>
      </w:r>
      <w:r>
        <w:rPr>
          <w:rFonts w:hint="eastAsia" w:ascii="仿宋_GB2312" w:hAnsi="宋体" w:eastAsia="仿宋_GB2312"/>
          <w:sz w:val="28"/>
          <w:szCs w:val="28"/>
          <w:lang w:bidi="ar"/>
        </w:rPr>
        <w:t>，我方均按照本协议约定对接触、知悉的保密信息承担保密义务，该保密义务直至这些保密信息由贵方公开或已实际公开时止。</w:t>
      </w:r>
    </w:p>
    <w:p>
      <w:pPr>
        <w:widowControl/>
        <w:spacing w:line="480" w:lineRule="exact"/>
        <w:ind w:right="420" w:firstLine="3080" w:firstLineChars="1100"/>
        <w:jc w:val="left"/>
        <w:rPr>
          <w:szCs w:val="32"/>
        </w:rPr>
      </w:pPr>
      <w:r>
        <w:rPr>
          <w:rFonts w:hint="eastAsia" w:ascii="仿宋_GB2312" w:hAnsi="宋体" w:eastAsia="仿宋_GB2312"/>
          <w:strike w:val="0"/>
          <w:dstrike w:val="0"/>
          <w:sz w:val="28"/>
          <w:szCs w:val="28"/>
          <w:lang w:eastAsia="zh-CN" w:bidi="ar"/>
        </w:rPr>
        <w:t>参选人</w:t>
      </w:r>
      <w:r>
        <w:rPr>
          <w:rFonts w:hint="eastAsia" w:ascii="仿宋_GB2312" w:hAnsi="宋体" w:eastAsia="仿宋_GB2312"/>
          <w:sz w:val="28"/>
          <w:szCs w:val="28"/>
          <w:lang w:bidi="ar"/>
        </w:rPr>
        <w:t>：</w:t>
      </w:r>
      <w:r>
        <w:rPr>
          <w:rFonts w:hint="eastAsia" w:ascii="仿宋_GB2312" w:hAnsi="宋体" w:eastAsia="仿宋_GB2312"/>
          <w:sz w:val="28"/>
          <w:szCs w:val="28"/>
          <w:lang w:val="en-US" w:eastAsia="zh-CN" w:bidi="ar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  <w:lang w:bidi="ar"/>
        </w:rPr>
        <w:t>（公章）</w:t>
      </w:r>
      <w:r>
        <w:rPr>
          <w:rFonts w:hint="eastAsia" w:ascii="仿宋_GB2312" w:hAnsi="宋体" w:eastAsia="仿宋_GB2312"/>
          <w:sz w:val="28"/>
          <w:szCs w:val="28"/>
          <w:lang w:bidi="ar"/>
        </w:rPr>
        <w:br w:type="textWrapping"/>
      </w:r>
      <w:r>
        <w:rPr>
          <w:rFonts w:hint="eastAsia" w:ascii="仿宋_GB2312" w:hAnsi="宋体" w:eastAsia="仿宋_GB2312"/>
          <w:sz w:val="28"/>
          <w:szCs w:val="28"/>
          <w:lang w:bidi="ar"/>
        </w:rPr>
        <w:t>　     </w:t>
      </w:r>
      <w:r>
        <w:rPr>
          <w:rFonts w:ascii="仿宋_GB2312" w:hAnsi="宋体" w:eastAsia="仿宋_GB2312"/>
          <w:sz w:val="28"/>
          <w:szCs w:val="28"/>
          <w:lang w:bidi="ar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</w:t>
      </w:r>
      <w:r>
        <w:rPr>
          <w:rFonts w:ascii="仿宋_GB2312" w:hAnsi="宋体" w:eastAsia="仿宋_GB2312"/>
          <w:sz w:val="28"/>
          <w:szCs w:val="28"/>
          <w:lang w:bidi="ar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bidi="ar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zgxYmVlNmMzM2E2NThmMzM3Y2VmYTRiN2Q0YjQifQ=="/>
  </w:docVars>
  <w:rsids>
    <w:rsidRoot w:val="3C410093"/>
    <w:rsid w:val="0AE63178"/>
    <w:rsid w:val="0FFC5545"/>
    <w:rsid w:val="10A5606B"/>
    <w:rsid w:val="3C410093"/>
    <w:rsid w:val="5B101182"/>
    <w:rsid w:val="5C6A3A2D"/>
    <w:rsid w:val="6E7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  <w14:ligatures w14:val="none"/>
    </w:rPr>
  </w:style>
  <w:style w:type="paragraph" w:styleId="4">
    <w:name w:val="heading 1"/>
    <w:basedOn w:val="5"/>
    <w:next w:val="1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/>
      <w:b/>
      <w:kern w:val="44"/>
      <w:sz w:val="28"/>
      <w:szCs w:val="20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2024-04-23T00:54:00Z</dcterms:created>
  <dc:creator>Yan.</dc:creator>
  <cp:lastModifiedBy>Yan.</cp:lastModifiedBy>
  <cp:lastPrinted>2024-04-23T01:10:00Z</cp:lastPrinted>
  <dcterms:modified xsi:type="dcterms:W3CDTF">2024-04-26T00:31:01Z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D4DEFCA40DD94FA6850AD36A92534323_13</vt:lpwstr>
  </property>
</Properties>
</file>