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C777AC" w:rsidRPr="00C777AC">
        <w:rPr>
          <w:rFonts w:hint="eastAsia"/>
          <w:sz w:val="28"/>
          <w:szCs w:val="28"/>
        </w:rPr>
        <w:t>南宁轨道交通集团有限责任公司运营分公司</w:t>
      </w:r>
      <w:bookmarkStart w:id="0" w:name="_GoBack"/>
      <w:bookmarkEnd w:id="0"/>
      <w:r w:rsidR="00A07A56" w:rsidRPr="00A07A56">
        <w:rPr>
          <w:rFonts w:hint="eastAsia"/>
          <w:sz w:val="28"/>
          <w:szCs w:val="28"/>
        </w:rPr>
        <w:t>小五金工具</w:t>
      </w:r>
      <w:r w:rsidRPr="00A07A56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3540E7">
        <w:rPr>
          <w:rFonts w:hint="eastAsia"/>
          <w:sz w:val="28"/>
          <w:szCs w:val="28"/>
        </w:rPr>
        <w:t>项目编号</w:t>
      </w:r>
      <w:r w:rsidR="003540E7" w:rsidRPr="009210AA">
        <w:rPr>
          <w:sz w:val="28"/>
          <w:szCs w:val="28"/>
        </w:rPr>
        <w:t>YY1-BX-GJ-2015005</w:t>
      </w:r>
      <w:r w:rsidR="003540E7" w:rsidRPr="009210A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C7" w:rsidRDefault="002B51C7" w:rsidP="0016234B">
      <w:r>
        <w:separator/>
      </w:r>
    </w:p>
  </w:endnote>
  <w:endnote w:type="continuationSeparator" w:id="0">
    <w:p w:rsidR="002B51C7" w:rsidRDefault="002B51C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C7" w:rsidRDefault="002B51C7" w:rsidP="0016234B">
      <w:r>
        <w:separator/>
      </w:r>
    </w:p>
  </w:footnote>
  <w:footnote w:type="continuationSeparator" w:id="0">
    <w:p w:rsidR="002B51C7" w:rsidRDefault="002B51C7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B51C7"/>
    <w:rsid w:val="002C3B41"/>
    <w:rsid w:val="002D5752"/>
    <w:rsid w:val="00313169"/>
    <w:rsid w:val="0033293C"/>
    <w:rsid w:val="003504CF"/>
    <w:rsid w:val="003526AF"/>
    <w:rsid w:val="003540E7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0597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C66E9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0AA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07A56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777AC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15</cp:revision>
  <dcterms:created xsi:type="dcterms:W3CDTF">2015-12-26T07:29:00Z</dcterms:created>
  <dcterms:modified xsi:type="dcterms:W3CDTF">2016-01-06T02:39:00Z</dcterms:modified>
</cp:coreProperties>
</file>