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96" w:rsidRPr="00BC6796" w:rsidRDefault="00BC6796" w:rsidP="00BC6796">
      <w:pPr>
        <w:pStyle w:val="1"/>
        <w:spacing w:before="156"/>
        <w:rPr>
          <w:rFonts w:ascii="宋体" w:hAnsi="宋体"/>
        </w:rPr>
      </w:pPr>
      <w:r w:rsidRPr="001F42C4">
        <w:rPr>
          <w:rStyle w:val="1Char"/>
          <w:rFonts w:ascii="宋体" w:hAnsi="宋体" w:hint="eastAsia"/>
        </w:rPr>
        <w:t>附件1</w:t>
      </w:r>
      <w:r w:rsidRPr="001F42C4">
        <w:rPr>
          <w:rStyle w:val="1Char"/>
          <w:rFonts w:ascii="宋体" w:hAnsi="宋体"/>
        </w:rPr>
        <w:t xml:space="preserve">  </w:t>
      </w:r>
      <w:r w:rsidRPr="001F42C4">
        <w:rPr>
          <w:rStyle w:val="1Char"/>
          <w:rFonts w:ascii="宋体" w:hAnsi="宋体" w:hint="eastAsia"/>
        </w:rPr>
        <w:t>设备</w:t>
      </w:r>
      <w:r w:rsidRPr="001F42C4">
        <w:rPr>
          <w:rStyle w:val="1Char"/>
          <w:rFonts w:ascii="宋体" w:hAnsi="宋体"/>
        </w:rPr>
        <w:t>清单及参数要求</w:t>
      </w:r>
    </w:p>
    <w:tbl>
      <w:tblPr>
        <w:tblW w:w="9072" w:type="dxa"/>
        <w:tblInd w:w="15" w:type="dxa"/>
        <w:tblLayout w:type="fixed"/>
        <w:tblLook w:val="04A0"/>
      </w:tblPr>
      <w:tblGrid>
        <w:gridCol w:w="567"/>
        <w:gridCol w:w="993"/>
        <w:gridCol w:w="1134"/>
        <w:gridCol w:w="567"/>
        <w:gridCol w:w="5811"/>
      </w:tblGrid>
      <w:tr w:rsidR="00BC6796" w:rsidRPr="00C73BBD" w:rsidTr="00D20C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74E3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货物名称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774E31">
              <w:rPr>
                <w:rFonts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技术参数及性能（配置）要求</w:t>
            </w:r>
          </w:p>
        </w:tc>
      </w:tr>
      <w:tr w:rsidR="00BC6796" w:rsidRPr="00C73BBD" w:rsidTr="00D20C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796" w:rsidRPr="00C73BBD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针式打印机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爱普生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20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、打印方式：点阵击打式；</w:t>
            </w:r>
            <w:r w:rsidRPr="00774E31">
              <w:rPr>
                <w:color w:val="000000"/>
                <w:sz w:val="21"/>
                <w:szCs w:val="21"/>
              </w:rPr>
              <w:br/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、打印方向：双向逻辑查找；</w:t>
            </w:r>
            <w:r w:rsidRPr="00774E31">
              <w:rPr>
                <w:color w:val="000000"/>
                <w:sz w:val="21"/>
                <w:szCs w:val="21"/>
              </w:rPr>
              <w:br/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、打印宽度：≥</w:t>
            </w:r>
            <w:r w:rsidRPr="00774E31">
              <w:rPr>
                <w:color w:val="000000"/>
                <w:sz w:val="21"/>
                <w:szCs w:val="21"/>
              </w:rPr>
              <w:t>136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列（</w:t>
            </w:r>
            <w:r w:rsidRPr="00774E31">
              <w:rPr>
                <w:color w:val="000000"/>
                <w:sz w:val="21"/>
                <w:szCs w:val="21"/>
              </w:rPr>
              <w:t>10cpi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下）；</w:t>
            </w:r>
            <w:r w:rsidRPr="00774E31">
              <w:rPr>
                <w:color w:val="000000"/>
                <w:sz w:val="21"/>
                <w:szCs w:val="21"/>
              </w:rPr>
              <w:br/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4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、打印针数：≥</w:t>
            </w:r>
            <w:r w:rsidRPr="00774E31">
              <w:rPr>
                <w:color w:val="000000"/>
                <w:sz w:val="21"/>
                <w:szCs w:val="21"/>
              </w:rPr>
              <w:t>24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针，可靠性打印头寿命：≥</w:t>
            </w:r>
            <w:r w:rsidRPr="00774E31">
              <w:rPr>
                <w:color w:val="000000"/>
                <w:sz w:val="21"/>
                <w:szCs w:val="21"/>
              </w:rPr>
              <w:t>4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亿次</w:t>
            </w:r>
            <w:r w:rsidRPr="00774E31">
              <w:rPr>
                <w:color w:val="000000"/>
                <w:sz w:val="21"/>
                <w:szCs w:val="21"/>
              </w:rPr>
              <w:t>/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针；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、色带寿命：≥</w:t>
            </w:r>
            <w:r w:rsidRPr="00774E31">
              <w:rPr>
                <w:color w:val="000000"/>
                <w:sz w:val="21"/>
                <w:szCs w:val="21"/>
              </w:rPr>
              <w:t>800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万字符（信函质量</w:t>
            </w:r>
            <w:r w:rsidRPr="00774E31">
              <w:rPr>
                <w:color w:val="000000"/>
                <w:sz w:val="21"/>
                <w:szCs w:val="21"/>
              </w:rPr>
              <w:t>10cpi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774E31">
              <w:rPr>
                <w:color w:val="000000"/>
                <w:sz w:val="21"/>
                <w:szCs w:val="21"/>
              </w:rPr>
              <w:t>48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点</w:t>
            </w:r>
            <w:r w:rsidRPr="00774E31">
              <w:rPr>
                <w:color w:val="000000"/>
                <w:sz w:val="21"/>
                <w:szCs w:val="21"/>
              </w:rPr>
              <w:t>/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字符）；</w:t>
            </w:r>
            <w:r w:rsidRPr="00774E31">
              <w:rPr>
                <w:color w:val="000000"/>
                <w:sz w:val="21"/>
                <w:szCs w:val="21"/>
              </w:rPr>
              <w:br/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6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、复写能力：</w:t>
            </w:r>
            <w:r w:rsidRPr="00774E31">
              <w:rPr>
                <w:color w:val="000000"/>
                <w:sz w:val="21"/>
                <w:szCs w:val="21"/>
              </w:rPr>
              <w:t>6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份（</w:t>
            </w:r>
            <w:r w:rsidRPr="00774E31">
              <w:rPr>
                <w:color w:val="000000"/>
                <w:sz w:val="21"/>
                <w:szCs w:val="21"/>
              </w:rPr>
              <w:t>1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份原件</w:t>
            </w:r>
            <w:r w:rsidRPr="00774E31">
              <w:rPr>
                <w:color w:val="000000"/>
                <w:sz w:val="21"/>
                <w:szCs w:val="21"/>
              </w:rPr>
              <w:t>+5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份拷贝）；</w:t>
            </w:r>
            <w:r w:rsidRPr="00774E31">
              <w:rPr>
                <w:color w:val="000000"/>
                <w:sz w:val="21"/>
                <w:szCs w:val="21"/>
              </w:rPr>
              <w:br/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7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、缓冲区：≥</w:t>
            </w:r>
            <w:r w:rsidRPr="00774E31">
              <w:rPr>
                <w:color w:val="000000"/>
                <w:sz w:val="21"/>
                <w:szCs w:val="21"/>
              </w:rPr>
              <w:t>128KB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774E31">
              <w:rPr>
                <w:color w:val="000000"/>
                <w:sz w:val="21"/>
                <w:szCs w:val="21"/>
              </w:rPr>
              <w:br/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8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、行间距：</w:t>
            </w:r>
            <w:r w:rsidRPr="00774E31">
              <w:rPr>
                <w:color w:val="000000"/>
                <w:sz w:val="21"/>
                <w:szCs w:val="21"/>
              </w:rPr>
              <w:t>1/6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英寸或以</w:t>
            </w:r>
            <w:r w:rsidRPr="00774E31">
              <w:rPr>
                <w:color w:val="000000"/>
                <w:sz w:val="21"/>
                <w:szCs w:val="21"/>
              </w:rPr>
              <w:t>1/360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英寸为增量进行编程；</w:t>
            </w:r>
            <w:r w:rsidRPr="00774E31">
              <w:rPr>
                <w:color w:val="000000"/>
                <w:sz w:val="21"/>
                <w:szCs w:val="21"/>
              </w:rPr>
              <w:br/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9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、接口类型：</w:t>
            </w:r>
            <w:r w:rsidRPr="00774E31">
              <w:rPr>
                <w:color w:val="000000"/>
                <w:sz w:val="21"/>
                <w:szCs w:val="21"/>
              </w:rPr>
              <w:t>USB 2.0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774E31">
              <w:rPr>
                <w:color w:val="000000"/>
                <w:sz w:val="21"/>
                <w:szCs w:val="21"/>
              </w:rPr>
              <w:t>IEEE-1284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双向并行接口，</w:t>
            </w:r>
            <w:r w:rsidRPr="00774E31">
              <w:rPr>
                <w:color w:val="000000"/>
                <w:sz w:val="21"/>
                <w:szCs w:val="21"/>
              </w:rPr>
              <w:t>Type B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接口（选件）；</w:t>
            </w:r>
            <w:r w:rsidRPr="00774E31">
              <w:rPr>
                <w:color w:val="000000"/>
                <w:sz w:val="21"/>
                <w:szCs w:val="21"/>
              </w:rPr>
              <w:br/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、质保：货物质量保证期自验收合格之日起，整机保修一年（含打印头）</w:t>
            </w:r>
            <w:r w:rsidRPr="000163B8"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</w:tc>
      </w:tr>
      <w:tr w:rsidR="00BC6796" w:rsidRPr="00C73BBD" w:rsidTr="00D20C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796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BC6796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BC6796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BC6796" w:rsidRPr="00C73BBD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796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</w:p>
          <w:p w:rsidR="00BC6796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</w:p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color w:val="000000"/>
                <w:sz w:val="21"/>
                <w:szCs w:val="21"/>
              </w:rPr>
              <w:t>MAX</w:t>
            </w:r>
          </w:p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标签打印机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</w:p>
          <w:p w:rsidR="00BC6796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</w:p>
          <w:p w:rsidR="00BC6796" w:rsidRPr="00774E31" w:rsidRDefault="00BC6796" w:rsidP="00BC6796">
            <w:pPr>
              <w:spacing w:before="156" w:line="240" w:lineRule="auto"/>
              <w:ind w:firstLineChars="0" w:firstLine="0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MAX </w:t>
            </w:r>
            <w:r w:rsidRPr="00774E31">
              <w:rPr>
                <w:color w:val="000000"/>
                <w:sz w:val="21"/>
                <w:szCs w:val="21"/>
              </w:rPr>
              <w:t>BEPOP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  <w:p w:rsidR="00BC6796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  <w:p w:rsidR="00BC6796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  <w:p w:rsidR="00BC6796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7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Pr="00774E31" w:rsidRDefault="00BC6796" w:rsidP="00BC6796">
            <w:pPr>
              <w:spacing w:before="156" w:line="240" w:lineRule="exact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、大幅面</w:t>
            </w:r>
            <w:r w:rsidRPr="00774E31">
              <w:rPr>
                <w:color w:val="000000"/>
                <w:sz w:val="21"/>
                <w:szCs w:val="21"/>
              </w:rPr>
              <w:t>100mm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标签印刷；</w:t>
            </w:r>
          </w:p>
          <w:p w:rsidR="00BC6796" w:rsidRPr="00774E31" w:rsidRDefault="00BC6796" w:rsidP="00BC6796">
            <w:pPr>
              <w:spacing w:before="156" w:line="240" w:lineRule="exact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2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、可套色打印</w:t>
            </w:r>
            <w:r w:rsidRPr="00774E31">
              <w:rPr>
                <w:color w:val="000000"/>
                <w:sz w:val="21"/>
                <w:szCs w:val="21"/>
              </w:rPr>
              <w:t>/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采用配套</w:t>
            </w:r>
            <w:r w:rsidRPr="00774E31">
              <w:rPr>
                <w:color w:val="000000"/>
                <w:sz w:val="21"/>
                <w:szCs w:val="21"/>
              </w:rPr>
              <w:t xml:space="preserve"> PC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软件</w:t>
            </w:r>
            <w:r w:rsidRPr="00774E31">
              <w:rPr>
                <w:color w:val="000000"/>
                <w:sz w:val="21"/>
                <w:szCs w:val="21"/>
              </w:rPr>
              <w:t>/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内置并口或者</w:t>
            </w:r>
            <w:r w:rsidRPr="00774E31">
              <w:rPr>
                <w:color w:val="000000"/>
                <w:sz w:val="21"/>
                <w:szCs w:val="21"/>
              </w:rPr>
              <w:t>USB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接口；</w:t>
            </w:r>
          </w:p>
          <w:p w:rsidR="00BC6796" w:rsidRPr="00774E31" w:rsidRDefault="00BC6796" w:rsidP="00BC6796">
            <w:pPr>
              <w:spacing w:before="156" w:line="240" w:lineRule="exact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、可同时印上</w:t>
            </w:r>
            <w:r w:rsidRPr="00774E31">
              <w:rPr>
                <w:color w:val="000000"/>
                <w:sz w:val="21"/>
                <w:szCs w:val="21"/>
              </w:rPr>
              <w:t>6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种颜色；</w:t>
            </w:r>
          </w:p>
          <w:p w:rsidR="00BC6796" w:rsidRPr="00774E31" w:rsidRDefault="00BC6796" w:rsidP="00BC6796">
            <w:pPr>
              <w:spacing w:before="156" w:line="240" w:lineRule="exact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4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、齿孔型输送；</w:t>
            </w:r>
          </w:p>
          <w:p w:rsidR="00BC6796" w:rsidRPr="00774E31" w:rsidRDefault="00BC6796" w:rsidP="00BC6796">
            <w:pPr>
              <w:spacing w:before="156" w:line="240" w:lineRule="exact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5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、热转印；</w:t>
            </w:r>
          </w:p>
          <w:p w:rsidR="00BC6796" w:rsidRPr="00774E31" w:rsidRDefault="00BC6796" w:rsidP="00BC6796">
            <w:pPr>
              <w:spacing w:before="156" w:line="240" w:lineRule="exact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6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、印刷精度：≥</w:t>
            </w:r>
            <w:r w:rsidRPr="00774E31">
              <w:rPr>
                <w:color w:val="000000"/>
                <w:sz w:val="21"/>
                <w:szCs w:val="21"/>
              </w:rPr>
              <w:t>200dpi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BC6796" w:rsidRPr="00774E31" w:rsidRDefault="00BC6796" w:rsidP="00BC6796">
            <w:pPr>
              <w:spacing w:before="156" w:line="240" w:lineRule="exact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7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、打印速度：≥</w:t>
            </w:r>
            <w:r w:rsidRPr="00774E31">
              <w:rPr>
                <w:color w:val="000000"/>
                <w:sz w:val="21"/>
                <w:szCs w:val="21"/>
              </w:rPr>
              <w:t>1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公分每秒；</w:t>
            </w:r>
          </w:p>
          <w:p w:rsidR="00BC6796" w:rsidRPr="00774E31" w:rsidRDefault="00BC6796" w:rsidP="00BC6796">
            <w:pPr>
              <w:spacing w:before="156" w:line="240" w:lineRule="exact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8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、印刷面积</w:t>
            </w:r>
            <w:r w:rsidRPr="00774E31">
              <w:rPr>
                <w:color w:val="000000"/>
                <w:sz w:val="21"/>
                <w:szCs w:val="21"/>
              </w:rPr>
              <w:t>: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≥</w:t>
            </w:r>
            <w:r w:rsidRPr="00774E31">
              <w:rPr>
                <w:color w:val="000000"/>
                <w:sz w:val="21"/>
                <w:szCs w:val="21"/>
              </w:rPr>
              <w:t>100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×</w:t>
            </w:r>
            <w:r w:rsidRPr="00774E31">
              <w:rPr>
                <w:color w:val="000000"/>
                <w:sz w:val="21"/>
                <w:szCs w:val="21"/>
              </w:rPr>
              <w:t>2000mm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9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、分割输出印刷</w:t>
            </w:r>
            <w:r w:rsidRPr="00774E31">
              <w:rPr>
                <w:color w:val="000000"/>
                <w:sz w:val="21"/>
                <w:szCs w:val="21"/>
              </w:rPr>
              <w:t>: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≥</w:t>
            </w:r>
            <w:r w:rsidRPr="00774E31">
              <w:rPr>
                <w:color w:val="000000"/>
                <w:sz w:val="21"/>
                <w:szCs w:val="21"/>
              </w:rPr>
              <w:t>100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×</w:t>
            </w:r>
            <w:r w:rsidRPr="00774E31">
              <w:rPr>
                <w:color w:val="000000"/>
                <w:sz w:val="21"/>
                <w:szCs w:val="21"/>
              </w:rPr>
              <w:t>2000mm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774E31">
              <w:rPr>
                <w:color w:val="000000"/>
                <w:sz w:val="21"/>
                <w:szCs w:val="21"/>
              </w:rPr>
              <w:br/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10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、质保：货物质量保证期自验收合格之日起，整机保修一年</w:t>
            </w:r>
            <w:r w:rsidRPr="000163B8"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</w:tc>
      </w:tr>
      <w:tr w:rsidR="00BC6796" w:rsidRPr="00C73BBD" w:rsidTr="00D20C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796" w:rsidRPr="00C73BBD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激光打印机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惠普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3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Pr="00774E31" w:rsidRDefault="00BC6796" w:rsidP="00BC6796">
            <w:pPr>
              <w:spacing w:before="156" w:line="240" w:lineRule="exact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、最大打印幅面：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A4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  <w:t>2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、分辨率：≥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1200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×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1200dpi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  <w:t>3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、黑白打印速度：≥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18ppm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  <w:t>4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、处理器：≥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266MHz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  <w:t>5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、内存：≥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2MB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；</w:t>
            </w:r>
          </w:p>
          <w:p w:rsidR="00BC6796" w:rsidRPr="00774E31" w:rsidRDefault="00BC6796" w:rsidP="00BC6796">
            <w:pPr>
              <w:spacing w:before="156" w:line="240" w:lineRule="exact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6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、打印方式：激光打印，支持双面打印；</w:t>
            </w:r>
          </w:p>
          <w:p w:rsidR="00BC6796" w:rsidRPr="00774E31" w:rsidRDefault="00BC6796" w:rsidP="00BC6796">
            <w:pPr>
              <w:spacing w:before="156" w:line="240" w:lineRule="exact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7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、网络打印：支持有线网络打印；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  <w:t>8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、耗材类型：鼓粉一体；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  <w:t>9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、质保：货物质量保证期自验收合格之日起，整机保修一年。</w:t>
            </w:r>
          </w:p>
        </w:tc>
      </w:tr>
      <w:tr w:rsidR="00BC6796" w:rsidRPr="00C73BBD" w:rsidTr="00D20C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796" w:rsidRPr="00C73BBD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BC6796" w:rsidRPr="00C73BBD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  <w:p w:rsidR="00BC6796" w:rsidRPr="00C73BBD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</w:p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</w:p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喷墨打印机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</w:p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</w:p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佳能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  <w:p w:rsidR="00BC6796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</w:p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1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796" w:rsidRDefault="00BC6796" w:rsidP="00BC6796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1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ESAT/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单面：≥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10.2ipm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  <w:t>2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、彩色：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ESAT/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单面：≥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 xml:space="preserve">8.1ipm 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照片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(8"x10"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图像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)PP-201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：≤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80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秒；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照片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(4"x6")PP-201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：≤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44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秒；</w:t>
            </w:r>
          </w:p>
          <w:p w:rsidR="00BC6796" w:rsidRPr="00774E31" w:rsidRDefault="00BC6796" w:rsidP="00BC6796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、分辨率：≥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4800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×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1200dpi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lastRenderedPageBreak/>
              <w:t>4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、最大打印幅面：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A3+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  <w:t>5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、双面打印：自动；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  <w:t>6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、网络打印：支持有线网络打印；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  <w:t>7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、墨盒类型：分体式墨盒；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  <w:t>8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、墨盒数量：六色墨盒；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br/>
              <w:t>9</w:t>
            </w:r>
            <w:r w:rsidRPr="00774E31">
              <w:rPr>
                <w:rFonts w:hint="eastAsia"/>
                <w:color w:val="000000"/>
                <w:sz w:val="21"/>
                <w:szCs w:val="21"/>
              </w:rPr>
              <w:t>、质保：货物质量保证期自验收合格之日起，整机保修一年。</w:t>
            </w:r>
          </w:p>
        </w:tc>
      </w:tr>
    </w:tbl>
    <w:p w:rsidR="00BC6796" w:rsidRPr="002357C9" w:rsidRDefault="00BC6796" w:rsidP="00BC6796">
      <w:pPr>
        <w:spacing w:before="156" w:line="400" w:lineRule="exact"/>
        <w:ind w:left="360" w:hangingChars="150" w:hanging="360"/>
        <w:rPr>
          <w:rFonts w:ascii="宋体" w:hAnsi="宋体"/>
          <w:szCs w:val="21"/>
        </w:rPr>
      </w:pPr>
      <w:r>
        <w:rPr>
          <w:rFonts w:hint="eastAsia"/>
        </w:rPr>
        <w:lastRenderedPageBreak/>
        <w:t>注：以上数量为半年内暂定的采购数量，各参选人请按以上数量进行报价。最终合同结算数量以合同有效期内实际采购数量为准。</w:t>
      </w:r>
    </w:p>
    <w:p w:rsidR="00862D26" w:rsidRPr="00BC6796" w:rsidRDefault="00862D26" w:rsidP="00BC6796">
      <w:pPr>
        <w:spacing w:before="156"/>
        <w:ind w:firstLine="480"/>
      </w:pPr>
    </w:p>
    <w:sectPr w:rsidR="00862D26" w:rsidRPr="00BC6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26" w:rsidRDefault="00862D26" w:rsidP="00BC6796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862D26" w:rsidRDefault="00862D26" w:rsidP="00BC6796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26" w:rsidRDefault="00862D26" w:rsidP="00BC6796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862D26" w:rsidRDefault="00862D26" w:rsidP="00BC6796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796"/>
    <w:rsid w:val="00862D26"/>
    <w:rsid w:val="00BC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96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C6796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6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67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796"/>
    <w:pP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796"/>
    <w:rPr>
      <w:sz w:val="18"/>
      <w:szCs w:val="18"/>
    </w:rPr>
  </w:style>
  <w:style w:type="character" w:customStyle="1" w:styleId="1Char">
    <w:name w:val="标题 1 Char"/>
    <w:basedOn w:val="a0"/>
    <w:link w:val="1"/>
    <w:rsid w:val="00BC6796"/>
    <w:rPr>
      <w:rFonts w:ascii="Times New Roman" w:eastAsia="宋体" w:hAnsi="Times New Roman" w:cs="Times New Roman"/>
      <w:b/>
      <w:bCs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2016-02-29T10:01:00Z</dcterms:created>
  <dcterms:modified xsi:type="dcterms:W3CDTF">2016-02-29T10:02:00Z</dcterms:modified>
</cp:coreProperties>
</file>